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E8FBA" w14:textId="7F08A8A6" w:rsidR="00B52C67" w:rsidRPr="00931A04" w:rsidRDefault="00B52C67" w:rsidP="00DB4AA9">
      <w:pPr>
        <w:rPr>
          <w:b/>
          <w:bCs/>
        </w:rPr>
      </w:pPr>
      <w:r w:rsidRPr="00931A04">
        <w:rPr>
          <w:b/>
          <w:bCs/>
        </w:rPr>
        <w:t>The</w:t>
      </w:r>
      <w:r w:rsidR="00931A04" w:rsidRPr="00931A04">
        <w:rPr>
          <w:b/>
          <w:bCs/>
        </w:rPr>
        <w:t xml:space="preserve"> </w:t>
      </w:r>
      <w:r w:rsidRPr="00931A04">
        <w:rPr>
          <w:b/>
          <w:bCs/>
        </w:rPr>
        <w:t>Asian</w:t>
      </w:r>
      <w:r w:rsidR="00931A04" w:rsidRPr="00931A04">
        <w:rPr>
          <w:b/>
          <w:bCs/>
        </w:rPr>
        <w:t xml:space="preserve"> </w:t>
      </w:r>
      <w:r w:rsidRPr="00931A04">
        <w:rPr>
          <w:b/>
          <w:bCs/>
        </w:rPr>
        <w:t>Climate</w:t>
      </w:r>
      <w:r w:rsidR="00931A04" w:rsidRPr="00931A04">
        <w:rPr>
          <w:b/>
          <w:bCs/>
        </w:rPr>
        <w:t xml:space="preserve"> </w:t>
      </w:r>
      <w:r w:rsidRPr="00931A04">
        <w:rPr>
          <w:b/>
          <w:bCs/>
        </w:rPr>
        <w:t>during</w:t>
      </w:r>
      <w:r w:rsidR="00931A04" w:rsidRPr="00931A04">
        <w:rPr>
          <w:b/>
          <w:bCs/>
        </w:rPr>
        <w:t xml:space="preserve"> </w:t>
      </w:r>
      <w:r w:rsidRPr="00931A04">
        <w:rPr>
          <w:b/>
          <w:bCs/>
        </w:rPr>
        <w:t>the</w:t>
      </w:r>
      <w:r w:rsidR="00931A04" w:rsidRPr="00931A04">
        <w:rPr>
          <w:b/>
          <w:bCs/>
        </w:rPr>
        <w:t xml:space="preserve"> </w:t>
      </w:r>
      <w:r w:rsidRPr="00931A04">
        <w:rPr>
          <w:b/>
          <w:bCs/>
        </w:rPr>
        <w:t>Paleogene:</w:t>
      </w:r>
      <w:r w:rsidR="00931A04" w:rsidRPr="00931A04">
        <w:rPr>
          <w:b/>
          <w:bCs/>
        </w:rPr>
        <w:t xml:space="preserve"> </w:t>
      </w:r>
      <w:r w:rsidRPr="00931A04">
        <w:rPr>
          <w:b/>
          <w:bCs/>
        </w:rPr>
        <w:t>Early</w:t>
      </w:r>
      <w:r w:rsidR="00931A04" w:rsidRPr="00931A04">
        <w:rPr>
          <w:b/>
          <w:bCs/>
        </w:rPr>
        <w:t xml:space="preserve"> </w:t>
      </w:r>
      <w:r w:rsidRPr="00931A04">
        <w:rPr>
          <w:b/>
          <w:bCs/>
        </w:rPr>
        <w:t>Monsoons,</w:t>
      </w:r>
      <w:r w:rsidR="00931A04" w:rsidRPr="00931A04">
        <w:rPr>
          <w:b/>
          <w:bCs/>
        </w:rPr>
        <w:t xml:space="preserve"> </w:t>
      </w:r>
      <w:r w:rsidRPr="00931A04">
        <w:rPr>
          <w:b/>
          <w:bCs/>
        </w:rPr>
        <w:t>Proto-monsoons,</w:t>
      </w:r>
      <w:r w:rsidR="00931A04" w:rsidRPr="00931A04">
        <w:rPr>
          <w:b/>
          <w:bCs/>
        </w:rPr>
        <w:t xml:space="preserve"> </w:t>
      </w:r>
      <w:r w:rsidRPr="00931A04">
        <w:rPr>
          <w:b/>
          <w:bCs/>
        </w:rPr>
        <w:t>or</w:t>
      </w:r>
      <w:r w:rsidR="00931A04" w:rsidRPr="00931A04">
        <w:rPr>
          <w:b/>
          <w:bCs/>
        </w:rPr>
        <w:t xml:space="preserve"> </w:t>
      </w:r>
      <w:r w:rsidRPr="00931A04">
        <w:rPr>
          <w:b/>
          <w:bCs/>
        </w:rPr>
        <w:t>no</w:t>
      </w:r>
      <w:r w:rsidR="00931A04" w:rsidRPr="00931A04">
        <w:rPr>
          <w:b/>
          <w:bCs/>
        </w:rPr>
        <w:t xml:space="preserve"> </w:t>
      </w:r>
      <w:r w:rsidRPr="00931A04">
        <w:rPr>
          <w:b/>
          <w:bCs/>
        </w:rPr>
        <w:t>monsoon?</w:t>
      </w:r>
    </w:p>
    <w:p w14:paraId="69784EAF" w14:textId="476F9087" w:rsidR="00B52C67" w:rsidRPr="00931A04" w:rsidRDefault="00B52C67" w:rsidP="00DB4AA9"/>
    <w:p w14:paraId="1E0855AD" w14:textId="31C27A7D" w:rsidR="00B52C67" w:rsidRDefault="00B52C67" w:rsidP="00DB4AA9">
      <w:r w:rsidRPr="00931A04">
        <w:t>Alexis</w:t>
      </w:r>
      <w:r w:rsidR="00931A04" w:rsidRPr="00931A04">
        <w:t xml:space="preserve"> </w:t>
      </w:r>
      <w:r w:rsidRPr="00931A04">
        <w:t>Licht</w:t>
      </w:r>
    </w:p>
    <w:p w14:paraId="0CE1D319" w14:textId="2EDDBC0F" w:rsidR="00F41131" w:rsidRPr="00931A04" w:rsidRDefault="00F41131" w:rsidP="00DB4AA9">
      <w:r w:rsidRPr="00F41131">
        <w:t>Aix-Marseille University</w:t>
      </w:r>
    </w:p>
    <w:p w14:paraId="74230B97" w14:textId="77777777" w:rsidR="00D73D44" w:rsidRPr="00931A04" w:rsidRDefault="00D73D44" w:rsidP="00DB4AA9"/>
    <w:p w14:paraId="565C8885" w14:textId="0964C1C5" w:rsidR="00B52C67" w:rsidRPr="00931A04" w:rsidRDefault="00B52C67" w:rsidP="00DB4AA9">
      <w:r w:rsidRPr="00931A04">
        <w:t>This</w:t>
      </w:r>
      <w:r w:rsidR="00931A04" w:rsidRPr="00931A04">
        <w:t xml:space="preserve"> </w:t>
      </w:r>
      <w:r w:rsidRPr="00931A04">
        <w:t>talk</w:t>
      </w:r>
      <w:r w:rsidR="00931A04" w:rsidRPr="00931A04">
        <w:t xml:space="preserve"> </w:t>
      </w:r>
      <w:r w:rsidRPr="00931A04">
        <w:t>will</w:t>
      </w:r>
      <w:r w:rsidR="00931A04" w:rsidRPr="00931A04">
        <w:t xml:space="preserve"> </w:t>
      </w:r>
      <w:r w:rsidRPr="00931A04">
        <w:t>first</w:t>
      </w:r>
      <w:r w:rsidR="00931A04" w:rsidRPr="00931A04">
        <w:t xml:space="preserve"> </w:t>
      </w:r>
      <w:r w:rsidRPr="00931A04">
        <w:t>explore</w:t>
      </w:r>
      <w:r w:rsidR="00931A04" w:rsidRPr="00931A04">
        <w:t xml:space="preserve"> </w:t>
      </w:r>
      <w:r w:rsidRPr="00931A04">
        <w:t>the</w:t>
      </w:r>
      <w:r w:rsidR="00931A04" w:rsidRPr="00931A04">
        <w:t xml:space="preserve"> </w:t>
      </w:r>
      <w:r w:rsidRPr="00931A04">
        <w:t>different</w:t>
      </w:r>
      <w:r w:rsidR="00931A04" w:rsidRPr="00931A04">
        <w:t xml:space="preserve"> </w:t>
      </w:r>
      <w:r w:rsidRPr="00931A04">
        <w:t>climatic</w:t>
      </w:r>
      <w:r w:rsidR="00931A04" w:rsidRPr="00931A04">
        <w:t xml:space="preserve"> </w:t>
      </w:r>
      <w:r w:rsidRPr="00931A04">
        <w:t>regimes</w:t>
      </w:r>
      <w:r w:rsidR="00931A04" w:rsidRPr="00931A04">
        <w:t xml:space="preserve"> </w:t>
      </w:r>
      <w:r w:rsidRPr="00931A04">
        <w:t>proposed</w:t>
      </w:r>
      <w:r w:rsidR="00931A04" w:rsidRPr="00931A04">
        <w:t xml:space="preserve"> </w:t>
      </w:r>
      <w:r w:rsidRPr="00931A04">
        <w:t>for</w:t>
      </w:r>
      <w:r w:rsidR="00931A04" w:rsidRPr="00931A04">
        <w:t xml:space="preserve"> </w:t>
      </w:r>
      <w:r w:rsidRPr="00931A04">
        <w:t>the</w:t>
      </w:r>
      <w:r w:rsidR="00931A04" w:rsidRPr="00931A04">
        <w:t xml:space="preserve"> </w:t>
      </w:r>
      <w:r w:rsidRPr="00931A04">
        <w:t>Asian</w:t>
      </w:r>
      <w:r w:rsidR="00931A04" w:rsidRPr="00931A04">
        <w:t xml:space="preserve"> </w:t>
      </w:r>
      <w:r w:rsidRPr="00931A04">
        <w:t>climate</w:t>
      </w:r>
      <w:r w:rsidR="00931A04" w:rsidRPr="00931A04">
        <w:t xml:space="preserve"> </w:t>
      </w:r>
      <w:r w:rsidRPr="00931A04">
        <w:t>preceding</w:t>
      </w:r>
      <w:r w:rsidR="00931A04" w:rsidRPr="00931A04">
        <w:t xml:space="preserve"> </w:t>
      </w:r>
      <w:r w:rsidRPr="00931A04">
        <w:t>the</w:t>
      </w:r>
      <w:r w:rsidR="00931A04" w:rsidRPr="00931A04">
        <w:t xml:space="preserve"> </w:t>
      </w:r>
      <w:r w:rsidRPr="00931A04">
        <w:t>Neogene</w:t>
      </w:r>
      <w:r w:rsidR="00931A04" w:rsidRPr="00931A04">
        <w:t xml:space="preserve"> </w:t>
      </w:r>
      <w:r w:rsidRPr="00931A04">
        <w:t>onset</w:t>
      </w:r>
      <w:r w:rsidR="00931A04" w:rsidRPr="00931A04">
        <w:t xml:space="preserve"> </w:t>
      </w:r>
      <w:r w:rsidRPr="00931A04">
        <w:t>of</w:t>
      </w:r>
      <w:r w:rsidR="00931A04" w:rsidRPr="00931A04">
        <w:t xml:space="preserve"> </w:t>
      </w:r>
      <w:r w:rsidRPr="00931A04">
        <w:t>modern</w:t>
      </w:r>
      <w:r w:rsidR="00931A04" w:rsidRPr="00931A04">
        <w:t xml:space="preserve"> </w:t>
      </w:r>
      <w:r w:rsidRPr="00931A04">
        <w:t>monsoonal</w:t>
      </w:r>
      <w:r w:rsidR="00931A04" w:rsidRPr="00931A04">
        <w:t xml:space="preserve"> </w:t>
      </w:r>
      <w:r w:rsidRPr="00931A04">
        <w:t>circulation.</w:t>
      </w:r>
      <w:r w:rsidR="00931A04" w:rsidRPr="00931A04">
        <w:t xml:space="preserve"> </w:t>
      </w:r>
      <w:r w:rsidRPr="00931A04">
        <w:t>I</w:t>
      </w:r>
      <w:r w:rsidR="00931A04" w:rsidRPr="00931A04">
        <w:t xml:space="preserve"> </w:t>
      </w:r>
      <w:r w:rsidRPr="00931A04">
        <w:t>propose</w:t>
      </w:r>
      <w:r w:rsidR="00931A04" w:rsidRPr="00931A04">
        <w:t xml:space="preserve"> </w:t>
      </w:r>
      <w:r w:rsidRPr="00931A04">
        <w:t>a</w:t>
      </w:r>
      <w:r w:rsidR="00931A04" w:rsidRPr="00931A04">
        <w:t xml:space="preserve"> </w:t>
      </w:r>
      <w:r w:rsidRPr="00931A04">
        <w:t>three-stage</w:t>
      </w:r>
      <w:r w:rsidR="00931A04" w:rsidRPr="00931A04">
        <w:t xml:space="preserve"> </w:t>
      </w:r>
      <w:r w:rsidRPr="00931A04">
        <w:t>scenario</w:t>
      </w:r>
      <w:r w:rsidR="00931A04" w:rsidRPr="00931A04">
        <w:t xml:space="preserve"> </w:t>
      </w:r>
      <w:r w:rsidRPr="00931A04">
        <w:t>for</w:t>
      </w:r>
      <w:r w:rsidR="00931A04" w:rsidRPr="00931A04">
        <w:t xml:space="preserve"> </w:t>
      </w:r>
      <w:r w:rsidRPr="00931A04">
        <w:t>the</w:t>
      </w:r>
      <w:r w:rsidR="00931A04" w:rsidRPr="00931A04">
        <w:t xml:space="preserve"> </w:t>
      </w:r>
      <w:r w:rsidRPr="00931A04">
        <w:t>Cenozoic</w:t>
      </w:r>
      <w:r w:rsidR="00931A04" w:rsidRPr="00931A04">
        <w:t xml:space="preserve"> </w:t>
      </w:r>
      <w:r w:rsidRPr="00931A04">
        <w:t>history</w:t>
      </w:r>
      <w:r w:rsidR="00931A04" w:rsidRPr="00931A04">
        <w:t xml:space="preserve"> </w:t>
      </w:r>
      <w:r w:rsidRPr="00931A04">
        <w:t>of</w:t>
      </w:r>
      <w:r w:rsidR="00931A04" w:rsidRPr="00931A04">
        <w:t xml:space="preserve"> </w:t>
      </w:r>
      <w:r w:rsidRPr="00931A04">
        <w:t>the</w:t>
      </w:r>
      <w:r w:rsidR="00931A04" w:rsidRPr="00931A04">
        <w:t xml:space="preserve"> </w:t>
      </w:r>
      <w:r w:rsidRPr="00931A04">
        <w:t>South</w:t>
      </w:r>
      <w:r w:rsidR="00931A04" w:rsidRPr="00931A04">
        <w:t xml:space="preserve"> </w:t>
      </w:r>
      <w:r w:rsidRPr="00931A04">
        <w:t>Asian</w:t>
      </w:r>
      <w:r w:rsidR="00931A04" w:rsidRPr="00931A04">
        <w:t xml:space="preserve"> </w:t>
      </w:r>
      <w:r w:rsidRPr="00931A04">
        <w:t>monsoon:</w:t>
      </w:r>
      <w:r w:rsidR="00931A04" w:rsidRPr="00931A04">
        <w:t xml:space="preserve"> </w:t>
      </w:r>
      <w:r w:rsidRPr="00931A04">
        <w:t>no</w:t>
      </w:r>
      <w:r w:rsidR="00931A04" w:rsidRPr="00931A04">
        <w:t xml:space="preserve"> </w:t>
      </w:r>
      <w:r w:rsidRPr="00931A04">
        <w:t>monsoon,</w:t>
      </w:r>
      <w:r w:rsidR="00931A04" w:rsidRPr="00931A04">
        <w:t xml:space="preserve"> </w:t>
      </w:r>
      <w:r w:rsidRPr="00931A04">
        <w:t>proto-monsoons</w:t>
      </w:r>
      <w:r w:rsidR="00931A04" w:rsidRPr="00931A04">
        <w:t xml:space="preserve"> </w:t>
      </w:r>
      <w:r w:rsidRPr="00931A04">
        <w:t>driven</w:t>
      </w:r>
      <w:r w:rsidR="00931A04" w:rsidRPr="00931A04">
        <w:t xml:space="preserve"> </w:t>
      </w:r>
      <w:r w:rsidRPr="00931A04">
        <w:t>by</w:t>
      </w:r>
      <w:r w:rsidR="00931A04" w:rsidRPr="00931A04">
        <w:t xml:space="preserve"> </w:t>
      </w:r>
      <w:r w:rsidRPr="00931A04">
        <w:t>land-sea</w:t>
      </w:r>
      <w:r w:rsidR="00931A04" w:rsidRPr="00931A04">
        <w:t xml:space="preserve"> </w:t>
      </w:r>
      <w:r w:rsidRPr="00931A04">
        <w:t>distribution,</w:t>
      </w:r>
      <w:r w:rsidR="00931A04" w:rsidRPr="00931A04">
        <w:t xml:space="preserve"> </w:t>
      </w:r>
      <w:r w:rsidRPr="00931A04">
        <w:t>to</w:t>
      </w:r>
      <w:r w:rsidR="00931A04" w:rsidRPr="00931A04">
        <w:t xml:space="preserve"> </w:t>
      </w:r>
      <w:r w:rsidRPr="00931A04">
        <w:t>modern</w:t>
      </w:r>
      <w:r w:rsidR="00931A04" w:rsidRPr="00931A04">
        <w:t xml:space="preserve"> </w:t>
      </w:r>
      <w:r w:rsidRPr="00931A04">
        <w:t>monsoons</w:t>
      </w:r>
      <w:r w:rsidR="00931A04" w:rsidRPr="00931A04">
        <w:t xml:space="preserve"> </w:t>
      </w:r>
      <w:r w:rsidRPr="00931A04">
        <w:t>driven</w:t>
      </w:r>
      <w:r w:rsidR="00931A04" w:rsidRPr="00931A04">
        <w:t xml:space="preserve"> </w:t>
      </w:r>
      <w:r w:rsidRPr="00931A04">
        <w:t>by</w:t>
      </w:r>
      <w:r w:rsidR="00931A04" w:rsidRPr="00931A04">
        <w:t xml:space="preserve"> </w:t>
      </w:r>
      <w:r w:rsidRPr="00931A04">
        <w:t>topography.</w:t>
      </w:r>
      <w:r w:rsidR="00931A04" w:rsidRPr="00931A04">
        <w:t xml:space="preserve"> </w:t>
      </w:r>
      <w:r w:rsidRPr="00931A04">
        <w:t>I</w:t>
      </w:r>
      <w:r w:rsidR="00931A04" w:rsidRPr="00931A04">
        <w:t xml:space="preserve"> </w:t>
      </w:r>
      <w:r w:rsidRPr="00931A04">
        <w:t>will</w:t>
      </w:r>
      <w:r w:rsidR="00931A04" w:rsidRPr="00931A04">
        <w:t xml:space="preserve"> </w:t>
      </w:r>
      <w:r w:rsidRPr="00931A04">
        <w:t>then</w:t>
      </w:r>
      <w:r w:rsidR="00931A04" w:rsidRPr="00931A04">
        <w:t xml:space="preserve"> </w:t>
      </w:r>
      <w:r w:rsidRPr="00931A04">
        <w:t>synthesize</w:t>
      </w:r>
      <w:r w:rsidR="00931A04" w:rsidRPr="00931A04">
        <w:t xml:space="preserve"> </w:t>
      </w:r>
      <w:r w:rsidRPr="00931A04">
        <w:t>ten</w:t>
      </w:r>
      <w:r w:rsidR="00931A04" w:rsidRPr="00931A04">
        <w:t xml:space="preserve"> </w:t>
      </w:r>
      <w:r w:rsidRPr="00931A04">
        <w:t>years</w:t>
      </w:r>
      <w:r w:rsidR="00931A04" w:rsidRPr="00931A04">
        <w:t xml:space="preserve"> </w:t>
      </w:r>
      <w:r w:rsidRPr="00931A04">
        <w:t>of</w:t>
      </w:r>
      <w:r w:rsidR="00931A04" w:rsidRPr="00931A04">
        <w:t xml:space="preserve"> </w:t>
      </w:r>
      <w:r w:rsidRPr="00931A04">
        <w:t>paleoclimatic</w:t>
      </w:r>
      <w:r w:rsidR="00931A04" w:rsidRPr="00931A04">
        <w:t xml:space="preserve"> </w:t>
      </w:r>
      <w:r w:rsidRPr="00931A04">
        <w:t>investigations</w:t>
      </w:r>
      <w:r w:rsidR="00931A04" w:rsidRPr="00931A04">
        <w:t xml:space="preserve"> </w:t>
      </w:r>
      <w:r w:rsidRPr="00931A04">
        <w:t>in</w:t>
      </w:r>
      <w:r w:rsidR="00931A04" w:rsidRPr="00931A04">
        <w:t xml:space="preserve"> </w:t>
      </w:r>
      <w:r w:rsidRPr="00931A04">
        <w:t>Myanmar.</w:t>
      </w:r>
      <w:r w:rsidR="00931A04" w:rsidRPr="00931A04">
        <w:t xml:space="preserve"> </w:t>
      </w:r>
      <w:r w:rsidRPr="00931A04">
        <w:t>Paleoenvironmental</w:t>
      </w:r>
      <w:r w:rsidR="00931A04" w:rsidRPr="00931A04">
        <w:t xml:space="preserve"> </w:t>
      </w:r>
      <w:r w:rsidRPr="00931A04">
        <w:t>data</w:t>
      </w:r>
      <w:r w:rsidR="00931A04" w:rsidRPr="00931A04">
        <w:t xml:space="preserve"> </w:t>
      </w:r>
      <w:r w:rsidRPr="00931A04">
        <w:t>from</w:t>
      </w:r>
      <w:r w:rsidR="00931A04" w:rsidRPr="00931A04">
        <w:t xml:space="preserve"> </w:t>
      </w:r>
      <w:r w:rsidRPr="00931A04">
        <w:t>central</w:t>
      </w:r>
      <w:r w:rsidR="00931A04" w:rsidRPr="00931A04">
        <w:t xml:space="preserve"> </w:t>
      </w:r>
      <w:r w:rsidRPr="00931A04">
        <w:t>Myanmar</w:t>
      </w:r>
      <w:r w:rsidR="00931A04" w:rsidRPr="00931A04">
        <w:t xml:space="preserve"> </w:t>
      </w:r>
      <w:r w:rsidRPr="00931A04">
        <w:t>suggest</w:t>
      </w:r>
      <w:r w:rsidR="00931A04" w:rsidRPr="00931A04">
        <w:t xml:space="preserve"> </w:t>
      </w:r>
      <w:r w:rsidRPr="00931A04">
        <w:t>modern</w:t>
      </w:r>
      <w:r w:rsidR="00931A04" w:rsidRPr="00931A04">
        <w:t xml:space="preserve"> </w:t>
      </w:r>
      <w:r w:rsidRPr="00931A04">
        <w:t>monsoons</w:t>
      </w:r>
      <w:r w:rsidR="00931A04" w:rsidRPr="00931A04">
        <w:t xml:space="preserve"> </w:t>
      </w:r>
      <w:r w:rsidRPr="00931A04">
        <w:t>already</w:t>
      </w:r>
      <w:r w:rsidR="00931A04" w:rsidRPr="00931A04">
        <w:t xml:space="preserve"> </w:t>
      </w:r>
      <w:r w:rsidRPr="00931A04">
        <w:t>active</w:t>
      </w:r>
      <w:r w:rsidR="00931A04" w:rsidRPr="00931A04">
        <w:t xml:space="preserve"> </w:t>
      </w:r>
      <w:r w:rsidRPr="00931A04">
        <w:t>in</w:t>
      </w:r>
      <w:r w:rsidR="00931A04" w:rsidRPr="00931A04">
        <w:t xml:space="preserve"> </w:t>
      </w:r>
      <w:r w:rsidRPr="00931A04">
        <w:t>the</w:t>
      </w:r>
      <w:r w:rsidR="00931A04" w:rsidRPr="00931A04">
        <w:t xml:space="preserve"> </w:t>
      </w:r>
      <w:r w:rsidRPr="00931A04">
        <w:t>early</w:t>
      </w:r>
      <w:r w:rsidR="00931A04" w:rsidRPr="00931A04">
        <w:t xml:space="preserve"> </w:t>
      </w:r>
      <w:r w:rsidRPr="00931A04">
        <w:t>Miocene.</w:t>
      </w:r>
      <w:r w:rsidR="00931A04" w:rsidRPr="00931A04">
        <w:t xml:space="preserve"> </w:t>
      </w:r>
      <w:r w:rsidRPr="00931A04">
        <w:t>By</w:t>
      </w:r>
      <w:r w:rsidR="00931A04" w:rsidRPr="00931A04">
        <w:t xml:space="preserve"> </w:t>
      </w:r>
      <w:r w:rsidRPr="00931A04">
        <w:t>contrast,</w:t>
      </w:r>
      <w:r w:rsidR="00931A04" w:rsidRPr="00931A04">
        <w:t xml:space="preserve"> </w:t>
      </w:r>
      <w:r w:rsidRPr="00931A04">
        <w:t>Middle</w:t>
      </w:r>
      <w:r w:rsidR="00931A04" w:rsidRPr="00931A04">
        <w:t xml:space="preserve"> </w:t>
      </w:r>
      <w:r w:rsidRPr="00931A04">
        <w:t>and</w:t>
      </w:r>
      <w:r w:rsidR="00931A04" w:rsidRPr="00931A04">
        <w:t xml:space="preserve"> </w:t>
      </w:r>
      <w:r w:rsidRPr="00931A04">
        <w:t>Upper</w:t>
      </w:r>
      <w:r w:rsidR="00931A04" w:rsidRPr="00931A04">
        <w:t xml:space="preserve"> </w:t>
      </w:r>
      <w:r w:rsidRPr="00931A04">
        <w:t>Eocene</w:t>
      </w:r>
      <w:r w:rsidR="00931A04" w:rsidRPr="00931A04">
        <w:t xml:space="preserve"> </w:t>
      </w:r>
      <w:r w:rsidRPr="00931A04">
        <w:t>data</w:t>
      </w:r>
      <w:r w:rsidR="00931A04" w:rsidRPr="00931A04">
        <w:t xml:space="preserve"> </w:t>
      </w:r>
      <w:r w:rsidRPr="00931A04">
        <w:t>support</w:t>
      </w:r>
      <w:r w:rsidR="00931A04" w:rsidRPr="00931A04">
        <w:t xml:space="preserve"> </w:t>
      </w:r>
      <w:r w:rsidRPr="00931A04">
        <w:t>a</w:t>
      </w:r>
      <w:r w:rsidR="00931A04" w:rsidRPr="00931A04">
        <w:t xml:space="preserve"> </w:t>
      </w:r>
      <w:r w:rsidRPr="00931A04">
        <w:t>dynamic</w:t>
      </w:r>
      <w:r w:rsidR="00931A04" w:rsidRPr="00931A04">
        <w:t xml:space="preserve"> </w:t>
      </w:r>
      <w:r w:rsidRPr="00931A04">
        <w:t>proto-monsoonal</w:t>
      </w:r>
      <w:r w:rsidR="00931A04" w:rsidRPr="00931A04">
        <w:t xml:space="preserve"> </w:t>
      </w:r>
      <w:r w:rsidRPr="00931A04">
        <w:t>regime</w:t>
      </w:r>
      <w:r w:rsidR="00931A04" w:rsidRPr="00931A04">
        <w:t xml:space="preserve"> </w:t>
      </w:r>
      <w:r w:rsidRPr="00931A04">
        <w:t>driven</w:t>
      </w:r>
      <w:r w:rsidR="00931A04" w:rsidRPr="00931A04">
        <w:t xml:space="preserve"> </w:t>
      </w:r>
      <w:r w:rsidRPr="00931A04">
        <w:t>by</w:t>
      </w:r>
      <w:r w:rsidR="00931A04" w:rsidRPr="00931A04">
        <w:t xml:space="preserve"> </w:t>
      </w:r>
      <w:r w:rsidRPr="00931A04">
        <w:t>the</w:t>
      </w:r>
      <w:r w:rsidR="00931A04" w:rsidRPr="00931A04">
        <w:t xml:space="preserve"> </w:t>
      </w:r>
      <w:r w:rsidRPr="00931A04">
        <w:t>migration</w:t>
      </w:r>
      <w:r w:rsidR="00931A04" w:rsidRPr="00931A04">
        <w:t xml:space="preserve"> </w:t>
      </w:r>
      <w:r w:rsidRPr="00931A04">
        <w:t>of</w:t>
      </w:r>
      <w:r w:rsidR="00931A04" w:rsidRPr="00931A04">
        <w:t xml:space="preserve"> </w:t>
      </w:r>
      <w:r w:rsidRPr="00931A04">
        <w:t>the</w:t>
      </w:r>
      <w:r w:rsidR="00931A04" w:rsidRPr="00931A04">
        <w:t xml:space="preserve"> </w:t>
      </w:r>
      <w:r w:rsidRPr="00931A04">
        <w:t>intertropical</w:t>
      </w:r>
      <w:r w:rsidR="00931A04" w:rsidRPr="00931A04">
        <w:t xml:space="preserve"> </w:t>
      </w:r>
      <w:r w:rsidRPr="00931A04">
        <w:t>convergence</w:t>
      </w:r>
      <w:r w:rsidR="00931A04" w:rsidRPr="00931A04">
        <w:t xml:space="preserve"> </w:t>
      </w:r>
      <w:r w:rsidRPr="00931A04">
        <w:t>zone</w:t>
      </w:r>
      <w:r w:rsidR="00931A04" w:rsidRPr="00931A04">
        <w:t xml:space="preserve"> </w:t>
      </w:r>
      <w:r w:rsidRPr="00931A04">
        <w:t>and</w:t>
      </w:r>
      <w:r w:rsidR="00931A04" w:rsidRPr="00931A04">
        <w:t xml:space="preserve"> </w:t>
      </w:r>
      <w:r w:rsidRPr="00931A04">
        <w:t>highly</w:t>
      </w:r>
      <w:r w:rsidR="00931A04" w:rsidRPr="00931A04">
        <w:t xml:space="preserve"> </w:t>
      </w:r>
      <w:r w:rsidRPr="00931A04">
        <w:t>sensitive</w:t>
      </w:r>
      <w:r w:rsidR="00931A04" w:rsidRPr="00931A04">
        <w:t xml:space="preserve"> </w:t>
      </w:r>
      <w:r w:rsidRPr="00931A04">
        <w:t>to</w:t>
      </w:r>
      <w:r w:rsidR="00931A04" w:rsidRPr="00931A04">
        <w:t xml:space="preserve"> </w:t>
      </w:r>
      <w:r w:rsidRPr="00931A04">
        <w:t>orbital</w:t>
      </w:r>
      <w:r w:rsidR="00931A04" w:rsidRPr="00931A04">
        <w:t xml:space="preserve"> </w:t>
      </w:r>
      <w:r w:rsidRPr="00931A04">
        <w:t>and</w:t>
      </w:r>
      <w:r w:rsidR="00931A04" w:rsidRPr="00931A04">
        <w:t xml:space="preserve"> </w:t>
      </w:r>
      <w:r w:rsidRPr="00931A04">
        <w:t>pCO2</w:t>
      </w:r>
      <w:r w:rsidR="00931A04" w:rsidRPr="00931A04">
        <w:t xml:space="preserve"> </w:t>
      </w:r>
      <w:r w:rsidRPr="00931A04">
        <w:t>forcing.</w:t>
      </w:r>
      <w:r w:rsidR="00931A04" w:rsidRPr="00931A04">
        <w:t xml:space="preserve"> </w:t>
      </w:r>
      <w:r w:rsidRPr="00931A04">
        <w:t>The</w:t>
      </w:r>
      <w:r w:rsidR="00931A04" w:rsidRPr="00931A04">
        <w:t xml:space="preserve"> </w:t>
      </w:r>
      <w:r w:rsidRPr="00931A04">
        <w:t>shift</w:t>
      </w:r>
      <w:r w:rsidR="00931A04" w:rsidRPr="00931A04">
        <w:t xml:space="preserve"> </w:t>
      </w:r>
      <w:r w:rsidRPr="00931A04">
        <w:t>from</w:t>
      </w:r>
      <w:r w:rsidR="00931A04" w:rsidRPr="00931A04">
        <w:t xml:space="preserve"> </w:t>
      </w:r>
      <w:proofErr w:type="gramStart"/>
      <w:r w:rsidRPr="00931A04">
        <w:t>proto-monsoons</w:t>
      </w:r>
      <w:proofErr w:type="gramEnd"/>
      <w:r w:rsidR="00931A04" w:rsidRPr="00931A04">
        <w:t xml:space="preserve"> </w:t>
      </w:r>
      <w:r w:rsidRPr="00931A04">
        <w:t>to</w:t>
      </w:r>
      <w:r w:rsidR="00931A04" w:rsidRPr="00931A04">
        <w:t xml:space="preserve"> </w:t>
      </w:r>
      <w:r w:rsidRPr="00931A04">
        <w:t>modern</w:t>
      </w:r>
      <w:r w:rsidR="00931A04" w:rsidRPr="00931A04">
        <w:t xml:space="preserve"> </w:t>
      </w:r>
      <w:r w:rsidRPr="00931A04">
        <w:t>monsoons</w:t>
      </w:r>
      <w:r w:rsidR="00931A04" w:rsidRPr="00931A04">
        <w:t xml:space="preserve"> </w:t>
      </w:r>
      <w:r w:rsidRPr="00931A04">
        <w:t>can</w:t>
      </w:r>
      <w:r w:rsidR="00931A04" w:rsidRPr="00931A04">
        <w:t xml:space="preserve"> </w:t>
      </w:r>
      <w:r w:rsidRPr="00931A04">
        <w:t>thus</w:t>
      </w:r>
      <w:r w:rsidR="00931A04" w:rsidRPr="00931A04">
        <w:t xml:space="preserve"> </w:t>
      </w:r>
      <w:r w:rsidRPr="00931A04">
        <w:t>be</w:t>
      </w:r>
      <w:r w:rsidR="00931A04" w:rsidRPr="00931A04">
        <w:t xml:space="preserve"> </w:t>
      </w:r>
      <w:r w:rsidRPr="00931A04">
        <w:t>tentatively</w:t>
      </w:r>
      <w:r w:rsidR="00931A04" w:rsidRPr="00931A04">
        <w:t xml:space="preserve"> </w:t>
      </w:r>
      <w:r w:rsidRPr="00931A04">
        <w:t>dated</w:t>
      </w:r>
      <w:r w:rsidR="00931A04" w:rsidRPr="00931A04">
        <w:t xml:space="preserve"> </w:t>
      </w:r>
      <w:r w:rsidRPr="00931A04">
        <w:t>to</w:t>
      </w:r>
      <w:r w:rsidR="00931A04" w:rsidRPr="00931A04">
        <w:t xml:space="preserve"> </w:t>
      </w:r>
      <w:r w:rsidRPr="00931A04">
        <w:t>sometime</w:t>
      </w:r>
      <w:r w:rsidR="00931A04" w:rsidRPr="00931A04">
        <w:t xml:space="preserve"> </w:t>
      </w:r>
      <w:r w:rsidRPr="00931A04">
        <w:t>between</w:t>
      </w:r>
      <w:r w:rsidR="00931A04" w:rsidRPr="00931A04">
        <w:t xml:space="preserve"> </w:t>
      </w:r>
      <w:r w:rsidRPr="00931A04">
        <w:t>the</w:t>
      </w:r>
      <w:r w:rsidR="00931A04" w:rsidRPr="00931A04">
        <w:t xml:space="preserve"> </w:t>
      </w:r>
      <w:r w:rsidRPr="00931A04">
        <w:t>Upper</w:t>
      </w:r>
      <w:r w:rsidR="00931A04" w:rsidRPr="00931A04">
        <w:t xml:space="preserve"> </w:t>
      </w:r>
      <w:r w:rsidRPr="00931A04">
        <w:t>Eocene</w:t>
      </w:r>
      <w:r w:rsidR="00931A04" w:rsidRPr="00931A04">
        <w:t xml:space="preserve"> </w:t>
      </w:r>
      <w:r w:rsidRPr="00931A04">
        <w:t>and</w:t>
      </w:r>
      <w:r w:rsidR="00931A04" w:rsidRPr="00931A04">
        <w:t xml:space="preserve"> </w:t>
      </w:r>
      <w:r w:rsidRPr="00931A04">
        <w:t>the</w:t>
      </w:r>
      <w:r w:rsidR="00931A04" w:rsidRPr="00931A04">
        <w:t xml:space="preserve"> </w:t>
      </w:r>
      <w:r w:rsidRPr="00931A04">
        <w:t>Early</w:t>
      </w:r>
      <w:r w:rsidR="00931A04" w:rsidRPr="00931A04">
        <w:t xml:space="preserve"> </w:t>
      </w:r>
      <w:r w:rsidRPr="00931A04">
        <w:t>Miocene</w:t>
      </w:r>
      <w:r w:rsidR="00931A04" w:rsidRPr="00931A04">
        <w:t xml:space="preserve"> </w:t>
      </w:r>
      <w:r w:rsidRPr="00931A04">
        <w:t>in</w:t>
      </w:r>
      <w:r w:rsidR="00931A04" w:rsidRPr="00931A04">
        <w:t xml:space="preserve"> </w:t>
      </w:r>
      <w:r w:rsidRPr="00931A04">
        <w:t>South</w:t>
      </w:r>
      <w:r w:rsidR="00931A04" w:rsidRPr="00931A04">
        <w:t xml:space="preserve"> </w:t>
      </w:r>
      <w:r w:rsidRPr="00931A04">
        <w:t>Asia.</w:t>
      </w:r>
      <w:r w:rsidR="00931A04" w:rsidRPr="00931A04">
        <w:t xml:space="preserve"> </w:t>
      </w:r>
      <w:r w:rsidRPr="00931A04">
        <w:t>The</w:t>
      </w:r>
      <w:r w:rsidR="00931A04" w:rsidRPr="00931A04">
        <w:t xml:space="preserve"> </w:t>
      </w:r>
      <w:r w:rsidRPr="00931A04">
        <w:t>age</w:t>
      </w:r>
      <w:r w:rsidR="00931A04" w:rsidRPr="00931A04">
        <w:t xml:space="preserve"> </w:t>
      </w:r>
      <w:r w:rsidRPr="00931A04">
        <w:t>and</w:t>
      </w:r>
      <w:r w:rsidR="00931A04" w:rsidRPr="00931A04">
        <w:t xml:space="preserve"> </w:t>
      </w:r>
      <w:r w:rsidRPr="00931A04">
        <w:t>early</w:t>
      </w:r>
      <w:r w:rsidR="00931A04" w:rsidRPr="00931A04">
        <w:t xml:space="preserve"> </w:t>
      </w:r>
      <w:r w:rsidRPr="00931A04">
        <w:t>history</w:t>
      </w:r>
      <w:r w:rsidR="00931A04" w:rsidRPr="00931A04">
        <w:t xml:space="preserve"> </w:t>
      </w:r>
      <w:r w:rsidRPr="00931A04">
        <w:t>of</w:t>
      </w:r>
      <w:r w:rsidR="00931A04" w:rsidRPr="00931A04">
        <w:t xml:space="preserve"> </w:t>
      </w:r>
      <w:proofErr w:type="gramStart"/>
      <w:r w:rsidRPr="00931A04">
        <w:t>proto-monsoons</w:t>
      </w:r>
      <w:proofErr w:type="gramEnd"/>
      <w:r w:rsidR="00931A04" w:rsidRPr="00931A04">
        <w:t xml:space="preserve"> </w:t>
      </w:r>
      <w:r w:rsidRPr="00931A04">
        <w:t>remain</w:t>
      </w:r>
      <w:r w:rsidR="00931A04" w:rsidRPr="00931A04">
        <w:t xml:space="preserve"> </w:t>
      </w:r>
      <w:r w:rsidRPr="00931A04">
        <w:t>unclear.</w:t>
      </w:r>
    </w:p>
    <w:p w14:paraId="2B015804" w14:textId="7F80A839" w:rsidR="00F81891" w:rsidRPr="00931A04" w:rsidRDefault="00F81891" w:rsidP="00DB4AA9"/>
    <w:p w14:paraId="05C28307" w14:textId="3BAB6A9F" w:rsidR="00D73D44" w:rsidRPr="00931A04" w:rsidRDefault="00D73D44" w:rsidP="00DB4AA9">
      <w:r w:rsidRPr="00931A04">
        <w:t>-------------------------------</w:t>
      </w:r>
    </w:p>
    <w:p w14:paraId="5A85FB16" w14:textId="0A048F51" w:rsidR="006B3455" w:rsidRPr="00931A04" w:rsidRDefault="006B3455" w:rsidP="00DB4AA9"/>
    <w:p w14:paraId="6BFAD570" w14:textId="5D1A2297" w:rsidR="006B3455" w:rsidRPr="00931A04" w:rsidRDefault="006B3455" w:rsidP="00DB4AA9">
      <w:pPr>
        <w:rPr>
          <w:b/>
          <w:bCs/>
        </w:rPr>
      </w:pPr>
      <w:r w:rsidRPr="00931A04">
        <w:rPr>
          <w:b/>
          <w:bCs/>
        </w:rPr>
        <w:t>From</w:t>
      </w:r>
      <w:r w:rsidR="00931A04" w:rsidRPr="00931A04">
        <w:rPr>
          <w:b/>
          <w:bCs/>
        </w:rPr>
        <w:t xml:space="preserve"> </w:t>
      </w:r>
      <w:r w:rsidRPr="00931A04">
        <w:rPr>
          <w:b/>
          <w:bCs/>
        </w:rPr>
        <w:t>Monsoons</w:t>
      </w:r>
      <w:r w:rsidR="00931A04" w:rsidRPr="00931A04">
        <w:rPr>
          <w:b/>
          <w:bCs/>
        </w:rPr>
        <w:t xml:space="preserve"> </w:t>
      </w:r>
      <w:r w:rsidRPr="00931A04">
        <w:rPr>
          <w:b/>
          <w:bCs/>
        </w:rPr>
        <w:t>to</w:t>
      </w:r>
      <w:r w:rsidR="00931A04" w:rsidRPr="00931A04">
        <w:rPr>
          <w:b/>
          <w:bCs/>
        </w:rPr>
        <w:t xml:space="preserve"> </w:t>
      </w:r>
      <w:r w:rsidRPr="00931A04">
        <w:rPr>
          <w:b/>
          <w:bCs/>
        </w:rPr>
        <w:t>Desert:</w:t>
      </w:r>
      <w:r w:rsidR="00931A04" w:rsidRPr="00931A04">
        <w:rPr>
          <w:b/>
          <w:bCs/>
        </w:rPr>
        <w:t xml:space="preserve"> </w:t>
      </w:r>
      <w:r w:rsidRPr="00931A04">
        <w:rPr>
          <w:b/>
          <w:bCs/>
        </w:rPr>
        <w:t>50</w:t>
      </w:r>
      <w:r w:rsidR="00931A04" w:rsidRPr="00931A04">
        <w:rPr>
          <w:b/>
          <w:bCs/>
        </w:rPr>
        <w:t xml:space="preserve"> </w:t>
      </w:r>
      <w:proofErr w:type="gramStart"/>
      <w:r w:rsidRPr="00931A04">
        <w:rPr>
          <w:b/>
          <w:bCs/>
        </w:rPr>
        <w:t>Million</w:t>
      </w:r>
      <w:proofErr w:type="gramEnd"/>
      <w:r w:rsidR="00931A04" w:rsidRPr="00931A04">
        <w:rPr>
          <w:b/>
          <w:bCs/>
        </w:rPr>
        <w:t xml:space="preserve"> </w:t>
      </w:r>
      <w:r w:rsidRPr="00931A04">
        <w:rPr>
          <w:b/>
          <w:bCs/>
        </w:rPr>
        <w:t>Years</w:t>
      </w:r>
      <w:r w:rsidR="00931A04" w:rsidRPr="00931A04">
        <w:rPr>
          <w:b/>
          <w:bCs/>
        </w:rPr>
        <w:t xml:space="preserve"> </w:t>
      </w:r>
      <w:r w:rsidRPr="00931A04">
        <w:rPr>
          <w:b/>
          <w:bCs/>
        </w:rPr>
        <w:t>of</w:t>
      </w:r>
      <w:r w:rsidR="00931A04" w:rsidRPr="00931A04">
        <w:rPr>
          <w:b/>
          <w:bCs/>
        </w:rPr>
        <w:t xml:space="preserve"> </w:t>
      </w:r>
      <w:r w:rsidRPr="00931A04">
        <w:rPr>
          <w:b/>
          <w:bCs/>
        </w:rPr>
        <w:t>Australian</w:t>
      </w:r>
      <w:r w:rsidR="00931A04" w:rsidRPr="00931A04">
        <w:rPr>
          <w:b/>
          <w:bCs/>
        </w:rPr>
        <w:t xml:space="preserve"> </w:t>
      </w:r>
      <w:r w:rsidRPr="00931A04">
        <w:rPr>
          <w:b/>
          <w:bCs/>
        </w:rPr>
        <w:t>Climate</w:t>
      </w:r>
      <w:r w:rsidR="00931A04" w:rsidRPr="00931A04">
        <w:rPr>
          <w:b/>
          <w:bCs/>
        </w:rPr>
        <w:t xml:space="preserve"> </w:t>
      </w:r>
      <w:r w:rsidRPr="00931A04">
        <w:rPr>
          <w:b/>
          <w:bCs/>
        </w:rPr>
        <w:t>History</w:t>
      </w:r>
    </w:p>
    <w:p w14:paraId="41815168" w14:textId="77777777" w:rsidR="006B3455" w:rsidRPr="00931A04" w:rsidRDefault="006B3455" w:rsidP="00DB4AA9"/>
    <w:p w14:paraId="19BE2D65" w14:textId="702E391C" w:rsidR="006B3455" w:rsidRDefault="006B3455" w:rsidP="00DB4AA9">
      <w:r w:rsidRPr="00931A04">
        <w:t>Stephen</w:t>
      </w:r>
      <w:r w:rsidR="00931A04" w:rsidRPr="00931A04">
        <w:t xml:space="preserve"> </w:t>
      </w:r>
      <w:r w:rsidRPr="00931A04">
        <w:t>Gallagher</w:t>
      </w:r>
    </w:p>
    <w:p w14:paraId="70D85D6F" w14:textId="1EA02950" w:rsidR="00F41131" w:rsidRDefault="00F41131" w:rsidP="00DB4AA9">
      <w:r>
        <w:t>University of Melbourne</w:t>
      </w:r>
    </w:p>
    <w:p w14:paraId="015DAC2C" w14:textId="01A2B9C1" w:rsidR="003F2A41" w:rsidRDefault="003F2A41" w:rsidP="00DB4AA9"/>
    <w:p w14:paraId="0B13224A" w14:textId="77777777" w:rsidR="003F2A41" w:rsidRDefault="003F2A41" w:rsidP="003F2A41">
      <w:pPr>
        <w:pStyle w:val="NormalWeb"/>
        <w:shd w:val="clear" w:color="auto" w:fill="FFFFFF"/>
        <w:spacing w:before="0" w:beforeAutospacing="0" w:after="0" w:afterAutospacing="0"/>
        <w:jc w:val="both"/>
        <w:rPr>
          <w:color w:val="201F1E"/>
        </w:rPr>
      </w:pPr>
      <w:r>
        <w:rPr>
          <w:color w:val="201F1E"/>
        </w:rPr>
        <w:t>The Australian monsoon is part of the Asian monsoon, however due to their hemispheric positions, the dry (wet) Australian winter (summer) monsoon coincides with the wet (dry) summer (winter) Asian monsoon. The Australian monsoon controls rainfall distribution in the northern tropical region (400,000km</w:t>
      </w:r>
      <w:r>
        <w:rPr>
          <w:color w:val="201F1E"/>
          <w:vertAlign w:val="superscript"/>
        </w:rPr>
        <w:t>2</w:t>
      </w:r>
      <w:r>
        <w:rPr>
          <w:color w:val="201F1E"/>
        </w:rPr>
        <w:t xml:space="preserve">) of Australia where over 80% of the median annular rainfall (&gt;350mm- &gt;1200mm) occurs from December to March, the summer wet season. The modern climatology of the Australian monsoon has been extensively researched, however, its </w:t>
      </w:r>
      <w:proofErr w:type="spellStart"/>
      <w:r>
        <w:rPr>
          <w:color w:val="201F1E"/>
        </w:rPr>
        <w:t>paleohistory</w:t>
      </w:r>
      <w:proofErr w:type="spellEnd"/>
      <w:r>
        <w:rPr>
          <w:color w:val="201F1E"/>
        </w:rPr>
        <w:t xml:space="preserve"> is not as well-known, especially in continental Australia as seasonally harsh arid climatic conditions often destroys evidence of fluvial/lacustrine activity making archives difficult to date and interpret. It has been speculated that the histories of the Australian and East Asian monsoons are linked and that they originated prior to 7 Ma. Others suggested (in the absence of any definitive northern Australia </w:t>
      </w:r>
      <w:proofErr w:type="gramStart"/>
      <w:r>
        <w:rPr>
          <w:color w:val="201F1E"/>
        </w:rPr>
        <w:t>pre-Quaternary</w:t>
      </w:r>
      <w:proofErr w:type="gramEnd"/>
      <w:r>
        <w:rPr>
          <w:color w:val="201F1E"/>
        </w:rPr>
        <w:t xml:space="preserve"> records) that “the (Australian) monsoon is of great antiquity” due to the marked diversity and strong adaptations of biota to the wet-dry tropical climate and their enhanced general adaptability. Significant progress has been made in the last two decades investigating Quaternary monsoonal influenced cave, lake shoreline and fluvial facies in northern and central Australia where pre-Quaternary archives are rare or absent. Other archives offshore northeast and northwest Australia cored by the International Ocean Discovery Program are now revealing longer term Neogene records of monsoonal climate. Various proxies are used to interpret the </w:t>
      </w:r>
      <w:proofErr w:type="spellStart"/>
      <w:r>
        <w:rPr>
          <w:color w:val="201F1E"/>
        </w:rPr>
        <w:t>paleomonsoon</w:t>
      </w:r>
      <w:proofErr w:type="spellEnd"/>
      <w:r>
        <w:rPr>
          <w:color w:val="201F1E"/>
        </w:rPr>
        <w:t xml:space="preserve">, however, most indicate relative </w:t>
      </w:r>
      <w:proofErr w:type="gramStart"/>
      <w:r>
        <w:rPr>
          <w:color w:val="201F1E"/>
        </w:rPr>
        <w:t>precipitation</w:t>
      </w:r>
      <w:proofErr w:type="gramEnd"/>
      <w:r>
        <w:rPr>
          <w:color w:val="201F1E"/>
        </w:rPr>
        <w:t xml:space="preserve"> and few are able to distinguish monsoonal seasonality in deep time. Thus, older pre-Quaternary records generally are interpreted in terms of humidity and aridity. Nevertheless, these records show the likely intensification of the Australian monsoon in the middle Pliocene.</w:t>
      </w:r>
    </w:p>
    <w:p w14:paraId="5ABCC335" w14:textId="77777777" w:rsidR="003F2A41" w:rsidRPr="003F2A41" w:rsidRDefault="003F2A41" w:rsidP="00DB4AA9">
      <w:pPr>
        <w:rPr>
          <w:lang w:val="en-GB"/>
        </w:rPr>
      </w:pPr>
    </w:p>
    <w:p w14:paraId="5EEC492B" w14:textId="29BFD58F" w:rsidR="006B3455" w:rsidRPr="00931A04" w:rsidRDefault="006B3455" w:rsidP="00DB4AA9"/>
    <w:p w14:paraId="51A9215D" w14:textId="77777777" w:rsidR="00D73D44" w:rsidRPr="00931A04" w:rsidRDefault="00D73D44" w:rsidP="00DB4AA9">
      <w:r w:rsidRPr="00931A04">
        <w:t>-------------------------------</w:t>
      </w:r>
    </w:p>
    <w:p w14:paraId="09305F9A" w14:textId="34E8ED87" w:rsidR="006B3455" w:rsidRPr="00931A04" w:rsidRDefault="006B3455" w:rsidP="00DB4AA9">
      <w:r w:rsidRPr="00931A04">
        <w:br/>
      </w:r>
      <w:r w:rsidRPr="00931A04">
        <w:rPr>
          <w:b/>
          <w:bCs/>
        </w:rPr>
        <w:t>Sedimentary</w:t>
      </w:r>
      <w:r w:rsidR="00931A04" w:rsidRPr="00931A04">
        <w:rPr>
          <w:b/>
          <w:bCs/>
        </w:rPr>
        <w:t xml:space="preserve"> </w:t>
      </w:r>
      <w:r w:rsidRPr="00931A04">
        <w:rPr>
          <w:b/>
          <w:bCs/>
        </w:rPr>
        <w:t>record</w:t>
      </w:r>
      <w:r w:rsidR="00931A04" w:rsidRPr="00931A04">
        <w:rPr>
          <w:b/>
          <w:bCs/>
        </w:rPr>
        <w:t xml:space="preserve"> </w:t>
      </w:r>
      <w:r w:rsidRPr="00931A04">
        <w:rPr>
          <w:b/>
          <w:bCs/>
        </w:rPr>
        <w:t>of</w:t>
      </w:r>
      <w:r w:rsidR="00931A04" w:rsidRPr="00931A04">
        <w:rPr>
          <w:b/>
          <w:bCs/>
        </w:rPr>
        <w:t xml:space="preserve"> </w:t>
      </w:r>
      <w:r w:rsidRPr="00931A04">
        <w:rPr>
          <w:b/>
          <w:bCs/>
        </w:rPr>
        <w:t>Eocene</w:t>
      </w:r>
      <w:r w:rsidR="00931A04" w:rsidRPr="00931A04">
        <w:rPr>
          <w:b/>
          <w:bCs/>
        </w:rPr>
        <w:t xml:space="preserve"> </w:t>
      </w:r>
      <w:r w:rsidRPr="00931A04">
        <w:rPr>
          <w:b/>
          <w:bCs/>
        </w:rPr>
        <w:t>East</w:t>
      </w:r>
      <w:r w:rsidR="00931A04" w:rsidRPr="00931A04">
        <w:rPr>
          <w:b/>
          <w:bCs/>
        </w:rPr>
        <w:t xml:space="preserve"> </w:t>
      </w:r>
      <w:r w:rsidRPr="00931A04">
        <w:rPr>
          <w:b/>
          <w:bCs/>
        </w:rPr>
        <w:t>Asian</w:t>
      </w:r>
      <w:r w:rsidR="00931A04" w:rsidRPr="00931A04">
        <w:rPr>
          <w:b/>
          <w:bCs/>
        </w:rPr>
        <w:t xml:space="preserve"> </w:t>
      </w:r>
      <w:r w:rsidRPr="00931A04">
        <w:rPr>
          <w:b/>
          <w:bCs/>
        </w:rPr>
        <w:t>summer</w:t>
      </w:r>
      <w:r w:rsidR="00931A04" w:rsidRPr="00931A04">
        <w:rPr>
          <w:b/>
          <w:bCs/>
        </w:rPr>
        <w:t xml:space="preserve"> </w:t>
      </w:r>
      <w:r w:rsidRPr="00931A04">
        <w:rPr>
          <w:b/>
          <w:bCs/>
        </w:rPr>
        <w:t>monsoon</w:t>
      </w:r>
      <w:r w:rsidR="00931A04" w:rsidRPr="00931A04">
        <w:rPr>
          <w:b/>
          <w:bCs/>
        </w:rPr>
        <w:t xml:space="preserve"> </w:t>
      </w:r>
      <w:r w:rsidRPr="00931A04">
        <w:rPr>
          <w:b/>
          <w:bCs/>
        </w:rPr>
        <w:t>in</w:t>
      </w:r>
      <w:r w:rsidR="00931A04" w:rsidRPr="00931A04">
        <w:rPr>
          <w:b/>
          <w:bCs/>
        </w:rPr>
        <w:t xml:space="preserve"> </w:t>
      </w:r>
      <w:r w:rsidRPr="00931A04">
        <w:rPr>
          <w:b/>
          <w:bCs/>
        </w:rPr>
        <w:t>the</w:t>
      </w:r>
      <w:r w:rsidR="00931A04" w:rsidRPr="00931A04">
        <w:rPr>
          <w:b/>
          <w:bCs/>
        </w:rPr>
        <w:t xml:space="preserve"> </w:t>
      </w:r>
      <w:r w:rsidRPr="00931A04">
        <w:rPr>
          <w:b/>
          <w:bCs/>
        </w:rPr>
        <w:t>Bohai</w:t>
      </w:r>
      <w:r w:rsidR="00931A04" w:rsidRPr="00931A04">
        <w:rPr>
          <w:b/>
          <w:bCs/>
        </w:rPr>
        <w:t xml:space="preserve"> </w:t>
      </w:r>
      <w:r w:rsidRPr="00931A04">
        <w:rPr>
          <w:b/>
          <w:bCs/>
        </w:rPr>
        <w:t>Bay</w:t>
      </w:r>
      <w:r w:rsidR="00931A04" w:rsidRPr="00931A04">
        <w:rPr>
          <w:b/>
          <w:bCs/>
        </w:rPr>
        <w:t xml:space="preserve"> </w:t>
      </w:r>
      <w:r w:rsidRPr="00931A04">
        <w:rPr>
          <w:b/>
          <w:bCs/>
        </w:rPr>
        <w:t>Basin</w:t>
      </w:r>
      <w:r w:rsidRPr="00931A04">
        <w:rPr>
          <w:b/>
          <w:bCs/>
        </w:rPr>
        <w:br/>
      </w:r>
      <w:r w:rsidRPr="00931A04">
        <w:br/>
      </w:r>
      <w:proofErr w:type="spellStart"/>
      <w:r w:rsidRPr="00931A04">
        <w:t>Majie</w:t>
      </w:r>
      <w:proofErr w:type="spellEnd"/>
      <w:r w:rsidR="00931A04" w:rsidRPr="00931A04">
        <w:t xml:space="preserve"> </w:t>
      </w:r>
      <w:r w:rsidRPr="00931A04">
        <w:t>Fan</w:t>
      </w:r>
      <w:r w:rsidRPr="00931A04">
        <w:br/>
        <w:t>The</w:t>
      </w:r>
      <w:r w:rsidR="00931A04" w:rsidRPr="00931A04">
        <w:t xml:space="preserve"> </w:t>
      </w:r>
      <w:r w:rsidRPr="00931A04">
        <w:t>University</w:t>
      </w:r>
      <w:r w:rsidR="00931A04" w:rsidRPr="00931A04">
        <w:t xml:space="preserve"> </w:t>
      </w:r>
      <w:r w:rsidRPr="00931A04">
        <w:t>of</w:t>
      </w:r>
      <w:r w:rsidR="00931A04" w:rsidRPr="00931A04">
        <w:t xml:space="preserve"> </w:t>
      </w:r>
      <w:r w:rsidRPr="00931A04">
        <w:t>Texas</w:t>
      </w:r>
      <w:r w:rsidR="00931A04" w:rsidRPr="00931A04">
        <w:t xml:space="preserve"> </w:t>
      </w:r>
      <w:r w:rsidRPr="00931A04">
        <w:t>at</w:t>
      </w:r>
      <w:r w:rsidR="00931A04" w:rsidRPr="00931A04">
        <w:t xml:space="preserve"> </w:t>
      </w:r>
      <w:r w:rsidRPr="00931A04">
        <w:t>Arlington</w:t>
      </w:r>
      <w:r w:rsidRPr="00931A04">
        <w:br/>
      </w:r>
      <w:r w:rsidRPr="00931A04">
        <w:br/>
        <w:t>Abstract:</w:t>
      </w:r>
      <w:r w:rsidR="00931A04" w:rsidRPr="00931A04">
        <w:t xml:space="preserve"> </w:t>
      </w:r>
      <w:r w:rsidRPr="00931A04">
        <w:t>Recent</w:t>
      </w:r>
      <w:r w:rsidR="00931A04" w:rsidRPr="00931A04">
        <w:t xml:space="preserve"> </w:t>
      </w:r>
      <w:r w:rsidRPr="00931A04">
        <w:t>studies</w:t>
      </w:r>
      <w:r w:rsidR="00931A04" w:rsidRPr="00931A04">
        <w:t xml:space="preserve"> </w:t>
      </w:r>
      <w:r w:rsidRPr="00931A04">
        <w:t>of</w:t>
      </w:r>
      <w:r w:rsidR="00931A04" w:rsidRPr="00931A04">
        <w:t xml:space="preserve"> </w:t>
      </w:r>
      <w:r w:rsidRPr="00931A04">
        <w:t>paleoclimate</w:t>
      </w:r>
      <w:r w:rsidR="00931A04" w:rsidRPr="00931A04">
        <w:t xml:space="preserve"> </w:t>
      </w:r>
      <w:r w:rsidRPr="00931A04">
        <w:t>proxy</w:t>
      </w:r>
      <w:r w:rsidR="00931A04" w:rsidRPr="00931A04">
        <w:t xml:space="preserve"> </w:t>
      </w:r>
      <w:r w:rsidRPr="00931A04">
        <w:t>records</w:t>
      </w:r>
      <w:r w:rsidR="00931A04" w:rsidRPr="00931A04">
        <w:t xml:space="preserve"> </w:t>
      </w:r>
      <w:r w:rsidRPr="00931A04">
        <w:t>and</w:t>
      </w:r>
      <w:r w:rsidR="00931A04" w:rsidRPr="00931A04">
        <w:t xml:space="preserve"> </w:t>
      </w:r>
      <w:r w:rsidRPr="00931A04">
        <w:t>simulations</w:t>
      </w:r>
      <w:r w:rsidR="00931A04" w:rsidRPr="00931A04">
        <w:t xml:space="preserve"> </w:t>
      </w:r>
      <w:r w:rsidRPr="00931A04">
        <w:t>suggested</w:t>
      </w:r>
      <w:r w:rsidR="00931A04" w:rsidRPr="00931A04">
        <w:t xml:space="preserve"> </w:t>
      </w:r>
      <w:r w:rsidRPr="00931A04">
        <w:t>monsoon</w:t>
      </w:r>
      <w:r w:rsidR="00931A04" w:rsidRPr="00931A04">
        <w:t xml:space="preserve"> </w:t>
      </w:r>
      <w:r w:rsidRPr="00931A04">
        <w:t>climate</w:t>
      </w:r>
      <w:r w:rsidR="00931A04" w:rsidRPr="00931A04">
        <w:t xml:space="preserve"> </w:t>
      </w:r>
      <w:r w:rsidRPr="00931A04">
        <w:t>in</w:t>
      </w:r>
      <w:r w:rsidR="00931A04" w:rsidRPr="00931A04">
        <w:t xml:space="preserve"> </w:t>
      </w:r>
      <w:r w:rsidRPr="00931A04">
        <w:t>Asia</w:t>
      </w:r>
      <w:r w:rsidR="00931A04" w:rsidRPr="00931A04">
        <w:t xml:space="preserve"> </w:t>
      </w:r>
      <w:r w:rsidRPr="00931A04">
        <w:t>as</w:t>
      </w:r>
      <w:r w:rsidR="00931A04" w:rsidRPr="00931A04">
        <w:t xml:space="preserve"> </w:t>
      </w:r>
      <w:r w:rsidRPr="00931A04">
        <w:t>early</w:t>
      </w:r>
      <w:r w:rsidR="00931A04" w:rsidRPr="00931A04">
        <w:t xml:space="preserve"> </w:t>
      </w:r>
      <w:r w:rsidRPr="00931A04">
        <w:t>as</w:t>
      </w:r>
      <w:r w:rsidR="00931A04" w:rsidRPr="00931A04">
        <w:t xml:space="preserve"> </w:t>
      </w:r>
      <w:r w:rsidRPr="00931A04">
        <w:t>the</w:t>
      </w:r>
      <w:r w:rsidR="00931A04" w:rsidRPr="00931A04">
        <w:t xml:space="preserve"> </w:t>
      </w:r>
      <w:r w:rsidRPr="00931A04">
        <w:t>Eocene.</w:t>
      </w:r>
      <w:r w:rsidR="00931A04" w:rsidRPr="00931A04">
        <w:t xml:space="preserve"> </w:t>
      </w:r>
      <w:r w:rsidRPr="00931A04">
        <w:t>In</w:t>
      </w:r>
      <w:r w:rsidR="00931A04" w:rsidRPr="00931A04">
        <w:t xml:space="preserve"> </w:t>
      </w:r>
      <w:r w:rsidRPr="00931A04">
        <w:t>eastern</w:t>
      </w:r>
      <w:r w:rsidR="00931A04" w:rsidRPr="00931A04">
        <w:t xml:space="preserve"> </w:t>
      </w:r>
      <w:r w:rsidRPr="00931A04">
        <w:t>Asia</w:t>
      </w:r>
      <w:r w:rsidR="00931A04" w:rsidRPr="00931A04">
        <w:t xml:space="preserve"> </w:t>
      </w:r>
      <w:r w:rsidRPr="00931A04">
        <w:t>where</w:t>
      </w:r>
      <w:r w:rsidR="00931A04" w:rsidRPr="00931A04">
        <w:t xml:space="preserve"> </w:t>
      </w:r>
      <w:r w:rsidRPr="00931A04">
        <w:t>East</w:t>
      </w:r>
      <w:r w:rsidR="00931A04" w:rsidRPr="00931A04">
        <w:t xml:space="preserve"> </w:t>
      </w:r>
      <w:r w:rsidRPr="00931A04">
        <w:t>Asian</w:t>
      </w:r>
      <w:r w:rsidR="00931A04" w:rsidRPr="00931A04">
        <w:t xml:space="preserve"> </w:t>
      </w:r>
      <w:r w:rsidRPr="00931A04">
        <w:t>summer</w:t>
      </w:r>
      <w:r w:rsidR="00931A04" w:rsidRPr="00931A04">
        <w:t xml:space="preserve"> </w:t>
      </w:r>
      <w:r w:rsidRPr="00931A04">
        <w:t>monsoon</w:t>
      </w:r>
      <w:r w:rsidR="00931A04" w:rsidRPr="00931A04">
        <w:t xml:space="preserve"> </w:t>
      </w:r>
      <w:r w:rsidRPr="00931A04">
        <w:t>prevails</w:t>
      </w:r>
      <w:r w:rsidR="00931A04" w:rsidRPr="00931A04">
        <w:t xml:space="preserve"> </w:t>
      </w:r>
      <w:r w:rsidRPr="00931A04">
        <w:t>in</w:t>
      </w:r>
      <w:r w:rsidR="00931A04" w:rsidRPr="00931A04">
        <w:t xml:space="preserve"> </w:t>
      </w:r>
      <w:r w:rsidRPr="00931A04">
        <w:t>the</w:t>
      </w:r>
      <w:r w:rsidR="00931A04" w:rsidRPr="00931A04">
        <w:t xml:space="preserve"> </w:t>
      </w:r>
      <w:r w:rsidRPr="00931A04">
        <w:t>late</w:t>
      </w:r>
      <w:r w:rsidR="00931A04" w:rsidRPr="00931A04">
        <w:t xml:space="preserve"> </w:t>
      </w:r>
      <w:r w:rsidRPr="00931A04">
        <w:t>Neogene,</w:t>
      </w:r>
      <w:r w:rsidR="00931A04" w:rsidRPr="00931A04">
        <w:t xml:space="preserve"> </w:t>
      </w:r>
      <w:r w:rsidRPr="00931A04">
        <w:t>record</w:t>
      </w:r>
      <w:r w:rsidR="00931A04" w:rsidRPr="00931A04">
        <w:t xml:space="preserve"> </w:t>
      </w:r>
      <w:r w:rsidRPr="00931A04">
        <w:t>of</w:t>
      </w:r>
      <w:r w:rsidR="00931A04" w:rsidRPr="00931A04">
        <w:t xml:space="preserve"> </w:t>
      </w:r>
      <w:r w:rsidRPr="00931A04">
        <w:t>Paleogene</w:t>
      </w:r>
      <w:r w:rsidR="00931A04" w:rsidRPr="00931A04">
        <w:t xml:space="preserve"> </w:t>
      </w:r>
      <w:r w:rsidRPr="00931A04">
        <w:t>seasonal</w:t>
      </w:r>
      <w:r w:rsidR="00931A04" w:rsidRPr="00931A04">
        <w:t xml:space="preserve"> </w:t>
      </w:r>
      <w:r w:rsidRPr="00931A04">
        <w:t>climate</w:t>
      </w:r>
      <w:r w:rsidR="00931A04" w:rsidRPr="00931A04">
        <w:t xml:space="preserve"> </w:t>
      </w:r>
      <w:r w:rsidRPr="00931A04">
        <w:t>that</w:t>
      </w:r>
      <w:r w:rsidR="00931A04" w:rsidRPr="00931A04">
        <w:t xml:space="preserve"> </w:t>
      </w:r>
      <w:r w:rsidRPr="00931A04">
        <w:t>is</w:t>
      </w:r>
      <w:r w:rsidR="00931A04" w:rsidRPr="00931A04">
        <w:t xml:space="preserve"> </w:t>
      </w:r>
      <w:r w:rsidRPr="00931A04">
        <w:t>characteristic</w:t>
      </w:r>
      <w:r w:rsidR="00931A04" w:rsidRPr="00931A04">
        <w:t xml:space="preserve"> </w:t>
      </w:r>
      <w:r w:rsidRPr="00931A04">
        <w:t>to</w:t>
      </w:r>
      <w:r w:rsidR="00931A04" w:rsidRPr="00931A04">
        <w:t xml:space="preserve"> </w:t>
      </w:r>
      <w:r w:rsidRPr="00931A04">
        <w:t>monsoon</w:t>
      </w:r>
      <w:r w:rsidR="00931A04" w:rsidRPr="00931A04">
        <w:t xml:space="preserve"> </w:t>
      </w:r>
      <w:r w:rsidRPr="00931A04">
        <w:t>climate</w:t>
      </w:r>
      <w:r w:rsidR="00931A04" w:rsidRPr="00931A04">
        <w:t xml:space="preserve"> </w:t>
      </w:r>
      <w:r w:rsidRPr="00931A04">
        <w:t>is</w:t>
      </w:r>
      <w:r w:rsidR="00931A04" w:rsidRPr="00931A04">
        <w:t xml:space="preserve"> </w:t>
      </w:r>
      <w:r w:rsidRPr="00931A04">
        <w:t>rare.</w:t>
      </w:r>
      <w:r w:rsidR="00931A04" w:rsidRPr="00931A04">
        <w:t xml:space="preserve"> </w:t>
      </w:r>
      <w:r w:rsidRPr="00931A04">
        <w:t>Here</w:t>
      </w:r>
      <w:r w:rsidR="00931A04" w:rsidRPr="00931A04">
        <w:t xml:space="preserve"> </w:t>
      </w:r>
      <w:r w:rsidRPr="00931A04">
        <w:t>I</w:t>
      </w:r>
      <w:r w:rsidR="00931A04" w:rsidRPr="00931A04">
        <w:t xml:space="preserve"> </w:t>
      </w:r>
      <w:r w:rsidRPr="00931A04">
        <w:t>present</w:t>
      </w:r>
      <w:r w:rsidR="00931A04" w:rsidRPr="00931A04">
        <w:t xml:space="preserve"> </w:t>
      </w:r>
      <w:r w:rsidRPr="00931A04">
        <w:t>a</w:t>
      </w:r>
      <w:r w:rsidR="00931A04" w:rsidRPr="00931A04">
        <w:t xml:space="preserve"> </w:t>
      </w:r>
      <w:r w:rsidRPr="00931A04">
        <w:t>record</w:t>
      </w:r>
      <w:r w:rsidR="00931A04" w:rsidRPr="00931A04">
        <w:t xml:space="preserve"> </w:t>
      </w:r>
      <w:r w:rsidRPr="00931A04">
        <w:t>from</w:t>
      </w:r>
      <w:r w:rsidR="00931A04" w:rsidRPr="00931A04">
        <w:t xml:space="preserve"> </w:t>
      </w:r>
      <w:r w:rsidRPr="00931A04">
        <w:t>the</w:t>
      </w:r>
      <w:r w:rsidR="00931A04" w:rsidRPr="00931A04">
        <w:t xml:space="preserve"> </w:t>
      </w:r>
      <w:proofErr w:type="spellStart"/>
      <w:r w:rsidRPr="00931A04">
        <w:t>Shahejie</w:t>
      </w:r>
      <w:proofErr w:type="spellEnd"/>
      <w:r w:rsidR="00931A04" w:rsidRPr="00931A04">
        <w:t xml:space="preserve"> </w:t>
      </w:r>
      <w:r w:rsidRPr="00931A04">
        <w:t>Formation</w:t>
      </w:r>
      <w:r w:rsidR="00931A04" w:rsidRPr="00931A04">
        <w:t xml:space="preserve"> </w:t>
      </w:r>
      <w:r w:rsidRPr="00931A04">
        <w:t>in</w:t>
      </w:r>
      <w:r w:rsidR="00931A04" w:rsidRPr="00931A04">
        <w:t xml:space="preserve"> </w:t>
      </w:r>
      <w:r w:rsidRPr="00931A04">
        <w:t>the</w:t>
      </w:r>
      <w:r w:rsidR="00931A04" w:rsidRPr="00931A04">
        <w:t xml:space="preserve"> </w:t>
      </w:r>
      <w:r w:rsidRPr="00931A04">
        <w:t>Bohai</w:t>
      </w:r>
      <w:r w:rsidR="00931A04" w:rsidRPr="00931A04">
        <w:t xml:space="preserve"> </w:t>
      </w:r>
      <w:r w:rsidRPr="00931A04">
        <w:t>Bay</w:t>
      </w:r>
      <w:r w:rsidR="00931A04" w:rsidRPr="00931A04">
        <w:t xml:space="preserve"> </w:t>
      </w:r>
      <w:r w:rsidRPr="00931A04">
        <w:t>Basin</w:t>
      </w:r>
      <w:r w:rsidR="00931A04" w:rsidRPr="00931A04">
        <w:t xml:space="preserve"> </w:t>
      </w:r>
      <w:r w:rsidRPr="00931A04">
        <w:t>in</w:t>
      </w:r>
      <w:r w:rsidR="00931A04" w:rsidRPr="00931A04">
        <w:t xml:space="preserve"> </w:t>
      </w:r>
      <w:r w:rsidRPr="00931A04">
        <w:t>eastern</w:t>
      </w:r>
      <w:r w:rsidR="00931A04" w:rsidRPr="00931A04">
        <w:t xml:space="preserve"> </w:t>
      </w:r>
      <w:r w:rsidRPr="00931A04">
        <w:t>China</w:t>
      </w:r>
      <w:r w:rsidR="00931A04" w:rsidRPr="00931A04">
        <w:t xml:space="preserve"> </w:t>
      </w:r>
      <w:r w:rsidRPr="00931A04">
        <w:t>to</w:t>
      </w:r>
      <w:r w:rsidR="00931A04" w:rsidRPr="00931A04">
        <w:t xml:space="preserve"> </w:t>
      </w:r>
      <w:r w:rsidRPr="00931A04">
        <w:t>discuss</w:t>
      </w:r>
      <w:r w:rsidR="00931A04" w:rsidRPr="00931A04">
        <w:t xml:space="preserve"> </w:t>
      </w:r>
      <w:r w:rsidRPr="00931A04">
        <w:t>the</w:t>
      </w:r>
      <w:r w:rsidR="00931A04" w:rsidRPr="00931A04">
        <w:t xml:space="preserve"> </w:t>
      </w:r>
      <w:r w:rsidRPr="00931A04">
        <w:t>middle</w:t>
      </w:r>
      <w:r w:rsidR="00931A04" w:rsidRPr="00931A04">
        <w:t xml:space="preserve"> </w:t>
      </w:r>
      <w:r w:rsidRPr="00931A04">
        <w:t>Eocene</w:t>
      </w:r>
      <w:r w:rsidR="00931A04" w:rsidRPr="00931A04">
        <w:t xml:space="preserve"> </w:t>
      </w:r>
      <w:r w:rsidRPr="00931A04">
        <w:t>paleoclimate</w:t>
      </w:r>
      <w:r w:rsidR="00931A04" w:rsidRPr="00931A04">
        <w:t xml:space="preserve"> </w:t>
      </w:r>
      <w:r w:rsidRPr="00931A04">
        <w:t>and</w:t>
      </w:r>
      <w:r w:rsidR="00931A04" w:rsidRPr="00931A04">
        <w:t xml:space="preserve"> </w:t>
      </w:r>
      <w:r w:rsidRPr="00931A04">
        <w:t>its</w:t>
      </w:r>
      <w:r w:rsidR="00931A04" w:rsidRPr="00931A04">
        <w:t xml:space="preserve"> </w:t>
      </w:r>
      <w:r w:rsidRPr="00931A04">
        <w:t>variability.</w:t>
      </w:r>
      <w:r w:rsidR="00931A04" w:rsidRPr="00931A04">
        <w:t xml:space="preserve"> </w:t>
      </w:r>
      <w:r w:rsidRPr="00931A04">
        <w:t>The</w:t>
      </w:r>
      <w:r w:rsidR="00931A04" w:rsidRPr="00931A04">
        <w:t xml:space="preserve"> </w:t>
      </w:r>
      <w:r w:rsidRPr="00931A04">
        <w:t>study</w:t>
      </w:r>
      <w:r w:rsidR="00931A04" w:rsidRPr="00931A04">
        <w:t xml:space="preserve"> </w:t>
      </w:r>
      <w:r w:rsidRPr="00931A04">
        <w:t>integrates</w:t>
      </w:r>
      <w:r w:rsidR="00931A04" w:rsidRPr="00931A04">
        <w:t xml:space="preserve"> </w:t>
      </w:r>
      <w:r w:rsidRPr="00931A04">
        <w:t>lithofacies</w:t>
      </w:r>
      <w:r w:rsidR="00931A04" w:rsidRPr="00931A04">
        <w:t xml:space="preserve"> </w:t>
      </w:r>
      <w:r w:rsidRPr="00931A04">
        <w:t>analysis</w:t>
      </w:r>
      <w:r w:rsidR="00931A04" w:rsidRPr="00931A04">
        <w:t xml:space="preserve"> </w:t>
      </w:r>
      <w:r w:rsidRPr="00931A04">
        <w:t>and</w:t>
      </w:r>
      <w:r w:rsidR="00931A04" w:rsidRPr="00931A04">
        <w:t xml:space="preserve"> </w:t>
      </w:r>
      <w:r w:rsidRPr="00931A04">
        <w:t>carbonate</w:t>
      </w:r>
      <w:r w:rsidR="00931A04" w:rsidRPr="00931A04">
        <w:t xml:space="preserve"> </w:t>
      </w:r>
      <w:r w:rsidRPr="00931A04">
        <w:t>stable</w:t>
      </w:r>
      <w:r w:rsidR="00931A04" w:rsidRPr="00931A04">
        <w:t xml:space="preserve"> </w:t>
      </w:r>
      <w:r w:rsidRPr="00931A04">
        <w:t>isotope</w:t>
      </w:r>
      <w:r w:rsidR="00931A04" w:rsidRPr="00931A04">
        <w:t xml:space="preserve"> </w:t>
      </w:r>
      <w:r w:rsidRPr="00931A04">
        <w:t>data</w:t>
      </w:r>
      <w:r w:rsidR="00931A04" w:rsidRPr="00931A04">
        <w:t xml:space="preserve"> </w:t>
      </w:r>
      <w:r w:rsidRPr="00931A04">
        <w:t>of</w:t>
      </w:r>
      <w:r w:rsidR="00931A04" w:rsidRPr="00931A04">
        <w:t xml:space="preserve"> </w:t>
      </w:r>
      <w:r w:rsidRPr="00931A04">
        <w:t>authigenic</w:t>
      </w:r>
      <w:r w:rsidR="00931A04" w:rsidRPr="00931A04">
        <w:t xml:space="preserve"> </w:t>
      </w:r>
      <w:r w:rsidRPr="00931A04">
        <w:t>carbonates</w:t>
      </w:r>
      <w:r w:rsidR="00931A04" w:rsidRPr="00931A04">
        <w:t xml:space="preserve"> </w:t>
      </w:r>
      <w:r w:rsidRPr="00931A04">
        <w:t>of</w:t>
      </w:r>
      <w:r w:rsidR="00931A04" w:rsidRPr="00931A04">
        <w:t xml:space="preserve"> </w:t>
      </w:r>
      <w:r w:rsidRPr="00931A04">
        <w:t>a</w:t>
      </w:r>
      <w:r w:rsidR="00931A04" w:rsidRPr="00931A04">
        <w:t xml:space="preserve"> </w:t>
      </w:r>
      <w:r w:rsidRPr="00931A04">
        <w:t>sequence</w:t>
      </w:r>
      <w:r w:rsidR="00931A04" w:rsidRPr="00931A04">
        <w:t xml:space="preserve"> </w:t>
      </w:r>
      <w:r w:rsidRPr="00931A04">
        <w:t>of</w:t>
      </w:r>
      <w:r w:rsidR="00931A04" w:rsidRPr="00931A04">
        <w:t xml:space="preserve"> </w:t>
      </w:r>
      <w:r w:rsidRPr="00931A04">
        <w:t>lacustrine</w:t>
      </w:r>
      <w:r w:rsidR="00931A04" w:rsidRPr="00931A04">
        <w:t xml:space="preserve"> </w:t>
      </w:r>
      <w:r w:rsidRPr="00931A04">
        <w:t>deposits.</w:t>
      </w:r>
      <w:r w:rsidR="00931A04" w:rsidRPr="00931A04">
        <w:t xml:space="preserve"> </w:t>
      </w:r>
      <w:r w:rsidRPr="00931A04">
        <w:t>The</w:t>
      </w:r>
      <w:r w:rsidR="00931A04" w:rsidRPr="00931A04">
        <w:t xml:space="preserve"> </w:t>
      </w:r>
      <w:r w:rsidRPr="00931A04">
        <w:t>sequence</w:t>
      </w:r>
      <w:r w:rsidR="00931A04" w:rsidRPr="00931A04">
        <w:t xml:space="preserve"> </w:t>
      </w:r>
      <w:r w:rsidRPr="00931A04">
        <w:t>contains</w:t>
      </w:r>
      <w:r w:rsidR="00931A04" w:rsidRPr="00931A04">
        <w:t xml:space="preserve"> </w:t>
      </w:r>
      <w:r w:rsidRPr="00931A04">
        <w:t>two</w:t>
      </w:r>
      <w:r w:rsidR="00931A04" w:rsidRPr="00931A04">
        <w:t xml:space="preserve"> </w:t>
      </w:r>
      <w:r w:rsidRPr="00931A04">
        <w:t>major</w:t>
      </w:r>
      <w:r w:rsidR="00931A04" w:rsidRPr="00931A04">
        <w:t xml:space="preserve"> </w:t>
      </w:r>
      <w:r w:rsidRPr="00931A04">
        <w:t>lithofacies,</w:t>
      </w:r>
      <w:r w:rsidR="00931A04" w:rsidRPr="00931A04">
        <w:t xml:space="preserve"> </w:t>
      </w:r>
      <w:r w:rsidRPr="00931A04">
        <w:t>including</w:t>
      </w:r>
      <w:r w:rsidR="00931A04" w:rsidRPr="00931A04">
        <w:t xml:space="preserve"> </w:t>
      </w:r>
      <w:r w:rsidRPr="00931A04">
        <w:t>the</w:t>
      </w:r>
      <w:r w:rsidR="00931A04" w:rsidRPr="00931A04">
        <w:t xml:space="preserve"> </w:t>
      </w:r>
      <w:r w:rsidRPr="00931A04">
        <w:t>laminated</w:t>
      </w:r>
      <w:r w:rsidR="00931A04" w:rsidRPr="00931A04">
        <w:t xml:space="preserve"> </w:t>
      </w:r>
      <w:r w:rsidRPr="00931A04">
        <w:t>mudstone</w:t>
      </w:r>
      <w:r w:rsidR="00931A04" w:rsidRPr="00931A04">
        <w:t xml:space="preserve"> </w:t>
      </w:r>
      <w:r w:rsidRPr="00931A04">
        <w:t>deposited</w:t>
      </w:r>
      <w:r w:rsidR="00931A04" w:rsidRPr="00931A04">
        <w:t xml:space="preserve"> </w:t>
      </w:r>
      <w:r w:rsidRPr="00931A04">
        <w:t>in</w:t>
      </w:r>
      <w:r w:rsidR="00931A04" w:rsidRPr="00931A04">
        <w:t xml:space="preserve"> </w:t>
      </w:r>
      <w:r w:rsidRPr="00931A04">
        <w:t>a</w:t>
      </w:r>
      <w:r w:rsidR="00931A04" w:rsidRPr="00931A04">
        <w:t xml:space="preserve"> </w:t>
      </w:r>
      <w:r w:rsidRPr="00931A04">
        <w:t>shallow</w:t>
      </w:r>
      <w:r w:rsidR="00931A04" w:rsidRPr="00931A04">
        <w:t xml:space="preserve"> </w:t>
      </w:r>
      <w:r w:rsidRPr="00931A04">
        <w:t>lake</w:t>
      </w:r>
      <w:r w:rsidR="00931A04" w:rsidRPr="00931A04">
        <w:t xml:space="preserve"> </w:t>
      </w:r>
      <w:r w:rsidRPr="00931A04">
        <w:t>and</w:t>
      </w:r>
      <w:r w:rsidR="00931A04" w:rsidRPr="00931A04">
        <w:t xml:space="preserve"> </w:t>
      </w:r>
      <w:r w:rsidRPr="00931A04">
        <w:t>the</w:t>
      </w:r>
      <w:r w:rsidR="00931A04" w:rsidRPr="00931A04">
        <w:t xml:space="preserve"> </w:t>
      </w:r>
      <w:r w:rsidRPr="00931A04">
        <w:t>massive</w:t>
      </w:r>
      <w:r w:rsidR="00931A04" w:rsidRPr="00931A04">
        <w:t xml:space="preserve"> </w:t>
      </w:r>
      <w:r w:rsidRPr="00931A04">
        <w:t>mudstone</w:t>
      </w:r>
      <w:r w:rsidR="00931A04" w:rsidRPr="00931A04">
        <w:t xml:space="preserve"> </w:t>
      </w:r>
      <w:r w:rsidRPr="00931A04">
        <w:t>deposited</w:t>
      </w:r>
      <w:r w:rsidR="00931A04" w:rsidRPr="00931A04">
        <w:t xml:space="preserve"> </w:t>
      </w:r>
      <w:r w:rsidRPr="00931A04">
        <w:t>in</w:t>
      </w:r>
      <w:r w:rsidR="00931A04" w:rsidRPr="00931A04">
        <w:t xml:space="preserve"> </w:t>
      </w:r>
      <w:r w:rsidRPr="00931A04">
        <w:t>a</w:t>
      </w:r>
      <w:r w:rsidR="00931A04" w:rsidRPr="00931A04">
        <w:t xml:space="preserve"> </w:t>
      </w:r>
      <w:r w:rsidRPr="00931A04">
        <w:t>deep</w:t>
      </w:r>
      <w:r w:rsidR="00931A04" w:rsidRPr="00931A04">
        <w:t xml:space="preserve"> </w:t>
      </w:r>
      <w:r w:rsidRPr="00931A04">
        <w:t>lake.</w:t>
      </w:r>
      <w:r w:rsidR="00931A04" w:rsidRPr="00931A04">
        <w:t xml:space="preserve"> </w:t>
      </w:r>
      <w:r w:rsidRPr="00931A04">
        <w:t>The</w:t>
      </w:r>
      <w:r w:rsidR="00931A04" w:rsidRPr="00931A04">
        <w:t xml:space="preserve"> </w:t>
      </w:r>
      <w:r w:rsidRPr="00931A04">
        <w:t>δ18O</w:t>
      </w:r>
      <w:r w:rsidR="00931A04" w:rsidRPr="00931A04">
        <w:t xml:space="preserve"> </w:t>
      </w:r>
      <w:r w:rsidRPr="00931A04">
        <w:t>values</w:t>
      </w:r>
      <w:r w:rsidR="00931A04" w:rsidRPr="00931A04">
        <w:t xml:space="preserve"> </w:t>
      </w:r>
      <w:r w:rsidRPr="00931A04">
        <w:t>of</w:t>
      </w:r>
      <w:r w:rsidR="00931A04" w:rsidRPr="00931A04">
        <w:t xml:space="preserve"> </w:t>
      </w:r>
      <w:r w:rsidRPr="00931A04">
        <w:t>authigenic</w:t>
      </w:r>
      <w:r w:rsidR="00931A04" w:rsidRPr="00931A04">
        <w:t xml:space="preserve"> </w:t>
      </w:r>
      <w:r w:rsidRPr="00931A04">
        <w:t>carbonate</w:t>
      </w:r>
      <w:r w:rsidR="00931A04" w:rsidRPr="00931A04">
        <w:t xml:space="preserve"> </w:t>
      </w:r>
      <w:r w:rsidRPr="00931A04">
        <w:t>that</w:t>
      </w:r>
      <w:r w:rsidR="00931A04" w:rsidRPr="00931A04">
        <w:t xml:space="preserve"> </w:t>
      </w:r>
      <w:r w:rsidRPr="00931A04">
        <w:t>was</w:t>
      </w:r>
      <w:r w:rsidR="00931A04" w:rsidRPr="00931A04">
        <w:t xml:space="preserve"> </w:t>
      </w:r>
      <w:r w:rsidRPr="00931A04">
        <w:t>deposited</w:t>
      </w:r>
      <w:r w:rsidR="00931A04" w:rsidRPr="00931A04">
        <w:t xml:space="preserve"> </w:t>
      </w:r>
      <w:r w:rsidRPr="00931A04">
        <w:t>in</w:t>
      </w:r>
      <w:r w:rsidR="00931A04" w:rsidRPr="00931A04">
        <w:t xml:space="preserve"> </w:t>
      </w:r>
      <w:r w:rsidRPr="00931A04">
        <w:t>minimally</w:t>
      </w:r>
      <w:r w:rsidR="00931A04" w:rsidRPr="00931A04">
        <w:t xml:space="preserve"> </w:t>
      </w:r>
      <w:r w:rsidRPr="00931A04">
        <w:t>evaporated</w:t>
      </w:r>
      <w:r w:rsidR="00931A04" w:rsidRPr="00931A04">
        <w:t xml:space="preserve"> </w:t>
      </w:r>
      <w:r w:rsidRPr="00931A04">
        <w:t>lake</w:t>
      </w:r>
      <w:r w:rsidR="00931A04" w:rsidRPr="00931A04">
        <w:t xml:space="preserve"> </w:t>
      </w:r>
      <w:r w:rsidRPr="00931A04">
        <w:t>water</w:t>
      </w:r>
      <w:r w:rsidR="00931A04" w:rsidRPr="00931A04">
        <w:t xml:space="preserve"> </w:t>
      </w:r>
      <w:r w:rsidRPr="00931A04">
        <w:t>display</w:t>
      </w:r>
      <w:r w:rsidR="00931A04" w:rsidRPr="00931A04">
        <w:t xml:space="preserve"> </w:t>
      </w:r>
      <w:r w:rsidRPr="00931A04">
        <w:t>frequent</w:t>
      </w:r>
      <w:r w:rsidR="00931A04" w:rsidRPr="00931A04">
        <w:t xml:space="preserve"> </w:t>
      </w:r>
      <w:r w:rsidRPr="00931A04">
        <w:t>variations,</w:t>
      </w:r>
      <w:r w:rsidR="00931A04" w:rsidRPr="00931A04">
        <w:t xml:space="preserve"> </w:t>
      </w:r>
      <w:r w:rsidRPr="00931A04">
        <w:t>up</w:t>
      </w:r>
      <w:r w:rsidR="00931A04" w:rsidRPr="00931A04">
        <w:t xml:space="preserve"> </w:t>
      </w:r>
      <w:r w:rsidRPr="00931A04">
        <w:t>to</w:t>
      </w:r>
      <w:r w:rsidR="00931A04" w:rsidRPr="00931A04">
        <w:t xml:space="preserve"> </w:t>
      </w:r>
      <w:r w:rsidRPr="00931A04">
        <w:t>3‰,</w:t>
      </w:r>
      <w:r w:rsidR="00931A04" w:rsidRPr="00931A04">
        <w:t xml:space="preserve"> </w:t>
      </w:r>
      <w:r w:rsidRPr="00931A04">
        <w:t>most</w:t>
      </w:r>
      <w:r w:rsidR="00931A04" w:rsidRPr="00931A04">
        <w:t xml:space="preserve"> </w:t>
      </w:r>
      <w:r w:rsidRPr="00931A04">
        <w:t>of</w:t>
      </w:r>
      <w:r w:rsidR="00931A04" w:rsidRPr="00931A04">
        <w:t xml:space="preserve"> </w:t>
      </w:r>
      <w:r w:rsidRPr="00931A04">
        <w:t>which</w:t>
      </w:r>
      <w:r w:rsidR="00931A04" w:rsidRPr="00931A04">
        <w:t xml:space="preserve"> </w:t>
      </w:r>
      <w:r w:rsidRPr="00931A04">
        <w:t>can</w:t>
      </w:r>
      <w:r w:rsidR="00931A04" w:rsidRPr="00931A04">
        <w:t xml:space="preserve"> </w:t>
      </w:r>
      <w:r w:rsidRPr="00931A04">
        <w:t>be</w:t>
      </w:r>
      <w:r w:rsidR="00931A04" w:rsidRPr="00931A04">
        <w:t xml:space="preserve"> </w:t>
      </w:r>
      <w:r w:rsidRPr="00931A04">
        <w:t>attributed</w:t>
      </w:r>
      <w:r w:rsidR="00931A04" w:rsidRPr="00931A04">
        <w:t xml:space="preserve"> </w:t>
      </w:r>
      <w:r w:rsidRPr="00931A04">
        <w:t>to</w:t>
      </w:r>
      <w:r w:rsidR="00931A04" w:rsidRPr="00931A04">
        <w:t xml:space="preserve"> </w:t>
      </w:r>
      <w:r w:rsidRPr="00931A04">
        <w:t>variations</w:t>
      </w:r>
      <w:r w:rsidR="00931A04" w:rsidRPr="00931A04">
        <w:t xml:space="preserve"> </w:t>
      </w:r>
      <w:r w:rsidRPr="00931A04">
        <w:t>of</w:t>
      </w:r>
      <w:r w:rsidR="00931A04" w:rsidRPr="00931A04">
        <w:t xml:space="preserve"> </w:t>
      </w:r>
      <w:r w:rsidRPr="00931A04">
        <w:t>lake</w:t>
      </w:r>
      <w:r w:rsidR="00931A04" w:rsidRPr="00931A04">
        <w:t xml:space="preserve"> </w:t>
      </w:r>
      <w:r w:rsidRPr="00931A04">
        <w:t>water</w:t>
      </w:r>
      <w:r w:rsidR="00931A04" w:rsidRPr="00931A04">
        <w:t xml:space="preserve"> </w:t>
      </w:r>
      <w:r w:rsidRPr="00931A04">
        <w:t>δ18O</w:t>
      </w:r>
      <w:r w:rsidR="00931A04" w:rsidRPr="00931A04">
        <w:t xml:space="preserve"> </w:t>
      </w:r>
      <w:r w:rsidRPr="00931A04">
        <w:t>values</w:t>
      </w:r>
      <w:r w:rsidR="00931A04" w:rsidRPr="00931A04">
        <w:t xml:space="preserve"> </w:t>
      </w:r>
      <w:r w:rsidRPr="00931A04">
        <w:t>induced</w:t>
      </w:r>
      <w:r w:rsidR="00931A04" w:rsidRPr="00931A04">
        <w:t xml:space="preserve"> </w:t>
      </w:r>
      <w:r w:rsidRPr="00931A04">
        <w:t>by</w:t>
      </w:r>
      <w:r w:rsidR="00931A04" w:rsidRPr="00931A04">
        <w:t xml:space="preserve"> </w:t>
      </w:r>
      <w:r w:rsidRPr="00931A04">
        <w:t>changing</w:t>
      </w:r>
      <w:r w:rsidR="00931A04" w:rsidRPr="00931A04">
        <w:t xml:space="preserve"> </w:t>
      </w:r>
      <w:r w:rsidRPr="00931A04">
        <w:t>amount</w:t>
      </w:r>
      <w:r w:rsidR="00931A04" w:rsidRPr="00931A04">
        <w:t xml:space="preserve"> </w:t>
      </w:r>
      <w:r w:rsidRPr="00931A04">
        <w:t>of</w:t>
      </w:r>
      <w:r w:rsidR="00931A04" w:rsidRPr="00931A04">
        <w:t xml:space="preserve"> </w:t>
      </w:r>
      <w:r w:rsidRPr="00931A04">
        <w:t>summer</w:t>
      </w:r>
      <w:r w:rsidR="00931A04" w:rsidRPr="00931A04">
        <w:t xml:space="preserve"> </w:t>
      </w:r>
      <w:r w:rsidRPr="00931A04">
        <w:t>monsoonal</w:t>
      </w:r>
      <w:r w:rsidR="00931A04" w:rsidRPr="00931A04">
        <w:t xml:space="preserve"> </w:t>
      </w:r>
      <w:r w:rsidRPr="00931A04">
        <w:t>precipitation.</w:t>
      </w:r>
      <w:r w:rsidR="00931A04" w:rsidRPr="00931A04">
        <w:t xml:space="preserve"> </w:t>
      </w:r>
      <w:r w:rsidRPr="00931A04">
        <w:t>In</w:t>
      </w:r>
      <w:r w:rsidR="00931A04" w:rsidRPr="00931A04">
        <w:t xml:space="preserve"> </w:t>
      </w:r>
      <w:r w:rsidRPr="00931A04">
        <w:t>two</w:t>
      </w:r>
      <w:r w:rsidR="00931A04" w:rsidRPr="00931A04">
        <w:t xml:space="preserve"> </w:t>
      </w:r>
      <w:r w:rsidRPr="00931A04">
        <w:t>periods</w:t>
      </w:r>
      <w:r w:rsidR="00931A04" w:rsidRPr="00931A04">
        <w:t xml:space="preserve"> </w:t>
      </w:r>
      <w:r w:rsidRPr="00931A04">
        <w:t>of</w:t>
      </w:r>
      <w:r w:rsidR="00931A04" w:rsidRPr="00931A04">
        <w:t xml:space="preserve"> </w:t>
      </w:r>
      <w:r w:rsidRPr="00931A04">
        <w:t>the</w:t>
      </w:r>
      <w:r w:rsidR="00931A04" w:rsidRPr="00931A04">
        <w:t xml:space="preserve"> </w:t>
      </w:r>
      <w:r w:rsidRPr="00931A04">
        <w:t>studied</w:t>
      </w:r>
      <w:r w:rsidR="00931A04" w:rsidRPr="00931A04">
        <w:t xml:space="preserve"> </w:t>
      </w:r>
      <w:r w:rsidRPr="00931A04">
        <w:t>interval,</w:t>
      </w:r>
      <w:r w:rsidR="00931A04" w:rsidRPr="00931A04">
        <w:t xml:space="preserve"> </w:t>
      </w:r>
      <w:r w:rsidRPr="00931A04">
        <w:t>the</w:t>
      </w:r>
      <w:r w:rsidR="00931A04" w:rsidRPr="00931A04">
        <w:t xml:space="preserve"> </w:t>
      </w:r>
      <w:r w:rsidRPr="00931A04">
        <w:t>lake</w:t>
      </w:r>
      <w:r w:rsidR="00931A04" w:rsidRPr="00931A04">
        <w:t xml:space="preserve"> </w:t>
      </w:r>
      <w:r w:rsidRPr="00931A04">
        <w:t>water</w:t>
      </w:r>
      <w:r w:rsidR="00931A04" w:rsidRPr="00931A04">
        <w:t xml:space="preserve"> </w:t>
      </w:r>
      <w:r w:rsidRPr="00931A04">
        <w:t>experienced</w:t>
      </w:r>
      <w:r w:rsidR="00931A04" w:rsidRPr="00931A04">
        <w:t xml:space="preserve"> </w:t>
      </w:r>
      <w:r w:rsidRPr="00931A04">
        <w:t>periodic</w:t>
      </w:r>
      <w:r w:rsidR="00931A04" w:rsidRPr="00931A04">
        <w:t xml:space="preserve"> </w:t>
      </w:r>
      <w:r w:rsidRPr="00931A04">
        <w:t>intense</w:t>
      </w:r>
      <w:r w:rsidR="00931A04" w:rsidRPr="00931A04">
        <w:t xml:space="preserve"> </w:t>
      </w:r>
      <w:r w:rsidRPr="00931A04">
        <w:t>evaporation,</w:t>
      </w:r>
      <w:r w:rsidR="00931A04" w:rsidRPr="00931A04">
        <w:t xml:space="preserve"> </w:t>
      </w:r>
      <w:r w:rsidRPr="00931A04">
        <w:t>causing</w:t>
      </w:r>
      <w:r w:rsidR="00931A04" w:rsidRPr="00931A04">
        <w:t xml:space="preserve"> </w:t>
      </w:r>
      <w:r w:rsidRPr="00931A04">
        <w:t>high</w:t>
      </w:r>
      <w:r w:rsidR="00931A04" w:rsidRPr="00931A04">
        <w:t xml:space="preserve"> </w:t>
      </w:r>
      <w:r w:rsidRPr="00931A04">
        <w:t>Mg/Ca</w:t>
      </w:r>
      <w:r w:rsidR="00931A04" w:rsidRPr="00931A04">
        <w:t xml:space="preserve"> </w:t>
      </w:r>
      <w:r w:rsidRPr="00931A04">
        <w:t>ratios</w:t>
      </w:r>
      <w:r w:rsidR="00931A04" w:rsidRPr="00931A04">
        <w:t xml:space="preserve"> </w:t>
      </w:r>
      <w:r w:rsidRPr="00931A04">
        <w:t>and</w:t>
      </w:r>
      <w:r w:rsidR="00931A04" w:rsidRPr="00931A04">
        <w:t xml:space="preserve"> </w:t>
      </w:r>
      <w:r w:rsidRPr="00931A04">
        <w:t>dolomite</w:t>
      </w:r>
      <w:r w:rsidR="00931A04" w:rsidRPr="00931A04">
        <w:t xml:space="preserve"> </w:t>
      </w:r>
      <w:r w:rsidRPr="00931A04">
        <w:t>contents.</w:t>
      </w:r>
      <w:r w:rsidR="00931A04" w:rsidRPr="00931A04">
        <w:t xml:space="preserve"> </w:t>
      </w:r>
      <w:r w:rsidRPr="00931A04">
        <w:t>These</w:t>
      </w:r>
      <w:r w:rsidR="00931A04" w:rsidRPr="00931A04">
        <w:t xml:space="preserve"> </w:t>
      </w:r>
      <w:r w:rsidRPr="00931A04">
        <w:t>drying</w:t>
      </w:r>
      <w:r w:rsidR="00931A04" w:rsidRPr="00931A04">
        <w:t xml:space="preserve"> </w:t>
      </w:r>
      <w:r w:rsidRPr="00931A04">
        <w:t>events</w:t>
      </w:r>
      <w:r w:rsidR="00931A04" w:rsidRPr="00931A04">
        <w:t xml:space="preserve"> </w:t>
      </w:r>
      <w:r w:rsidRPr="00931A04">
        <w:t>likely</w:t>
      </w:r>
      <w:r w:rsidR="00931A04" w:rsidRPr="00931A04">
        <w:t xml:space="preserve"> </w:t>
      </w:r>
      <w:r w:rsidRPr="00931A04">
        <w:t>reﬂect</w:t>
      </w:r>
      <w:r w:rsidR="00931A04" w:rsidRPr="00931A04">
        <w:t xml:space="preserve"> </w:t>
      </w:r>
      <w:r w:rsidRPr="00931A04">
        <w:t>millennial-scale</w:t>
      </w:r>
      <w:r w:rsidR="00931A04" w:rsidRPr="00931A04">
        <w:t xml:space="preserve"> </w:t>
      </w:r>
      <w:r w:rsidRPr="00931A04">
        <w:t>droughts</w:t>
      </w:r>
      <w:r w:rsidR="00931A04" w:rsidRPr="00931A04">
        <w:t xml:space="preserve"> </w:t>
      </w:r>
      <w:r w:rsidRPr="00931A04">
        <w:t>that</w:t>
      </w:r>
      <w:r w:rsidR="00931A04" w:rsidRPr="00931A04">
        <w:t xml:space="preserve"> </w:t>
      </w:r>
      <w:r w:rsidRPr="00931A04">
        <w:t>are</w:t>
      </w:r>
      <w:r w:rsidR="00931A04" w:rsidRPr="00931A04">
        <w:t xml:space="preserve"> </w:t>
      </w:r>
      <w:r w:rsidRPr="00931A04">
        <w:t>common</w:t>
      </w:r>
      <w:r w:rsidR="00931A04" w:rsidRPr="00931A04">
        <w:t xml:space="preserve"> </w:t>
      </w:r>
      <w:r w:rsidRPr="00931A04">
        <w:t>today</w:t>
      </w:r>
      <w:r w:rsidR="00931A04" w:rsidRPr="00931A04">
        <w:t xml:space="preserve"> </w:t>
      </w:r>
      <w:r w:rsidRPr="00931A04">
        <w:t>to</w:t>
      </w:r>
      <w:r w:rsidR="00931A04" w:rsidRPr="00931A04">
        <w:t xml:space="preserve"> </w:t>
      </w:r>
      <w:r w:rsidRPr="00931A04">
        <w:t>the</w:t>
      </w:r>
      <w:r w:rsidR="00931A04" w:rsidRPr="00931A04">
        <w:t xml:space="preserve"> </w:t>
      </w:r>
      <w:r w:rsidRPr="00931A04">
        <w:t>East</w:t>
      </w:r>
      <w:r w:rsidR="00931A04" w:rsidRPr="00931A04">
        <w:t xml:space="preserve"> </w:t>
      </w:r>
      <w:r w:rsidRPr="00931A04">
        <w:t>Asia</w:t>
      </w:r>
      <w:r w:rsidR="00931A04" w:rsidRPr="00931A04">
        <w:t xml:space="preserve"> </w:t>
      </w:r>
      <w:r w:rsidRPr="00931A04">
        <w:t>summer</w:t>
      </w:r>
      <w:r w:rsidR="00931A04" w:rsidRPr="00931A04">
        <w:t xml:space="preserve"> </w:t>
      </w:r>
      <w:r w:rsidRPr="00931A04">
        <w:t>monsoon</w:t>
      </w:r>
      <w:r w:rsidR="00931A04" w:rsidRPr="00931A04">
        <w:t xml:space="preserve"> </w:t>
      </w:r>
      <w:r w:rsidRPr="00931A04">
        <w:t>because</w:t>
      </w:r>
      <w:r w:rsidR="00931A04" w:rsidRPr="00931A04">
        <w:t xml:space="preserve"> </w:t>
      </w:r>
      <w:r w:rsidRPr="00931A04">
        <w:t>of</w:t>
      </w:r>
      <w:r w:rsidR="00931A04" w:rsidRPr="00931A04">
        <w:t xml:space="preserve"> </w:t>
      </w:r>
      <w:r w:rsidRPr="00931A04">
        <w:t>warming</w:t>
      </w:r>
      <w:r w:rsidR="00931A04" w:rsidRPr="00931A04">
        <w:t xml:space="preserve"> </w:t>
      </w:r>
      <w:r w:rsidRPr="00931A04">
        <w:t>in</w:t>
      </w:r>
      <w:r w:rsidR="00931A04" w:rsidRPr="00931A04">
        <w:t xml:space="preserve"> </w:t>
      </w:r>
      <w:r w:rsidRPr="00931A04">
        <w:t>the</w:t>
      </w:r>
      <w:r w:rsidR="00931A04" w:rsidRPr="00931A04">
        <w:t xml:space="preserve"> </w:t>
      </w:r>
      <w:r w:rsidRPr="00931A04">
        <w:t>Indo-Paciﬁc</w:t>
      </w:r>
      <w:r w:rsidR="00931A04" w:rsidRPr="00931A04">
        <w:t xml:space="preserve"> </w:t>
      </w:r>
      <w:r w:rsidRPr="00931A04">
        <w:t>Warm</w:t>
      </w:r>
      <w:r w:rsidR="00931A04" w:rsidRPr="00931A04">
        <w:t xml:space="preserve"> </w:t>
      </w:r>
      <w:r w:rsidRPr="00931A04">
        <w:t>Pool.</w:t>
      </w:r>
      <w:r w:rsidRPr="00931A04">
        <w:br/>
      </w:r>
    </w:p>
    <w:p w14:paraId="24ED9E7E" w14:textId="77777777" w:rsidR="00D73D44" w:rsidRPr="00931A04" w:rsidRDefault="00D73D44" w:rsidP="00DB4AA9">
      <w:r w:rsidRPr="00931A04">
        <w:t>-------------------------------</w:t>
      </w:r>
    </w:p>
    <w:p w14:paraId="7F9F7F8F" w14:textId="77777777" w:rsidR="00D73D44" w:rsidRPr="00931A04" w:rsidRDefault="00D73D44" w:rsidP="00DB4AA9"/>
    <w:p w14:paraId="453C0242" w14:textId="74EE21E0" w:rsidR="006B3455" w:rsidRPr="00931A04" w:rsidRDefault="006B3455" w:rsidP="00DB4AA9">
      <w:r w:rsidRPr="00931A04">
        <w:rPr>
          <w:b/>
          <w:bCs/>
        </w:rPr>
        <w:t>From</w:t>
      </w:r>
      <w:r w:rsidR="00931A04" w:rsidRPr="00931A04">
        <w:rPr>
          <w:b/>
          <w:bCs/>
        </w:rPr>
        <w:t xml:space="preserve"> </w:t>
      </w:r>
      <w:r w:rsidRPr="00931A04">
        <w:rPr>
          <w:b/>
          <w:bCs/>
        </w:rPr>
        <w:t>Desert</w:t>
      </w:r>
      <w:r w:rsidR="00931A04" w:rsidRPr="00931A04">
        <w:rPr>
          <w:b/>
          <w:bCs/>
        </w:rPr>
        <w:t xml:space="preserve"> </w:t>
      </w:r>
      <w:r w:rsidRPr="00931A04">
        <w:rPr>
          <w:b/>
          <w:bCs/>
        </w:rPr>
        <w:t>to</w:t>
      </w:r>
      <w:r w:rsidR="00931A04" w:rsidRPr="00931A04">
        <w:rPr>
          <w:b/>
          <w:bCs/>
        </w:rPr>
        <w:t xml:space="preserve"> </w:t>
      </w:r>
      <w:r w:rsidRPr="00931A04">
        <w:rPr>
          <w:b/>
          <w:bCs/>
        </w:rPr>
        <w:t>Monsoon:</w:t>
      </w:r>
      <w:r w:rsidR="00931A04" w:rsidRPr="00931A04">
        <w:rPr>
          <w:b/>
          <w:bCs/>
        </w:rPr>
        <w:t xml:space="preserve"> </w:t>
      </w:r>
      <w:r w:rsidRPr="00931A04">
        <w:rPr>
          <w:b/>
          <w:bCs/>
        </w:rPr>
        <w:t>Irreversible</w:t>
      </w:r>
      <w:r w:rsidR="00931A04" w:rsidRPr="00931A04">
        <w:rPr>
          <w:b/>
          <w:bCs/>
        </w:rPr>
        <w:t xml:space="preserve"> </w:t>
      </w:r>
      <w:r w:rsidRPr="00931A04">
        <w:rPr>
          <w:b/>
          <w:bCs/>
        </w:rPr>
        <w:t>Climatic</w:t>
      </w:r>
      <w:r w:rsidR="00931A04" w:rsidRPr="00931A04">
        <w:rPr>
          <w:b/>
          <w:bCs/>
        </w:rPr>
        <w:t xml:space="preserve"> </w:t>
      </w:r>
      <w:r w:rsidRPr="00931A04">
        <w:rPr>
          <w:b/>
          <w:bCs/>
        </w:rPr>
        <w:t>Transition</w:t>
      </w:r>
      <w:r w:rsidR="00931A04" w:rsidRPr="00931A04">
        <w:rPr>
          <w:b/>
          <w:bCs/>
        </w:rPr>
        <w:t xml:space="preserve"> </w:t>
      </w:r>
      <w:r w:rsidRPr="00931A04">
        <w:rPr>
          <w:b/>
          <w:bCs/>
        </w:rPr>
        <w:t>at</w:t>
      </w:r>
      <w:r w:rsidR="00931A04" w:rsidRPr="00931A04">
        <w:rPr>
          <w:b/>
          <w:bCs/>
        </w:rPr>
        <w:t xml:space="preserve"> </w:t>
      </w:r>
      <w:r w:rsidRPr="00931A04">
        <w:rPr>
          <w:b/>
          <w:bCs/>
        </w:rPr>
        <w:t>~36</w:t>
      </w:r>
      <w:r w:rsidR="00931A04" w:rsidRPr="00931A04">
        <w:rPr>
          <w:b/>
          <w:bCs/>
        </w:rPr>
        <w:t xml:space="preserve"> </w:t>
      </w:r>
      <w:r w:rsidRPr="00931A04">
        <w:rPr>
          <w:b/>
          <w:bCs/>
        </w:rPr>
        <w:t>Ma</w:t>
      </w:r>
      <w:r w:rsidR="00931A04" w:rsidRPr="00931A04">
        <w:rPr>
          <w:b/>
          <w:bCs/>
        </w:rPr>
        <w:t xml:space="preserve"> </w:t>
      </w:r>
      <w:r w:rsidRPr="00931A04">
        <w:rPr>
          <w:b/>
          <w:bCs/>
        </w:rPr>
        <w:t>in</w:t>
      </w:r>
      <w:r w:rsidR="00931A04" w:rsidRPr="00931A04">
        <w:rPr>
          <w:b/>
          <w:bCs/>
        </w:rPr>
        <w:t xml:space="preserve"> </w:t>
      </w:r>
      <w:r w:rsidRPr="00931A04">
        <w:rPr>
          <w:b/>
          <w:bCs/>
        </w:rPr>
        <w:t>Southeastern</w:t>
      </w:r>
      <w:r w:rsidR="00931A04" w:rsidRPr="00931A04">
        <w:rPr>
          <w:b/>
          <w:bCs/>
        </w:rPr>
        <w:t xml:space="preserve"> </w:t>
      </w:r>
      <w:r w:rsidRPr="00931A04">
        <w:rPr>
          <w:b/>
          <w:bCs/>
        </w:rPr>
        <w:t>Tibetan</w:t>
      </w:r>
      <w:r w:rsidR="00931A04" w:rsidRPr="00931A04">
        <w:rPr>
          <w:b/>
          <w:bCs/>
        </w:rPr>
        <w:t xml:space="preserve"> </w:t>
      </w:r>
      <w:r w:rsidRPr="00931A04">
        <w:rPr>
          <w:b/>
          <w:bCs/>
        </w:rPr>
        <w:t>Plateau</w:t>
      </w:r>
      <w:r w:rsidRPr="00931A04">
        <w:br/>
      </w:r>
      <w:r w:rsidRPr="00931A04">
        <w:br/>
        <w:t>Hongbo</w:t>
      </w:r>
      <w:r w:rsidR="00931A04" w:rsidRPr="00931A04">
        <w:t xml:space="preserve"> </w:t>
      </w:r>
      <w:r w:rsidRPr="00931A04">
        <w:t>Zheng</w:t>
      </w:r>
      <w:r w:rsidRPr="00931A04">
        <w:br/>
        <w:t>Yunnan</w:t>
      </w:r>
      <w:r w:rsidR="00931A04" w:rsidRPr="00931A04">
        <w:t xml:space="preserve"> </w:t>
      </w:r>
      <w:r w:rsidRPr="00931A04">
        <w:t>Key</w:t>
      </w:r>
      <w:r w:rsidR="00931A04" w:rsidRPr="00931A04">
        <w:t xml:space="preserve"> </w:t>
      </w:r>
      <w:r w:rsidRPr="00931A04">
        <w:t>Laboratory</w:t>
      </w:r>
      <w:r w:rsidR="00931A04" w:rsidRPr="00931A04">
        <w:t xml:space="preserve"> </w:t>
      </w:r>
      <w:r w:rsidRPr="00931A04">
        <w:t>of</w:t>
      </w:r>
      <w:r w:rsidR="00931A04" w:rsidRPr="00931A04">
        <w:t xml:space="preserve"> </w:t>
      </w:r>
      <w:r w:rsidRPr="00931A04">
        <w:t>Earth</w:t>
      </w:r>
      <w:r w:rsidR="00931A04" w:rsidRPr="00931A04">
        <w:t xml:space="preserve"> </w:t>
      </w:r>
      <w:r w:rsidRPr="00931A04">
        <w:t>System</w:t>
      </w:r>
      <w:r w:rsidR="00931A04" w:rsidRPr="00931A04">
        <w:t xml:space="preserve"> </w:t>
      </w:r>
      <w:r w:rsidRPr="00931A04">
        <w:t>Science,</w:t>
      </w:r>
      <w:r w:rsidR="00931A04" w:rsidRPr="00931A04">
        <w:t xml:space="preserve"> </w:t>
      </w:r>
      <w:r w:rsidRPr="00931A04">
        <w:t>Yunnan</w:t>
      </w:r>
      <w:r w:rsidR="00931A04" w:rsidRPr="00931A04">
        <w:t xml:space="preserve"> </w:t>
      </w:r>
      <w:r w:rsidRPr="00931A04">
        <w:t>University,</w:t>
      </w:r>
      <w:r w:rsidR="00931A04" w:rsidRPr="00931A04">
        <w:t xml:space="preserve"> </w:t>
      </w:r>
      <w:r w:rsidRPr="00931A04">
        <w:t>Kunming,</w:t>
      </w:r>
      <w:r w:rsidR="00931A04" w:rsidRPr="00931A04">
        <w:t xml:space="preserve"> </w:t>
      </w:r>
      <w:r w:rsidRPr="00931A04">
        <w:t>650500,</w:t>
      </w:r>
      <w:r w:rsidR="00931A04" w:rsidRPr="00931A04">
        <w:t xml:space="preserve"> </w:t>
      </w:r>
      <w:r w:rsidRPr="00931A04">
        <w:t>China.</w:t>
      </w:r>
      <w:r w:rsidRPr="00931A04">
        <w:br/>
        <w:t>School</w:t>
      </w:r>
      <w:r w:rsidR="00931A04" w:rsidRPr="00931A04">
        <w:t xml:space="preserve"> </w:t>
      </w:r>
      <w:r w:rsidRPr="00931A04">
        <w:t>of</w:t>
      </w:r>
      <w:r w:rsidR="00931A04" w:rsidRPr="00931A04">
        <w:t xml:space="preserve"> </w:t>
      </w:r>
      <w:r w:rsidRPr="00931A04">
        <w:t>Earth</w:t>
      </w:r>
      <w:r w:rsidR="00931A04" w:rsidRPr="00931A04">
        <w:t xml:space="preserve"> </w:t>
      </w:r>
      <w:r w:rsidRPr="00931A04">
        <w:t>and</w:t>
      </w:r>
      <w:r w:rsidR="00931A04" w:rsidRPr="00931A04">
        <w:t xml:space="preserve"> </w:t>
      </w:r>
      <w:r w:rsidRPr="00931A04">
        <w:t>Environmental</w:t>
      </w:r>
      <w:r w:rsidR="00931A04" w:rsidRPr="00931A04">
        <w:t xml:space="preserve"> </w:t>
      </w:r>
      <w:r w:rsidRPr="00931A04">
        <w:t>Sciences,</w:t>
      </w:r>
      <w:r w:rsidR="00931A04" w:rsidRPr="00931A04">
        <w:t xml:space="preserve"> </w:t>
      </w:r>
      <w:r w:rsidRPr="00931A04">
        <w:t>The</w:t>
      </w:r>
      <w:r w:rsidR="00931A04" w:rsidRPr="00931A04">
        <w:t xml:space="preserve"> </w:t>
      </w:r>
      <w:r w:rsidRPr="00931A04">
        <w:t>University</w:t>
      </w:r>
      <w:r w:rsidR="00931A04" w:rsidRPr="00931A04">
        <w:t xml:space="preserve"> </w:t>
      </w:r>
      <w:r w:rsidRPr="00931A04">
        <w:t>of</w:t>
      </w:r>
      <w:r w:rsidR="00931A04" w:rsidRPr="00931A04">
        <w:t xml:space="preserve"> </w:t>
      </w:r>
      <w:r w:rsidRPr="00931A04">
        <w:t>Queensland,</w:t>
      </w:r>
      <w:r w:rsidR="00931A04" w:rsidRPr="00931A04">
        <w:t xml:space="preserve"> </w:t>
      </w:r>
      <w:r w:rsidRPr="00931A04">
        <w:t>Brisbane</w:t>
      </w:r>
      <w:r w:rsidR="00931A04" w:rsidRPr="00931A04">
        <w:t xml:space="preserve"> </w:t>
      </w:r>
      <w:r w:rsidRPr="00931A04">
        <w:t>Qld</w:t>
      </w:r>
      <w:r w:rsidR="00931A04" w:rsidRPr="00931A04">
        <w:t xml:space="preserve"> </w:t>
      </w:r>
      <w:r w:rsidRPr="00931A04">
        <w:t>4072,</w:t>
      </w:r>
      <w:r w:rsidR="00931A04" w:rsidRPr="00931A04">
        <w:t xml:space="preserve"> </w:t>
      </w:r>
      <w:r w:rsidRPr="00931A04">
        <w:t>Australia.</w:t>
      </w:r>
      <w:r w:rsidRPr="00931A04">
        <w:br/>
      </w:r>
      <w:r w:rsidRPr="00931A04">
        <w:br/>
        <w:t>Abstract:</w:t>
      </w:r>
      <w:r w:rsidR="00931A04" w:rsidRPr="00931A04">
        <w:t xml:space="preserve"> </w:t>
      </w:r>
      <w:r w:rsidRPr="00931A04">
        <w:t>Although</w:t>
      </w:r>
      <w:r w:rsidR="00931A04" w:rsidRPr="00931A04">
        <w:t xml:space="preserve"> </w:t>
      </w:r>
      <w:r w:rsidRPr="00931A04">
        <w:t>there</w:t>
      </w:r>
      <w:r w:rsidR="00931A04" w:rsidRPr="00931A04">
        <w:t xml:space="preserve"> </w:t>
      </w:r>
      <w:r w:rsidRPr="00931A04">
        <w:t>is</w:t>
      </w:r>
      <w:r w:rsidR="00931A04" w:rsidRPr="00931A04">
        <w:t xml:space="preserve"> </w:t>
      </w:r>
      <w:r w:rsidRPr="00931A04">
        <w:t>increasing</w:t>
      </w:r>
      <w:r w:rsidR="00931A04" w:rsidRPr="00931A04">
        <w:t xml:space="preserve"> </w:t>
      </w:r>
      <w:r w:rsidRPr="00931A04">
        <w:t>evidence</w:t>
      </w:r>
      <w:r w:rsidR="00931A04" w:rsidRPr="00931A04">
        <w:t xml:space="preserve"> </w:t>
      </w:r>
      <w:r w:rsidRPr="00931A04">
        <w:t>for</w:t>
      </w:r>
      <w:r w:rsidR="00931A04" w:rsidRPr="00931A04">
        <w:t xml:space="preserve"> </w:t>
      </w:r>
      <w:r w:rsidRPr="00931A04">
        <w:t>wet,</w:t>
      </w:r>
      <w:r w:rsidR="00931A04" w:rsidRPr="00931A04">
        <w:t xml:space="preserve"> </w:t>
      </w:r>
      <w:r w:rsidRPr="00931A04">
        <w:t>monsoonal</w:t>
      </w:r>
      <w:r w:rsidR="00931A04" w:rsidRPr="00931A04">
        <w:t xml:space="preserve"> </w:t>
      </w:r>
      <w:r w:rsidRPr="00931A04">
        <w:t>conditions</w:t>
      </w:r>
      <w:r w:rsidR="00931A04" w:rsidRPr="00931A04">
        <w:t xml:space="preserve"> </w:t>
      </w:r>
      <w:r w:rsidRPr="00931A04">
        <w:t>in</w:t>
      </w:r>
      <w:r w:rsidR="00931A04" w:rsidRPr="00931A04">
        <w:t xml:space="preserve"> </w:t>
      </w:r>
      <w:r w:rsidRPr="00931A04">
        <w:t>Southeast</w:t>
      </w:r>
      <w:r w:rsidR="00931A04" w:rsidRPr="00931A04">
        <w:t xml:space="preserve"> </w:t>
      </w:r>
      <w:r w:rsidRPr="00931A04">
        <w:t>Asia</w:t>
      </w:r>
      <w:r w:rsidR="00931A04" w:rsidRPr="00931A04">
        <w:t xml:space="preserve"> </w:t>
      </w:r>
      <w:r w:rsidRPr="00931A04">
        <w:t>during</w:t>
      </w:r>
      <w:r w:rsidR="00931A04" w:rsidRPr="00931A04">
        <w:t xml:space="preserve"> </w:t>
      </w:r>
      <w:r w:rsidRPr="00931A04">
        <w:t>the</w:t>
      </w:r>
      <w:r w:rsidR="00931A04" w:rsidRPr="00931A04">
        <w:t xml:space="preserve"> </w:t>
      </w:r>
      <w:r w:rsidRPr="00931A04">
        <w:t>late</w:t>
      </w:r>
      <w:r w:rsidR="00931A04" w:rsidRPr="00931A04">
        <w:t xml:space="preserve"> </w:t>
      </w:r>
      <w:r w:rsidRPr="00931A04">
        <w:t>Eocene</w:t>
      </w:r>
      <w:r w:rsidR="00931A04" w:rsidRPr="00931A04">
        <w:t xml:space="preserve"> </w:t>
      </w:r>
      <w:r w:rsidRPr="00931A04">
        <w:t>it</w:t>
      </w:r>
      <w:r w:rsidR="00931A04" w:rsidRPr="00931A04">
        <w:t xml:space="preserve"> </w:t>
      </w:r>
      <w:r w:rsidRPr="00931A04">
        <w:t>has</w:t>
      </w:r>
      <w:r w:rsidR="00931A04" w:rsidRPr="00931A04">
        <w:t xml:space="preserve"> </w:t>
      </w:r>
      <w:r w:rsidRPr="00931A04">
        <w:t>not</w:t>
      </w:r>
      <w:r w:rsidR="00931A04" w:rsidRPr="00931A04">
        <w:t xml:space="preserve"> </w:t>
      </w:r>
      <w:r w:rsidRPr="00931A04">
        <w:t>been</w:t>
      </w:r>
      <w:r w:rsidR="00931A04" w:rsidRPr="00931A04">
        <w:t xml:space="preserve"> </w:t>
      </w:r>
      <w:r w:rsidRPr="00931A04">
        <w:t>clear</w:t>
      </w:r>
      <w:r w:rsidR="00931A04" w:rsidRPr="00931A04">
        <w:t xml:space="preserve"> </w:t>
      </w:r>
      <w:r w:rsidRPr="00931A04">
        <w:t>when</w:t>
      </w:r>
      <w:r w:rsidR="00931A04" w:rsidRPr="00931A04">
        <w:t xml:space="preserve"> </w:t>
      </w:r>
      <w:r w:rsidRPr="00931A04">
        <w:t>this</w:t>
      </w:r>
      <w:r w:rsidR="00931A04" w:rsidRPr="00931A04">
        <w:t xml:space="preserve"> </w:t>
      </w:r>
      <w:r w:rsidRPr="00931A04">
        <w:t>environment</w:t>
      </w:r>
      <w:r w:rsidR="00931A04" w:rsidRPr="00931A04">
        <w:t xml:space="preserve"> </w:t>
      </w:r>
      <w:r w:rsidRPr="00931A04">
        <w:t>became</w:t>
      </w:r>
      <w:r w:rsidR="00931A04" w:rsidRPr="00931A04">
        <w:t xml:space="preserve"> </w:t>
      </w:r>
      <w:r w:rsidRPr="00931A04">
        <w:t>established.</w:t>
      </w:r>
      <w:r w:rsidR="00931A04" w:rsidRPr="00931A04">
        <w:t xml:space="preserve"> </w:t>
      </w:r>
      <w:r w:rsidRPr="00931A04">
        <w:t>Radiometrically</w:t>
      </w:r>
      <w:r w:rsidR="00931A04" w:rsidRPr="00931A04">
        <w:t xml:space="preserve"> </w:t>
      </w:r>
      <w:r w:rsidRPr="00931A04">
        <w:t>dated</w:t>
      </w:r>
      <w:r w:rsidR="00931A04" w:rsidRPr="00931A04">
        <w:t xml:space="preserve"> </w:t>
      </w:r>
      <w:r w:rsidRPr="00931A04">
        <w:t>Cenozoic</w:t>
      </w:r>
      <w:r w:rsidR="00931A04" w:rsidRPr="00931A04">
        <w:t xml:space="preserve"> </w:t>
      </w:r>
      <w:r w:rsidRPr="00931A04">
        <w:t>sedimentary</w:t>
      </w:r>
      <w:r w:rsidR="00931A04" w:rsidRPr="00931A04">
        <w:t xml:space="preserve"> </w:t>
      </w:r>
      <w:r w:rsidRPr="00931A04">
        <w:t>rocks</w:t>
      </w:r>
      <w:r w:rsidR="00931A04" w:rsidRPr="00931A04">
        <w:t xml:space="preserve"> </w:t>
      </w:r>
      <w:r w:rsidRPr="00931A04">
        <w:t>from</w:t>
      </w:r>
      <w:r w:rsidR="00931A04" w:rsidRPr="00931A04">
        <w:t xml:space="preserve"> </w:t>
      </w:r>
      <w:r w:rsidRPr="00931A04">
        <w:t>the</w:t>
      </w:r>
      <w:r w:rsidR="00931A04" w:rsidRPr="00931A04">
        <w:t xml:space="preserve"> </w:t>
      </w:r>
      <w:r w:rsidRPr="00931A04">
        <w:t>Jianchuan</w:t>
      </w:r>
      <w:r w:rsidR="00931A04" w:rsidRPr="00931A04">
        <w:t xml:space="preserve"> </w:t>
      </w:r>
      <w:r w:rsidRPr="00931A04">
        <w:t>Basin</w:t>
      </w:r>
      <w:r w:rsidR="00931A04" w:rsidRPr="00931A04">
        <w:t xml:space="preserve"> </w:t>
      </w:r>
      <w:r w:rsidRPr="00931A04">
        <w:t>located</w:t>
      </w:r>
      <w:r w:rsidR="00931A04" w:rsidRPr="00931A04">
        <w:t xml:space="preserve"> </w:t>
      </w:r>
      <w:r w:rsidRPr="00931A04">
        <w:t>in</w:t>
      </w:r>
      <w:r w:rsidR="00931A04" w:rsidRPr="00931A04">
        <w:t xml:space="preserve"> </w:t>
      </w:r>
      <w:r w:rsidRPr="00931A04">
        <w:t>the</w:t>
      </w:r>
      <w:r w:rsidR="00931A04" w:rsidRPr="00931A04">
        <w:t xml:space="preserve"> </w:t>
      </w:r>
      <w:r w:rsidRPr="00931A04">
        <w:t>southeast</w:t>
      </w:r>
      <w:r w:rsidR="00931A04" w:rsidRPr="00931A04">
        <w:t xml:space="preserve"> </w:t>
      </w:r>
      <w:r w:rsidRPr="00931A04">
        <w:t>flank</w:t>
      </w:r>
      <w:r w:rsidR="00931A04" w:rsidRPr="00931A04">
        <w:t xml:space="preserve"> </w:t>
      </w:r>
      <w:r w:rsidRPr="00931A04">
        <w:t>of</w:t>
      </w:r>
      <w:r w:rsidR="00931A04" w:rsidRPr="00931A04">
        <w:t xml:space="preserve"> </w:t>
      </w:r>
      <w:r w:rsidRPr="00931A04">
        <w:t>Tibetan</w:t>
      </w:r>
      <w:r w:rsidR="00931A04" w:rsidRPr="00931A04">
        <w:t xml:space="preserve"> </w:t>
      </w:r>
      <w:r w:rsidRPr="00931A04">
        <w:t>Plateau</w:t>
      </w:r>
      <w:r w:rsidR="00931A04" w:rsidRPr="00931A04">
        <w:t xml:space="preserve"> </w:t>
      </w:r>
      <w:r w:rsidRPr="00931A04">
        <w:t>now</w:t>
      </w:r>
      <w:r w:rsidR="00931A04" w:rsidRPr="00931A04">
        <w:t xml:space="preserve"> </w:t>
      </w:r>
      <w:r w:rsidRPr="00931A04">
        <w:t>provide</w:t>
      </w:r>
      <w:r w:rsidR="00931A04" w:rsidRPr="00931A04">
        <w:t xml:space="preserve"> </w:t>
      </w:r>
      <w:r w:rsidRPr="00931A04">
        <w:t>a</w:t>
      </w:r>
      <w:r w:rsidR="00931A04" w:rsidRPr="00931A04">
        <w:t xml:space="preserve"> </w:t>
      </w:r>
      <w:r w:rsidRPr="00931A04">
        <w:t>section</w:t>
      </w:r>
      <w:r w:rsidR="00931A04" w:rsidRPr="00931A04">
        <w:t xml:space="preserve"> </w:t>
      </w:r>
      <w:r w:rsidRPr="00931A04">
        <w:t>whose</w:t>
      </w:r>
      <w:r w:rsidR="00931A04" w:rsidRPr="00931A04">
        <w:t xml:space="preserve"> </w:t>
      </w:r>
      <w:r w:rsidRPr="00931A04">
        <w:t>facies</w:t>
      </w:r>
      <w:r w:rsidR="00931A04" w:rsidRPr="00931A04">
        <w:t xml:space="preserve"> </w:t>
      </w:r>
      <w:r w:rsidRPr="00931A04">
        <w:t>and</w:t>
      </w:r>
      <w:r w:rsidR="00931A04" w:rsidRPr="00931A04">
        <w:t xml:space="preserve"> </w:t>
      </w:r>
      <w:r w:rsidRPr="00931A04">
        <w:t>climatic</w:t>
      </w:r>
      <w:r w:rsidR="00931A04" w:rsidRPr="00931A04">
        <w:t xml:space="preserve"> </w:t>
      </w:r>
      <w:r w:rsidRPr="00931A04">
        <w:t>proxies</w:t>
      </w:r>
      <w:r w:rsidR="00931A04" w:rsidRPr="00931A04">
        <w:t xml:space="preserve"> </w:t>
      </w:r>
      <w:r w:rsidRPr="00931A04">
        <w:t>constrain</w:t>
      </w:r>
      <w:r w:rsidR="00931A04" w:rsidRPr="00931A04">
        <w:t xml:space="preserve"> </w:t>
      </w:r>
      <w:r w:rsidRPr="00931A04">
        <w:t>this</w:t>
      </w:r>
      <w:r w:rsidR="00931A04" w:rsidRPr="00931A04">
        <w:t xml:space="preserve"> </w:t>
      </w:r>
      <w:r w:rsidRPr="00931A04">
        <w:t>evolution.</w:t>
      </w:r>
      <w:r w:rsidR="00931A04" w:rsidRPr="00931A04">
        <w:t xml:space="preserve"> </w:t>
      </w:r>
      <w:r w:rsidRPr="00931A04">
        <w:t>Semi-arid</w:t>
      </w:r>
      <w:r w:rsidR="00931A04" w:rsidRPr="00931A04">
        <w:t xml:space="preserve"> </w:t>
      </w:r>
      <w:r w:rsidRPr="00931A04">
        <w:t>conditions</w:t>
      </w:r>
      <w:r w:rsidR="00931A04" w:rsidRPr="00931A04">
        <w:t xml:space="preserve"> </w:t>
      </w:r>
      <w:r w:rsidRPr="00931A04">
        <w:t>had</w:t>
      </w:r>
      <w:r w:rsidR="00931A04" w:rsidRPr="00931A04">
        <w:t xml:space="preserve"> </w:t>
      </w:r>
      <w:r w:rsidRPr="00931A04">
        <w:t>dominated</w:t>
      </w:r>
      <w:r w:rsidR="00931A04" w:rsidRPr="00931A04">
        <w:t xml:space="preserve"> </w:t>
      </w:r>
      <w:r w:rsidRPr="00931A04">
        <w:t>the</w:t>
      </w:r>
      <w:r w:rsidR="00931A04" w:rsidRPr="00931A04">
        <w:t xml:space="preserve"> </w:t>
      </w:r>
      <w:r w:rsidRPr="00931A04">
        <w:t>region</w:t>
      </w:r>
      <w:r w:rsidR="00931A04" w:rsidRPr="00931A04">
        <w:t xml:space="preserve"> </w:t>
      </w:r>
      <w:r w:rsidRPr="00931A04">
        <w:t>since</w:t>
      </w:r>
      <w:r w:rsidR="00931A04" w:rsidRPr="00931A04">
        <w:t xml:space="preserve"> </w:t>
      </w:r>
      <w:r w:rsidRPr="00931A04">
        <w:t>Paleocene,</w:t>
      </w:r>
      <w:r w:rsidR="00931A04" w:rsidRPr="00931A04">
        <w:t xml:space="preserve"> </w:t>
      </w:r>
      <w:r w:rsidRPr="00931A04">
        <w:t>culminating</w:t>
      </w:r>
      <w:r w:rsidR="00931A04" w:rsidRPr="00931A04">
        <w:t xml:space="preserve"> </w:t>
      </w:r>
      <w:r w:rsidRPr="00931A04">
        <w:t>in</w:t>
      </w:r>
      <w:r w:rsidR="00931A04" w:rsidRPr="00931A04">
        <w:t xml:space="preserve"> </w:t>
      </w:r>
      <w:r w:rsidRPr="00931A04">
        <w:t>mid</w:t>
      </w:r>
      <w:r w:rsidR="00931A04" w:rsidRPr="00931A04">
        <w:t xml:space="preserve"> </w:t>
      </w:r>
      <w:r w:rsidRPr="00931A04">
        <w:t>Eocene</w:t>
      </w:r>
      <w:r w:rsidR="00931A04" w:rsidRPr="00931A04">
        <w:t xml:space="preserve"> </w:t>
      </w:r>
      <w:r w:rsidRPr="00931A04">
        <w:t>when</w:t>
      </w:r>
      <w:r w:rsidR="00931A04" w:rsidRPr="00931A04">
        <w:t xml:space="preserve"> </w:t>
      </w:r>
      <w:r w:rsidRPr="00931A04">
        <w:t>desert</w:t>
      </w:r>
      <w:r w:rsidR="00931A04" w:rsidRPr="00931A04">
        <w:t xml:space="preserve"> </w:t>
      </w:r>
      <w:r w:rsidRPr="00931A04">
        <w:t>dunes</w:t>
      </w:r>
      <w:r w:rsidR="00931A04" w:rsidRPr="00931A04">
        <w:t xml:space="preserve"> </w:t>
      </w:r>
      <w:r w:rsidRPr="00931A04">
        <w:t>developed.</w:t>
      </w:r>
      <w:r w:rsidR="00931A04" w:rsidRPr="00931A04">
        <w:t xml:space="preserve"> </w:t>
      </w:r>
      <w:r w:rsidRPr="00931A04">
        <w:t>This</w:t>
      </w:r>
      <w:r w:rsidR="00931A04" w:rsidRPr="00931A04">
        <w:t xml:space="preserve"> </w:t>
      </w:r>
      <w:r w:rsidRPr="00931A04">
        <w:t>region</w:t>
      </w:r>
      <w:r w:rsidR="00931A04" w:rsidRPr="00931A04">
        <w:t xml:space="preserve"> </w:t>
      </w:r>
      <w:r w:rsidRPr="00931A04">
        <w:t>belonged</w:t>
      </w:r>
      <w:r w:rsidR="00931A04" w:rsidRPr="00931A04">
        <w:t xml:space="preserve"> </w:t>
      </w:r>
      <w:r w:rsidRPr="00931A04">
        <w:t>to</w:t>
      </w:r>
      <w:r w:rsidR="00931A04" w:rsidRPr="00931A04">
        <w:t xml:space="preserve"> </w:t>
      </w:r>
      <w:r w:rsidRPr="00931A04">
        <w:t>a</w:t>
      </w:r>
      <w:r w:rsidR="00931A04" w:rsidRPr="00931A04">
        <w:t xml:space="preserve"> </w:t>
      </w:r>
      <w:r w:rsidRPr="00931A04">
        <w:t>much</w:t>
      </w:r>
      <w:r w:rsidR="00931A04" w:rsidRPr="00931A04">
        <w:t xml:space="preserve"> </w:t>
      </w:r>
      <w:r w:rsidRPr="00931A04">
        <w:t>broader</w:t>
      </w:r>
      <w:r w:rsidR="00931A04" w:rsidRPr="00931A04">
        <w:t xml:space="preserve"> </w:t>
      </w:r>
      <w:r w:rsidRPr="00931A04">
        <w:t>arid</w:t>
      </w:r>
      <w:r w:rsidR="00931A04" w:rsidRPr="00931A04">
        <w:t xml:space="preserve"> </w:t>
      </w:r>
      <w:r w:rsidRPr="00931A04">
        <w:t>zone</w:t>
      </w:r>
      <w:r w:rsidR="00931A04" w:rsidRPr="00931A04">
        <w:t xml:space="preserve"> </w:t>
      </w:r>
      <w:r w:rsidRPr="00931A04">
        <w:t>across</w:t>
      </w:r>
      <w:r w:rsidR="00931A04" w:rsidRPr="00931A04">
        <w:t xml:space="preserve"> </w:t>
      </w:r>
      <w:r w:rsidRPr="00931A04">
        <w:t>East</w:t>
      </w:r>
      <w:r w:rsidR="00931A04" w:rsidRPr="00931A04">
        <w:t xml:space="preserve"> </w:t>
      </w:r>
      <w:r w:rsidRPr="00931A04">
        <w:t>Asia,</w:t>
      </w:r>
      <w:r w:rsidR="00931A04" w:rsidRPr="00931A04">
        <w:t xml:space="preserve"> </w:t>
      </w:r>
      <w:r w:rsidRPr="00931A04">
        <w:t>which</w:t>
      </w:r>
      <w:r w:rsidR="00931A04" w:rsidRPr="00931A04">
        <w:t xml:space="preserve"> </w:t>
      </w:r>
      <w:r w:rsidRPr="00931A04">
        <w:t>was</w:t>
      </w:r>
      <w:r w:rsidR="00931A04" w:rsidRPr="00931A04">
        <w:t xml:space="preserve"> </w:t>
      </w:r>
      <w:r w:rsidRPr="00931A04">
        <w:t>formed</w:t>
      </w:r>
      <w:r w:rsidR="00931A04" w:rsidRPr="00931A04">
        <w:t xml:space="preserve"> </w:t>
      </w:r>
      <w:r w:rsidRPr="00931A04">
        <w:t>under</w:t>
      </w:r>
      <w:r w:rsidR="00931A04" w:rsidRPr="00931A04">
        <w:t xml:space="preserve"> </w:t>
      </w:r>
      <w:r w:rsidRPr="00931A04">
        <w:t>the</w:t>
      </w:r>
      <w:r w:rsidR="00931A04" w:rsidRPr="00931A04">
        <w:t xml:space="preserve"> </w:t>
      </w:r>
      <w:r w:rsidRPr="00931A04">
        <w:t>influence</w:t>
      </w:r>
      <w:r w:rsidR="00931A04" w:rsidRPr="00931A04">
        <w:t xml:space="preserve"> </w:t>
      </w:r>
      <w:r w:rsidRPr="00931A04">
        <w:t>of</w:t>
      </w:r>
      <w:r w:rsidR="00931A04" w:rsidRPr="00931A04">
        <w:t xml:space="preserve"> </w:t>
      </w:r>
      <w:r w:rsidRPr="00931A04">
        <w:t>northern</w:t>
      </w:r>
      <w:r w:rsidR="00931A04" w:rsidRPr="00931A04">
        <w:t xml:space="preserve"> </w:t>
      </w:r>
      <w:r w:rsidRPr="00931A04">
        <w:t>Westerly</w:t>
      </w:r>
      <w:r w:rsidR="00931A04" w:rsidRPr="00931A04">
        <w:t xml:space="preserve"> </w:t>
      </w:r>
      <w:r w:rsidRPr="00931A04">
        <w:t>Jet</w:t>
      </w:r>
      <w:r w:rsidR="00931A04" w:rsidRPr="00931A04">
        <w:t xml:space="preserve"> </w:t>
      </w:r>
      <w:r w:rsidRPr="00931A04">
        <w:t>when</w:t>
      </w:r>
      <w:r w:rsidR="00931A04" w:rsidRPr="00931A04">
        <w:t xml:space="preserve"> </w:t>
      </w:r>
      <w:r w:rsidRPr="00931A04">
        <w:t>Tibetan</w:t>
      </w:r>
      <w:r w:rsidR="00931A04" w:rsidRPr="00931A04">
        <w:t xml:space="preserve"> </w:t>
      </w:r>
      <w:r w:rsidRPr="00931A04">
        <w:t>Plateau</w:t>
      </w:r>
      <w:r w:rsidR="00931A04" w:rsidRPr="00931A04">
        <w:t xml:space="preserve"> </w:t>
      </w:r>
      <w:r w:rsidRPr="00931A04">
        <w:t>was</w:t>
      </w:r>
      <w:r w:rsidR="00931A04" w:rsidRPr="00931A04">
        <w:t xml:space="preserve"> </w:t>
      </w:r>
      <w:r w:rsidRPr="00931A04">
        <w:t>not</w:t>
      </w:r>
      <w:r w:rsidR="00931A04" w:rsidRPr="00931A04">
        <w:t xml:space="preserve"> </w:t>
      </w:r>
      <w:r w:rsidRPr="00931A04">
        <w:t>high</w:t>
      </w:r>
      <w:r w:rsidR="00931A04" w:rsidRPr="00931A04">
        <w:t xml:space="preserve"> </w:t>
      </w:r>
      <w:r w:rsidRPr="00931A04">
        <w:t>and</w:t>
      </w:r>
      <w:r w:rsidR="00931A04" w:rsidRPr="00931A04">
        <w:t xml:space="preserve"> </w:t>
      </w:r>
      <w:r w:rsidRPr="00931A04">
        <w:t>extensive</w:t>
      </w:r>
      <w:r w:rsidR="00931A04" w:rsidRPr="00931A04">
        <w:t xml:space="preserve"> </w:t>
      </w:r>
      <w:r w:rsidRPr="00931A04">
        <w:t>enough</w:t>
      </w:r>
      <w:r w:rsidR="00931A04" w:rsidRPr="00931A04">
        <w:t xml:space="preserve"> </w:t>
      </w:r>
      <w:r w:rsidRPr="00931A04">
        <w:t>to</w:t>
      </w:r>
      <w:r w:rsidR="00931A04" w:rsidRPr="00931A04">
        <w:t xml:space="preserve"> </w:t>
      </w:r>
      <w:r w:rsidRPr="00931A04">
        <w:t>obstruct</w:t>
      </w:r>
      <w:r w:rsidR="00931A04" w:rsidRPr="00931A04">
        <w:t xml:space="preserve"> </w:t>
      </w:r>
      <w:r w:rsidRPr="00931A04">
        <w:t>the</w:t>
      </w:r>
      <w:r w:rsidR="00931A04" w:rsidRPr="00931A04">
        <w:t xml:space="preserve"> </w:t>
      </w:r>
      <w:r w:rsidRPr="00931A04">
        <w:t>general</w:t>
      </w:r>
      <w:r w:rsidR="00931A04" w:rsidRPr="00931A04">
        <w:t xml:space="preserve"> </w:t>
      </w:r>
      <w:r w:rsidRPr="00931A04">
        <w:t>circulation.</w:t>
      </w:r>
      <w:r w:rsidR="00931A04" w:rsidRPr="00931A04">
        <w:t xml:space="preserve"> </w:t>
      </w:r>
      <w:r w:rsidRPr="00931A04">
        <w:t>From</w:t>
      </w:r>
      <w:r w:rsidR="00931A04" w:rsidRPr="00931A04">
        <w:t xml:space="preserve"> </w:t>
      </w:r>
      <w:r w:rsidRPr="00931A04">
        <w:t>36</w:t>
      </w:r>
      <w:r w:rsidR="00931A04" w:rsidRPr="00931A04">
        <w:t xml:space="preserve"> </w:t>
      </w:r>
      <w:r w:rsidRPr="00931A04">
        <w:t>Ma</w:t>
      </w:r>
      <w:r w:rsidR="00931A04" w:rsidRPr="00931A04">
        <w:t xml:space="preserve"> </w:t>
      </w:r>
      <w:r w:rsidRPr="00931A04">
        <w:t>onwards,</w:t>
      </w:r>
      <w:r w:rsidR="00931A04" w:rsidRPr="00931A04">
        <w:t xml:space="preserve"> </w:t>
      </w:r>
      <w:r w:rsidRPr="00931A04">
        <w:t>the</w:t>
      </w:r>
      <w:r w:rsidR="00931A04" w:rsidRPr="00931A04">
        <w:t xml:space="preserve"> </w:t>
      </w:r>
      <w:r w:rsidRPr="00931A04">
        <w:t>basin</w:t>
      </w:r>
      <w:r w:rsidR="00931A04" w:rsidRPr="00931A04">
        <w:t xml:space="preserve"> </w:t>
      </w:r>
      <w:r w:rsidRPr="00931A04">
        <w:t>began</w:t>
      </w:r>
      <w:r w:rsidR="00931A04" w:rsidRPr="00931A04">
        <w:t xml:space="preserve"> </w:t>
      </w:r>
      <w:r w:rsidRPr="00931A04">
        <w:t>to</w:t>
      </w:r>
      <w:r w:rsidR="00931A04" w:rsidRPr="00931A04">
        <w:t xml:space="preserve"> </w:t>
      </w:r>
      <w:r w:rsidRPr="00931A04">
        <w:t>accumulate</w:t>
      </w:r>
      <w:r w:rsidR="00931A04" w:rsidRPr="00931A04">
        <w:t xml:space="preserve"> </w:t>
      </w:r>
      <w:r w:rsidRPr="00931A04">
        <w:t>swamp</w:t>
      </w:r>
      <w:r w:rsidR="00931A04" w:rsidRPr="00931A04">
        <w:t xml:space="preserve"> </w:t>
      </w:r>
      <w:r w:rsidRPr="00931A04">
        <w:t>sediments</w:t>
      </w:r>
      <w:r w:rsidR="00931A04" w:rsidRPr="00931A04">
        <w:t xml:space="preserve"> </w:t>
      </w:r>
      <w:r w:rsidRPr="00931A04">
        <w:t>with</w:t>
      </w:r>
      <w:r w:rsidR="00931A04" w:rsidRPr="00931A04">
        <w:t xml:space="preserve"> </w:t>
      </w:r>
      <w:r w:rsidRPr="00931A04">
        <w:t>coals,</w:t>
      </w:r>
      <w:r w:rsidR="00931A04" w:rsidRPr="00931A04">
        <w:t xml:space="preserve"> </w:t>
      </w:r>
      <w:r w:rsidRPr="00931A04">
        <w:t>together</w:t>
      </w:r>
      <w:r w:rsidR="00931A04" w:rsidRPr="00931A04">
        <w:t xml:space="preserve"> </w:t>
      </w:r>
      <w:r w:rsidRPr="00931A04">
        <w:t>with</w:t>
      </w:r>
      <w:r w:rsidR="00931A04" w:rsidRPr="00931A04">
        <w:t xml:space="preserve"> </w:t>
      </w:r>
      <w:r w:rsidRPr="00931A04">
        <w:t>synchronous</w:t>
      </w:r>
      <w:r w:rsidR="00931A04" w:rsidRPr="00931A04">
        <w:t xml:space="preserve"> </w:t>
      </w:r>
      <w:r w:rsidRPr="00931A04">
        <w:t>braided</w:t>
      </w:r>
      <w:r w:rsidR="00931A04" w:rsidRPr="00931A04">
        <w:t xml:space="preserve"> </w:t>
      </w:r>
      <w:r w:rsidRPr="00931A04">
        <w:t>river</w:t>
      </w:r>
      <w:r w:rsidR="00931A04" w:rsidRPr="00931A04">
        <w:t xml:space="preserve"> </w:t>
      </w:r>
      <w:r w:rsidRPr="00931A04">
        <w:t>deposits,</w:t>
      </w:r>
      <w:r w:rsidR="00931A04" w:rsidRPr="00931A04">
        <w:t xml:space="preserve"> </w:t>
      </w:r>
      <w:r w:rsidRPr="00931A04">
        <w:t>indicating</w:t>
      </w:r>
      <w:r w:rsidR="00931A04" w:rsidRPr="00931A04">
        <w:t xml:space="preserve"> </w:t>
      </w:r>
      <w:r w:rsidRPr="00931A04">
        <w:t>significant</w:t>
      </w:r>
      <w:r w:rsidR="00931A04" w:rsidRPr="00931A04">
        <w:t xml:space="preserve"> </w:t>
      </w:r>
      <w:r w:rsidRPr="00931A04">
        <w:t>increase</w:t>
      </w:r>
      <w:r w:rsidR="00931A04" w:rsidRPr="00931A04">
        <w:t xml:space="preserve"> </w:t>
      </w:r>
      <w:r w:rsidRPr="00931A04">
        <w:t>in</w:t>
      </w:r>
      <w:r w:rsidR="00931A04" w:rsidRPr="00931A04">
        <w:t xml:space="preserve"> </w:t>
      </w:r>
      <w:r w:rsidRPr="00931A04">
        <w:t>precipitation.</w:t>
      </w:r>
      <w:r w:rsidR="00931A04" w:rsidRPr="00931A04">
        <w:t xml:space="preserve"> </w:t>
      </w:r>
      <w:r w:rsidRPr="00931A04">
        <w:t>This</w:t>
      </w:r>
      <w:r w:rsidR="00931A04" w:rsidRPr="00931A04">
        <w:t xml:space="preserve"> </w:t>
      </w:r>
      <w:r w:rsidRPr="00931A04">
        <w:t>remarkable</w:t>
      </w:r>
      <w:r w:rsidR="00931A04" w:rsidRPr="00931A04">
        <w:t xml:space="preserve"> </w:t>
      </w:r>
      <w:r w:rsidRPr="00931A04">
        <w:t>and</w:t>
      </w:r>
      <w:r w:rsidR="00931A04" w:rsidRPr="00931A04">
        <w:t xml:space="preserve"> </w:t>
      </w:r>
      <w:r w:rsidRPr="00931A04">
        <w:t>irreversible</w:t>
      </w:r>
      <w:r w:rsidR="00931A04" w:rsidRPr="00931A04">
        <w:t xml:space="preserve"> </w:t>
      </w:r>
      <w:r w:rsidRPr="00931A04">
        <w:t>transition</w:t>
      </w:r>
      <w:r w:rsidR="00931A04" w:rsidRPr="00931A04">
        <w:t xml:space="preserve"> </w:t>
      </w:r>
      <w:r w:rsidRPr="00931A04">
        <w:t>from</w:t>
      </w:r>
      <w:r w:rsidR="00931A04" w:rsidRPr="00931A04">
        <w:t xml:space="preserve"> </w:t>
      </w:r>
      <w:r w:rsidRPr="00931A04">
        <w:t>dry</w:t>
      </w:r>
      <w:r w:rsidR="00931A04" w:rsidRPr="00931A04">
        <w:t xml:space="preserve"> </w:t>
      </w:r>
      <w:r w:rsidRPr="00931A04">
        <w:t>to</w:t>
      </w:r>
      <w:r w:rsidR="00931A04" w:rsidRPr="00931A04">
        <w:t xml:space="preserve"> </w:t>
      </w:r>
      <w:r w:rsidRPr="00931A04">
        <w:t>wet</w:t>
      </w:r>
      <w:r w:rsidR="00931A04" w:rsidRPr="00931A04">
        <w:t xml:space="preserve"> </w:t>
      </w:r>
      <w:r w:rsidRPr="00931A04">
        <w:t>conditions</w:t>
      </w:r>
      <w:r w:rsidR="00931A04" w:rsidRPr="00931A04">
        <w:t xml:space="preserve"> </w:t>
      </w:r>
      <w:r w:rsidRPr="00931A04">
        <w:t>precedes</w:t>
      </w:r>
      <w:r w:rsidR="00931A04" w:rsidRPr="00931A04">
        <w:t xml:space="preserve"> </w:t>
      </w:r>
      <w:r w:rsidRPr="00931A04">
        <w:t>the</w:t>
      </w:r>
      <w:r w:rsidR="00931A04" w:rsidRPr="00931A04">
        <w:t xml:space="preserve"> </w:t>
      </w:r>
      <w:r w:rsidRPr="00931A04">
        <w:t>E/O</w:t>
      </w:r>
      <w:r w:rsidR="00931A04" w:rsidRPr="00931A04">
        <w:t xml:space="preserve"> </w:t>
      </w:r>
      <w:r w:rsidRPr="00931A04">
        <w:t>boundary</w:t>
      </w:r>
      <w:r w:rsidR="00931A04" w:rsidRPr="00931A04">
        <w:t xml:space="preserve"> </w:t>
      </w:r>
      <w:r w:rsidRPr="00931A04">
        <w:t>at</w:t>
      </w:r>
      <w:r w:rsidR="00931A04" w:rsidRPr="00931A04">
        <w:t xml:space="preserve"> </w:t>
      </w:r>
      <w:r w:rsidRPr="00931A04">
        <w:lastRenderedPageBreak/>
        <w:t>34</w:t>
      </w:r>
      <w:r w:rsidR="00931A04" w:rsidRPr="00931A04">
        <w:t xml:space="preserve"> </w:t>
      </w:r>
      <w:r w:rsidRPr="00931A04">
        <w:t>Ma,</w:t>
      </w:r>
      <w:r w:rsidR="00931A04" w:rsidRPr="00931A04">
        <w:t xml:space="preserve"> </w:t>
      </w:r>
      <w:r w:rsidRPr="00931A04">
        <w:t>thus</w:t>
      </w:r>
      <w:r w:rsidR="00931A04" w:rsidRPr="00931A04">
        <w:t xml:space="preserve"> </w:t>
      </w:r>
      <w:r w:rsidRPr="00931A04">
        <w:t>excluding</w:t>
      </w:r>
      <w:r w:rsidR="00931A04" w:rsidRPr="00931A04">
        <w:t xml:space="preserve"> </w:t>
      </w:r>
      <w:r w:rsidRPr="00931A04">
        <w:t>general</w:t>
      </w:r>
      <w:r w:rsidR="00931A04" w:rsidRPr="00931A04">
        <w:t xml:space="preserve"> </w:t>
      </w:r>
      <w:r w:rsidRPr="00931A04">
        <w:t>global</w:t>
      </w:r>
      <w:r w:rsidR="00931A04" w:rsidRPr="00931A04">
        <w:t xml:space="preserve"> </w:t>
      </w:r>
      <w:r w:rsidRPr="00931A04">
        <w:t>cooling</w:t>
      </w:r>
      <w:r w:rsidR="00931A04" w:rsidRPr="00931A04">
        <w:t xml:space="preserve"> </w:t>
      </w:r>
      <w:r w:rsidRPr="00931A04">
        <w:t>as</w:t>
      </w:r>
      <w:r w:rsidR="00931A04" w:rsidRPr="00931A04">
        <w:t xml:space="preserve"> </w:t>
      </w:r>
      <w:r w:rsidRPr="00931A04">
        <w:t>a</w:t>
      </w:r>
      <w:r w:rsidR="00931A04" w:rsidRPr="00931A04">
        <w:t xml:space="preserve"> </w:t>
      </w:r>
      <w:r w:rsidRPr="00931A04">
        <w:t>prime</w:t>
      </w:r>
      <w:r w:rsidR="00931A04" w:rsidRPr="00931A04">
        <w:t xml:space="preserve"> </w:t>
      </w:r>
      <w:r w:rsidRPr="00931A04">
        <w:t>driver.</w:t>
      </w:r>
      <w:r w:rsidR="00931A04" w:rsidRPr="00931A04">
        <w:t xml:space="preserve"> </w:t>
      </w:r>
      <w:r w:rsidRPr="00931A04">
        <w:t>We</w:t>
      </w:r>
      <w:r w:rsidR="00931A04" w:rsidRPr="00931A04">
        <w:t xml:space="preserve"> </w:t>
      </w:r>
      <w:r w:rsidRPr="00931A04">
        <w:t>propose</w:t>
      </w:r>
      <w:r w:rsidR="00931A04" w:rsidRPr="00931A04">
        <w:t xml:space="preserve"> </w:t>
      </w:r>
      <w:r w:rsidRPr="00931A04">
        <w:t>that</w:t>
      </w:r>
      <w:r w:rsidR="00931A04" w:rsidRPr="00931A04">
        <w:t xml:space="preserve"> </w:t>
      </w:r>
      <w:r w:rsidRPr="00931A04">
        <w:t>uplift</w:t>
      </w:r>
      <w:r w:rsidR="00931A04" w:rsidRPr="00931A04">
        <w:t xml:space="preserve"> </w:t>
      </w:r>
      <w:r w:rsidRPr="00931A04">
        <w:t>of</w:t>
      </w:r>
      <w:r w:rsidR="00931A04" w:rsidRPr="00931A04">
        <w:t xml:space="preserve"> </w:t>
      </w:r>
      <w:r w:rsidRPr="00931A04">
        <w:t>Tibetan</w:t>
      </w:r>
      <w:r w:rsidR="00931A04" w:rsidRPr="00931A04">
        <w:t xml:space="preserve"> </w:t>
      </w:r>
      <w:r w:rsidRPr="00931A04">
        <w:t>Plateau</w:t>
      </w:r>
      <w:r w:rsidR="00931A04" w:rsidRPr="00931A04">
        <w:t xml:space="preserve"> </w:t>
      </w:r>
      <w:r w:rsidRPr="00931A04">
        <w:t>might</w:t>
      </w:r>
      <w:r w:rsidR="00931A04" w:rsidRPr="00931A04">
        <w:t xml:space="preserve"> </w:t>
      </w:r>
      <w:r w:rsidRPr="00931A04">
        <w:t>have</w:t>
      </w:r>
      <w:r w:rsidR="00931A04" w:rsidRPr="00931A04">
        <w:t xml:space="preserve"> </w:t>
      </w:r>
      <w:r w:rsidRPr="00931A04">
        <w:t>reached</w:t>
      </w:r>
      <w:r w:rsidR="00931A04" w:rsidRPr="00931A04">
        <w:t xml:space="preserve"> </w:t>
      </w:r>
      <w:r w:rsidRPr="00931A04">
        <w:t>a</w:t>
      </w:r>
      <w:r w:rsidR="00931A04" w:rsidRPr="00931A04">
        <w:t xml:space="preserve"> </w:t>
      </w:r>
      <w:r w:rsidRPr="00931A04">
        <w:t>threshold</w:t>
      </w:r>
      <w:r w:rsidR="00931A04" w:rsidRPr="00931A04">
        <w:t xml:space="preserve"> </w:t>
      </w:r>
      <w:r w:rsidRPr="00931A04">
        <w:t>elevation</w:t>
      </w:r>
      <w:r w:rsidR="00931A04" w:rsidRPr="00931A04">
        <w:t xml:space="preserve"> </w:t>
      </w:r>
      <w:r w:rsidRPr="00931A04">
        <w:t>by</w:t>
      </w:r>
      <w:r w:rsidR="00931A04" w:rsidRPr="00931A04">
        <w:t xml:space="preserve"> </w:t>
      </w:r>
      <w:r w:rsidRPr="00931A04">
        <w:t>that</w:t>
      </w:r>
      <w:r w:rsidR="00931A04" w:rsidRPr="00931A04">
        <w:t xml:space="preserve"> </w:t>
      </w:r>
      <w:r w:rsidRPr="00931A04">
        <w:t>time,</w:t>
      </w:r>
      <w:r w:rsidR="00931A04" w:rsidRPr="00931A04">
        <w:t xml:space="preserve"> </w:t>
      </w:r>
      <w:r w:rsidRPr="00931A04">
        <w:t>deflecting/obstructing</w:t>
      </w:r>
      <w:r w:rsidR="00931A04" w:rsidRPr="00931A04">
        <w:t xml:space="preserve"> </w:t>
      </w:r>
      <w:r w:rsidRPr="00931A04">
        <w:t>the</w:t>
      </w:r>
      <w:r w:rsidR="00931A04" w:rsidRPr="00931A04">
        <w:t xml:space="preserve"> </w:t>
      </w:r>
      <w:r w:rsidRPr="00931A04">
        <w:t>Westerly</w:t>
      </w:r>
      <w:r w:rsidR="00931A04" w:rsidRPr="00931A04">
        <w:t xml:space="preserve"> </w:t>
      </w:r>
      <w:r w:rsidRPr="00931A04">
        <w:t>Jet</w:t>
      </w:r>
      <w:r w:rsidR="00931A04" w:rsidRPr="00931A04">
        <w:t xml:space="preserve"> </w:t>
      </w:r>
      <w:r w:rsidRPr="00931A04">
        <w:t>and</w:t>
      </w:r>
      <w:r w:rsidR="00931A04" w:rsidRPr="00931A04">
        <w:t xml:space="preserve"> </w:t>
      </w:r>
      <w:r w:rsidRPr="00931A04">
        <w:t>thus</w:t>
      </w:r>
      <w:r w:rsidR="00931A04" w:rsidRPr="00931A04">
        <w:t xml:space="preserve"> </w:t>
      </w:r>
      <w:r w:rsidRPr="00931A04">
        <w:t>giving</w:t>
      </w:r>
      <w:r w:rsidR="00931A04" w:rsidRPr="00931A04">
        <w:t xml:space="preserve"> </w:t>
      </w:r>
      <w:r w:rsidRPr="00931A04">
        <w:t>way</w:t>
      </w:r>
      <w:r w:rsidR="00931A04" w:rsidRPr="00931A04">
        <w:t xml:space="preserve"> </w:t>
      </w:r>
      <w:r w:rsidRPr="00931A04">
        <w:t>to</w:t>
      </w:r>
      <w:r w:rsidR="00931A04" w:rsidRPr="00931A04">
        <w:t xml:space="preserve"> </w:t>
      </w:r>
      <w:r w:rsidRPr="00931A04">
        <w:t>monsoonal</w:t>
      </w:r>
      <w:r w:rsidR="00931A04" w:rsidRPr="00931A04">
        <w:t xml:space="preserve"> </w:t>
      </w:r>
      <w:r w:rsidRPr="00931A04">
        <w:t>rains</w:t>
      </w:r>
      <w:r w:rsidR="00931A04" w:rsidRPr="00931A04">
        <w:t xml:space="preserve"> </w:t>
      </w:r>
      <w:r w:rsidRPr="00931A04">
        <w:t>to</w:t>
      </w:r>
      <w:r w:rsidR="00931A04" w:rsidRPr="00931A04">
        <w:t xml:space="preserve"> </w:t>
      </w:r>
      <w:proofErr w:type="gramStart"/>
      <w:r w:rsidRPr="00931A04">
        <w:t>penetrate</w:t>
      </w:r>
      <w:r w:rsidR="00931A04" w:rsidRPr="00931A04">
        <w:t xml:space="preserve"> </w:t>
      </w:r>
      <w:r w:rsidRPr="00931A04">
        <w:t>into</w:t>
      </w:r>
      <w:proofErr w:type="gramEnd"/>
      <w:r w:rsidR="00931A04" w:rsidRPr="00931A04">
        <w:t xml:space="preserve"> </w:t>
      </w:r>
      <w:r w:rsidRPr="00931A04">
        <w:t>this</w:t>
      </w:r>
      <w:r w:rsidR="00931A04" w:rsidRPr="00931A04">
        <w:t xml:space="preserve"> </w:t>
      </w:r>
      <w:r w:rsidRPr="00931A04">
        <w:t>downwind</w:t>
      </w:r>
      <w:r w:rsidR="00931A04" w:rsidRPr="00931A04">
        <w:t xml:space="preserve"> </w:t>
      </w:r>
      <w:r w:rsidRPr="00931A04">
        <w:t>locality.</w:t>
      </w:r>
      <w:r w:rsidR="00931A04" w:rsidRPr="00931A04">
        <w:t xml:space="preserve"> </w:t>
      </w:r>
    </w:p>
    <w:p w14:paraId="3F7087BF" w14:textId="7496CFE7" w:rsidR="006B3455" w:rsidRPr="00931A04" w:rsidRDefault="006B3455" w:rsidP="00DB4AA9"/>
    <w:p w14:paraId="58B2B758" w14:textId="32FF6B5A" w:rsidR="00D73D44" w:rsidRPr="00931A04" w:rsidRDefault="00D73D44" w:rsidP="00DB4AA9">
      <w:r w:rsidRPr="00931A04">
        <w:t>-------------------------------</w:t>
      </w:r>
    </w:p>
    <w:p w14:paraId="712436B2" w14:textId="77777777" w:rsidR="00D73D44" w:rsidRPr="00931A04" w:rsidRDefault="00D73D44" w:rsidP="00DB4AA9"/>
    <w:p w14:paraId="743C8231" w14:textId="068ED66F" w:rsidR="006B3455" w:rsidRPr="00931A04" w:rsidRDefault="006B3455" w:rsidP="00DB4AA9">
      <w:r w:rsidRPr="00931A04">
        <w:rPr>
          <w:b/>
          <w:bCs/>
        </w:rPr>
        <w:t>Asian</w:t>
      </w:r>
      <w:r w:rsidR="00931A04" w:rsidRPr="00931A04">
        <w:rPr>
          <w:b/>
          <w:bCs/>
        </w:rPr>
        <w:t xml:space="preserve"> </w:t>
      </w:r>
      <w:r w:rsidRPr="00931A04">
        <w:rPr>
          <w:b/>
          <w:bCs/>
        </w:rPr>
        <w:t>Monsoon:</w:t>
      </w:r>
      <w:r w:rsidR="00931A04" w:rsidRPr="00931A04">
        <w:rPr>
          <w:b/>
          <w:bCs/>
        </w:rPr>
        <w:t xml:space="preserve"> </w:t>
      </w:r>
      <w:r w:rsidRPr="00931A04">
        <w:rPr>
          <w:b/>
          <w:bCs/>
        </w:rPr>
        <w:t>Australia’s</w:t>
      </w:r>
      <w:r w:rsidR="00931A04" w:rsidRPr="00931A04">
        <w:rPr>
          <w:b/>
          <w:bCs/>
        </w:rPr>
        <w:t xml:space="preserve"> </w:t>
      </w:r>
      <w:r w:rsidRPr="00931A04">
        <w:rPr>
          <w:b/>
          <w:bCs/>
        </w:rPr>
        <w:t>connection</w:t>
      </w:r>
      <w:r w:rsidR="00931A04" w:rsidRPr="00931A04">
        <w:rPr>
          <w:b/>
          <w:bCs/>
        </w:rPr>
        <w:t xml:space="preserve"> </w:t>
      </w:r>
      <w:r w:rsidRPr="00931A04">
        <w:rPr>
          <w:b/>
          <w:bCs/>
        </w:rPr>
        <w:t>and</w:t>
      </w:r>
      <w:r w:rsidR="00931A04" w:rsidRPr="00931A04">
        <w:rPr>
          <w:b/>
          <w:bCs/>
        </w:rPr>
        <w:t xml:space="preserve"> </w:t>
      </w:r>
      <w:r w:rsidRPr="00931A04">
        <w:rPr>
          <w:b/>
          <w:bCs/>
        </w:rPr>
        <w:t>contribution</w:t>
      </w:r>
      <w:r w:rsidRPr="00931A04">
        <w:rPr>
          <w:b/>
          <w:bCs/>
        </w:rPr>
        <w:br/>
      </w:r>
      <w:r w:rsidRPr="00931A04">
        <w:br/>
        <w:t>Beth</w:t>
      </w:r>
      <w:r w:rsidR="00931A04" w:rsidRPr="00931A04">
        <w:t xml:space="preserve"> </w:t>
      </w:r>
      <w:r w:rsidRPr="00931A04">
        <w:t>Christensen</w:t>
      </w:r>
    </w:p>
    <w:p w14:paraId="505B95DC" w14:textId="38370B69" w:rsidR="006B3455" w:rsidRPr="00931A04" w:rsidRDefault="006B3455" w:rsidP="00DB4AA9">
      <w:r w:rsidRPr="00931A04">
        <w:t>School</w:t>
      </w:r>
      <w:r w:rsidR="00931A04" w:rsidRPr="00931A04">
        <w:t xml:space="preserve"> </w:t>
      </w:r>
      <w:r w:rsidRPr="00931A04">
        <w:t>of</w:t>
      </w:r>
      <w:r w:rsidR="00931A04" w:rsidRPr="00931A04">
        <w:t xml:space="preserve"> </w:t>
      </w:r>
      <w:r w:rsidRPr="00931A04">
        <w:t>Earth</w:t>
      </w:r>
      <w:r w:rsidR="00931A04" w:rsidRPr="00931A04">
        <w:t xml:space="preserve"> </w:t>
      </w:r>
      <w:r w:rsidRPr="00931A04">
        <w:t>and</w:t>
      </w:r>
      <w:r w:rsidR="00931A04" w:rsidRPr="00931A04">
        <w:t xml:space="preserve"> </w:t>
      </w:r>
      <w:r w:rsidRPr="00931A04">
        <w:t>Environment,</w:t>
      </w:r>
      <w:r w:rsidR="00931A04" w:rsidRPr="00931A04">
        <w:t xml:space="preserve"> </w:t>
      </w:r>
      <w:r w:rsidRPr="00931A04">
        <w:t>Rowan</w:t>
      </w:r>
      <w:r w:rsidR="00931A04" w:rsidRPr="00931A04">
        <w:t xml:space="preserve"> </w:t>
      </w:r>
      <w:r w:rsidRPr="00931A04">
        <w:t>University,</w:t>
      </w:r>
      <w:r w:rsidR="00931A04" w:rsidRPr="00931A04">
        <w:t xml:space="preserve"> </w:t>
      </w:r>
      <w:r w:rsidRPr="00931A04">
        <w:t>Glassboro,</w:t>
      </w:r>
      <w:r w:rsidR="00931A04" w:rsidRPr="00931A04">
        <w:t xml:space="preserve"> </w:t>
      </w:r>
      <w:r w:rsidRPr="00931A04">
        <w:t>NJ,</w:t>
      </w:r>
      <w:r w:rsidR="00931A04" w:rsidRPr="00931A04">
        <w:t xml:space="preserve"> </w:t>
      </w:r>
      <w:r w:rsidRPr="00931A04">
        <w:t>USA</w:t>
      </w:r>
      <w:r w:rsidRPr="00931A04">
        <w:br/>
      </w:r>
      <w:r w:rsidRPr="00931A04">
        <w:br/>
        <w:t>Abstract:</w:t>
      </w:r>
      <w:r w:rsidR="00931A04" w:rsidRPr="00931A04">
        <w:t xml:space="preserve"> </w:t>
      </w:r>
      <w:r w:rsidRPr="00931A04">
        <w:t>This</w:t>
      </w:r>
      <w:r w:rsidR="00931A04" w:rsidRPr="00931A04">
        <w:t xml:space="preserve"> </w:t>
      </w:r>
      <w:r w:rsidRPr="00931A04">
        <w:t>talk</w:t>
      </w:r>
      <w:r w:rsidR="00931A04" w:rsidRPr="00931A04">
        <w:t xml:space="preserve"> </w:t>
      </w:r>
      <w:r w:rsidRPr="00931A04">
        <w:t>will</w:t>
      </w:r>
      <w:r w:rsidR="00931A04" w:rsidRPr="00931A04">
        <w:t xml:space="preserve"> </w:t>
      </w:r>
      <w:r w:rsidRPr="00931A04">
        <w:t>discuss</w:t>
      </w:r>
      <w:r w:rsidR="00931A04" w:rsidRPr="00931A04">
        <w:t xml:space="preserve"> </w:t>
      </w:r>
      <w:r w:rsidRPr="00931A04">
        <w:t>the</w:t>
      </w:r>
      <w:r w:rsidR="00931A04" w:rsidRPr="00931A04">
        <w:t xml:space="preserve"> </w:t>
      </w:r>
      <w:r w:rsidRPr="00931A04">
        <w:t>onset</w:t>
      </w:r>
      <w:r w:rsidR="00931A04" w:rsidRPr="00931A04">
        <w:t xml:space="preserve"> </w:t>
      </w:r>
      <w:r w:rsidRPr="00931A04">
        <w:t>of</w:t>
      </w:r>
      <w:r w:rsidR="00931A04" w:rsidRPr="00931A04">
        <w:t xml:space="preserve"> </w:t>
      </w:r>
      <w:r w:rsidRPr="00931A04">
        <w:t>the</w:t>
      </w:r>
      <w:r w:rsidR="00931A04" w:rsidRPr="00931A04">
        <w:t xml:space="preserve"> </w:t>
      </w:r>
      <w:r w:rsidRPr="00931A04">
        <w:t>modern</w:t>
      </w:r>
      <w:r w:rsidR="00931A04" w:rsidRPr="00931A04">
        <w:t xml:space="preserve"> </w:t>
      </w:r>
      <w:r w:rsidRPr="00931A04">
        <w:t>Australian</w:t>
      </w:r>
      <w:r w:rsidR="00931A04" w:rsidRPr="00931A04">
        <w:t xml:space="preserve"> </w:t>
      </w:r>
      <w:r w:rsidRPr="00931A04">
        <w:t>monsoon</w:t>
      </w:r>
      <w:r w:rsidR="00931A04" w:rsidRPr="00931A04">
        <w:t xml:space="preserve"> </w:t>
      </w:r>
      <w:r w:rsidRPr="00931A04">
        <w:t>and</w:t>
      </w:r>
      <w:r w:rsidR="00931A04" w:rsidRPr="00931A04">
        <w:t xml:space="preserve"> </w:t>
      </w:r>
      <w:r w:rsidRPr="00931A04">
        <w:t>its</w:t>
      </w:r>
      <w:r w:rsidR="00931A04" w:rsidRPr="00931A04">
        <w:t xml:space="preserve"> </w:t>
      </w:r>
      <w:r w:rsidRPr="00931A04">
        <w:t>role</w:t>
      </w:r>
      <w:r w:rsidR="00931A04" w:rsidRPr="00931A04">
        <w:t xml:space="preserve"> </w:t>
      </w:r>
      <w:r w:rsidRPr="00931A04">
        <w:t>in</w:t>
      </w:r>
      <w:r w:rsidR="00931A04" w:rsidRPr="00931A04">
        <w:t xml:space="preserve"> </w:t>
      </w:r>
      <w:r w:rsidRPr="00931A04">
        <w:t>the</w:t>
      </w:r>
      <w:r w:rsidR="00931A04" w:rsidRPr="00931A04">
        <w:t xml:space="preserve"> </w:t>
      </w:r>
      <w:r w:rsidRPr="00931A04">
        <w:t>Asian</w:t>
      </w:r>
      <w:r w:rsidR="00931A04" w:rsidRPr="00931A04">
        <w:t xml:space="preserve"> </w:t>
      </w:r>
      <w:r w:rsidRPr="00931A04">
        <w:t>Australian</w:t>
      </w:r>
      <w:r w:rsidR="00931A04" w:rsidRPr="00931A04">
        <w:t xml:space="preserve"> </w:t>
      </w:r>
      <w:r w:rsidRPr="00931A04">
        <w:t>monsoon</w:t>
      </w:r>
      <w:r w:rsidR="00931A04" w:rsidRPr="00931A04">
        <w:t xml:space="preserve"> </w:t>
      </w:r>
      <w:r w:rsidRPr="00931A04">
        <w:t>system.</w:t>
      </w:r>
      <w:r w:rsidR="00931A04" w:rsidRPr="00931A04">
        <w:t xml:space="preserve"> </w:t>
      </w:r>
      <w:r w:rsidRPr="00931A04">
        <w:t>The</w:t>
      </w:r>
      <w:r w:rsidR="00931A04" w:rsidRPr="00931A04">
        <w:t xml:space="preserve"> </w:t>
      </w:r>
      <w:r w:rsidRPr="00931A04">
        <w:t>onset</w:t>
      </w:r>
      <w:r w:rsidR="00931A04" w:rsidRPr="00931A04">
        <w:t xml:space="preserve"> </w:t>
      </w:r>
      <w:r w:rsidRPr="00931A04">
        <w:t>of</w:t>
      </w:r>
      <w:r w:rsidR="00931A04" w:rsidRPr="00931A04">
        <w:t xml:space="preserve"> </w:t>
      </w:r>
      <w:r w:rsidRPr="00931A04">
        <w:t>the</w:t>
      </w:r>
      <w:r w:rsidR="00931A04" w:rsidRPr="00931A04">
        <w:t xml:space="preserve"> </w:t>
      </w:r>
      <w:r w:rsidRPr="00931A04">
        <w:t>modern</w:t>
      </w:r>
      <w:r w:rsidR="00931A04" w:rsidRPr="00931A04">
        <w:t xml:space="preserve"> </w:t>
      </w:r>
      <w:r w:rsidRPr="00931A04">
        <w:t>Australian</w:t>
      </w:r>
      <w:r w:rsidR="00931A04" w:rsidRPr="00931A04">
        <w:t xml:space="preserve"> </w:t>
      </w:r>
      <w:r w:rsidRPr="00931A04">
        <w:t>monsoon</w:t>
      </w:r>
      <w:r w:rsidR="00931A04" w:rsidRPr="00931A04">
        <w:t xml:space="preserve"> </w:t>
      </w:r>
      <w:r w:rsidRPr="00931A04">
        <w:t>is</w:t>
      </w:r>
      <w:r w:rsidR="00931A04" w:rsidRPr="00931A04">
        <w:t xml:space="preserve"> </w:t>
      </w:r>
      <w:r w:rsidRPr="00931A04">
        <w:t>tightly</w:t>
      </w:r>
      <w:r w:rsidR="00931A04" w:rsidRPr="00931A04">
        <w:t xml:space="preserve"> </w:t>
      </w:r>
      <w:r w:rsidRPr="00931A04">
        <w:t>linked</w:t>
      </w:r>
      <w:r w:rsidR="00931A04" w:rsidRPr="00931A04">
        <w:t xml:space="preserve"> </w:t>
      </w:r>
      <w:r w:rsidRPr="00931A04">
        <w:t>to</w:t>
      </w:r>
      <w:r w:rsidR="00931A04" w:rsidRPr="00931A04">
        <w:t xml:space="preserve"> </w:t>
      </w:r>
      <w:r w:rsidRPr="00931A04">
        <w:t>the</w:t>
      </w:r>
      <w:r w:rsidR="00931A04" w:rsidRPr="00931A04">
        <w:t xml:space="preserve"> </w:t>
      </w:r>
      <w:r w:rsidRPr="00931A04">
        <w:t>progressive</w:t>
      </w:r>
      <w:r w:rsidR="00931A04" w:rsidRPr="00931A04">
        <w:t xml:space="preserve"> </w:t>
      </w:r>
      <w:r w:rsidRPr="00931A04">
        <w:t>closure</w:t>
      </w:r>
      <w:r w:rsidR="00931A04" w:rsidRPr="00931A04">
        <w:t xml:space="preserve"> </w:t>
      </w:r>
      <w:r w:rsidRPr="00931A04">
        <w:t>of</w:t>
      </w:r>
      <w:r w:rsidR="00931A04" w:rsidRPr="00931A04">
        <w:t xml:space="preserve"> </w:t>
      </w:r>
      <w:r w:rsidRPr="00931A04">
        <w:t>the</w:t>
      </w:r>
      <w:r w:rsidR="00931A04" w:rsidRPr="00931A04">
        <w:t xml:space="preserve"> </w:t>
      </w:r>
      <w:r w:rsidRPr="00931A04">
        <w:t>Indonesian</w:t>
      </w:r>
      <w:r w:rsidR="00931A04" w:rsidRPr="00931A04">
        <w:t xml:space="preserve"> </w:t>
      </w:r>
      <w:proofErr w:type="gramStart"/>
      <w:r w:rsidRPr="00931A04">
        <w:t>Throughflow,</w:t>
      </w:r>
      <w:r w:rsidR="00931A04" w:rsidRPr="00931A04">
        <w:t xml:space="preserve"> </w:t>
      </w:r>
      <w:r w:rsidRPr="00931A04">
        <w:t>and</w:t>
      </w:r>
      <w:proofErr w:type="gramEnd"/>
      <w:r w:rsidR="00931A04" w:rsidRPr="00931A04">
        <w:t xml:space="preserve"> </w:t>
      </w:r>
      <w:r w:rsidRPr="00931A04">
        <w:t>drove</w:t>
      </w:r>
      <w:r w:rsidR="00931A04" w:rsidRPr="00931A04">
        <w:t xml:space="preserve"> </w:t>
      </w:r>
      <w:r w:rsidRPr="00931A04">
        <w:t>Australia</w:t>
      </w:r>
      <w:r w:rsidR="00931A04" w:rsidRPr="00931A04">
        <w:t xml:space="preserve"> </w:t>
      </w:r>
      <w:r w:rsidRPr="00931A04">
        <w:t>from</w:t>
      </w:r>
      <w:r w:rsidR="00931A04" w:rsidRPr="00931A04">
        <w:t xml:space="preserve"> </w:t>
      </w:r>
      <w:r w:rsidRPr="00931A04">
        <w:t>humid</w:t>
      </w:r>
      <w:r w:rsidR="00931A04" w:rsidRPr="00931A04">
        <w:t xml:space="preserve"> </w:t>
      </w:r>
      <w:r w:rsidRPr="00931A04">
        <w:t>Pliocene</w:t>
      </w:r>
      <w:r w:rsidR="00931A04" w:rsidRPr="00931A04">
        <w:t xml:space="preserve"> </w:t>
      </w:r>
      <w:r w:rsidRPr="00931A04">
        <w:t>to</w:t>
      </w:r>
      <w:r w:rsidR="00931A04" w:rsidRPr="00931A04">
        <w:t xml:space="preserve"> </w:t>
      </w:r>
      <w:r w:rsidRPr="00931A04">
        <w:t>an</w:t>
      </w:r>
      <w:r w:rsidR="00931A04" w:rsidRPr="00931A04">
        <w:t xml:space="preserve"> </w:t>
      </w:r>
      <w:r w:rsidRPr="00931A04">
        <w:t>arid</w:t>
      </w:r>
      <w:r w:rsidR="00931A04" w:rsidRPr="00931A04">
        <w:t xml:space="preserve"> </w:t>
      </w:r>
      <w:r w:rsidRPr="00931A04">
        <w:t>Pleistocene.</w:t>
      </w:r>
      <w:r w:rsidR="00931A04" w:rsidRPr="00931A04">
        <w:t xml:space="preserve"> </w:t>
      </w:r>
      <w:r w:rsidRPr="00931A04">
        <w:t>Subsequent</w:t>
      </w:r>
      <w:r w:rsidR="00931A04" w:rsidRPr="00931A04">
        <w:t xml:space="preserve"> </w:t>
      </w:r>
      <w:r w:rsidRPr="00931A04">
        <w:t>studies</w:t>
      </w:r>
      <w:r w:rsidR="00931A04" w:rsidRPr="00931A04">
        <w:t xml:space="preserve"> </w:t>
      </w:r>
      <w:r w:rsidRPr="00931A04">
        <w:t>have</w:t>
      </w:r>
      <w:r w:rsidR="00931A04" w:rsidRPr="00931A04">
        <w:t xml:space="preserve"> </w:t>
      </w:r>
      <w:r w:rsidRPr="00931A04">
        <w:t>refined</w:t>
      </w:r>
      <w:r w:rsidR="00931A04" w:rsidRPr="00931A04">
        <w:t xml:space="preserve"> </w:t>
      </w:r>
      <w:r w:rsidRPr="00931A04">
        <w:t>our</w:t>
      </w:r>
      <w:r w:rsidR="00931A04" w:rsidRPr="00931A04">
        <w:t xml:space="preserve"> </w:t>
      </w:r>
      <w:r w:rsidRPr="00931A04">
        <w:t>initial</w:t>
      </w:r>
      <w:r w:rsidR="00931A04" w:rsidRPr="00931A04">
        <w:t xml:space="preserve"> </w:t>
      </w:r>
      <w:r w:rsidRPr="00931A04">
        <w:t>estimates</w:t>
      </w:r>
      <w:r w:rsidR="00931A04" w:rsidRPr="00931A04">
        <w:t xml:space="preserve"> </w:t>
      </w:r>
      <w:r w:rsidRPr="00931A04">
        <w:t>of</w:t>
      </w:r>
      <w:r w:rsidR="00931A04" w:rsidRPr="00931A04">
        <w:t xml:space="preserve"> </w:t>
      </w:r>
      <w:r w:rsidRPr="00931A04">
        <w:t>timing.</w:t>
      </w:r>
      <w:r w:rsidRPr="00931A04">
        <w:br/>
      </w:r>
      <w:r w:rsidRPr="00931A04">
        <w:br/>
        <w:t>The</w:t>
      </w:r>
      <w:r w:rsidR="00931A04" w:rsidRPr="00931A04">
        <w:t xml:space="preserve"> </w:t>
      </w:r>
      <w:r w:rsidRPr="00931A04">
        <w:t>northward</w:t>
      </w:r>
      <w:r w:rsidR="00931A04" w:rsidRPr="00931A04">
        <w:t xml:space="preserve"> </w:t>
      </w:r>
      <w:r w:rsidRPr="00931A04">
        <w:t>motion</w:t>
      </w:r>
      <w:r w:rsidR="00931A04" w:rsidRPr="00931A04">
        <w:t xml:space="preserve"> </w:t>
      </w:r>
      <w:r w:rsidRPr="00931A04">
        <w:t>of</w:t>
      </w:r>
      <w:r w:rsidR="00931A04" w:rsidRPr="00931A04">
        <w:t xml:space="preserve"> </w:t>
      </w:r>
      <w:r w:rsidRPr="00931A04">
        <w:t>Australia</w:t>
      </w:r>
      <w:r w:rsidR="00931A04" w:rsidRPr="00931A04">
        <w:t xml:space="preserve"> </w:t>
      </w:r>
      <w:r w:rsidRPr="00931A04">
        <w:t>led</w:t>
      </w:r>
      <w:r w:rsidR="00931A04" w:rsidRPr="00931A04">
        <w:t xml:space="preserve"> </w:t>
      </w:r>
      <w:r w:rsidRPr="00931A04">
        <w:t>to</w:t>
      </w:r>
      <w:r w:rsidR="00931A04" w:rsidRPr="00931A04">
        <w:t xml:space="preserve"> </w:t>
      </w:r>
      <w:r w:rsidRPr="00931A04">
        <w:t>significant</w:t>
      </w:r>
      <w:r w:rsidR="00931A04" w:rsidRPr="00931A04">
        <w:t xml:space="preserve"> </w:t>
      </w:r>
      <w:r w:rsidRPr="00931A04">
        <w:t>circulation</w:t>
      </w:r>
      <w:r w:rsidR="00931A04" w:rsidRPr="00931A04">
        <w:t xml:space="preserve"> </w:t>
      </w:r>
      <w:r w:rsidRPr="00931A04">
        <w:t>changes</w:t>
      </w:r>
      <w:r w:rsidR="00931A04" w:rsidRPr="00931A04">
        <w:t xml:space="preserve"> </w:t>
      </w:r>
      <w:r w:rsidRPr="00931A04">
        <w:t>in</w:t>
      </w:r>
      <w:r w:rsidR="00931A04" w:rsidRPr="00931A04">
        <w:t xml:space="preserve"> </w:t>
      </w:r>
      <w:r w:rsidRPr="00931A04">
        <w:t>the</w:t>
      </w:r>
      <w:r w:rsidR="00931A04" w:rsidRPr="00931A04">
        <w:t xml:space="preserve"> </w:t>
      </w:r>
      <w:r w:rsidRPr="00931A04">
        <w:t>Indian</w:t>
      </w:r>
      <w:r w:rsidR="00931A04" w:rsidRPr="00931A04">
        <w:t xml:space="preserve"> </w:t>
      </w:r>
      <w:r w:rsidRPr="00931A04">
        <w:t>Ocean,</w:t>
      </w:r>
      <w:r w:rsidR="00931A04" w:rsidRPr="00931A04">
        <w:t xml:space="preserve"> </w:t>
      </w:r>
      <w:r w:rsidRPr="00931A04">
        <w:t>in</w:t>
      </w:r>
      <w:r w:rsidR="00931A04" w:rsidRPr="00931A04">
        <w:t xml:space="preserve"> </w:t>
      </w:r>
      <w:r w:rsidRPr="00931A04">
        <w:t>particular</w:t>
      </w:r>
      <w:r w:rsidR="00931A04" w:rsidRPr="00931A04">
        <w:t xml:space="preserve"> </w:t>
      </w:r>
      <w:r w:rsidRPr="00931A04">
        <w:t>the</w:t>
      </w:r>
      <w:r w:rsidR="00931A04" w:rsidRPr="00931A04">
        <w:t xml:space="preserve"> </w:t>
      </w:r>
      <w:r w:rsidRPr="00931A04">
        <w:t>onset</w:t>
      </w:r>
      <w:r w:rsidR="00931A04" w:rsidRPr="00931A04">
        <w:t xml:space="preserve"> </w:t>
      </w:r>
      <w:r w:rsidRPr="00931A04">
        <w:t>of</w:t>
      </w:r>
      <w:r w:rsidR="00931A04" w:rsidRPr="00931A04">
        <w:t xml:space="preserve"> </w:t>
      </w:r>
      <w:r w:rsidRPr="00931A04">
        <w:t>an</w:t>
      </w:r>
      <w:r w:rsidR="00931A04" w:rsidRPr="00931A04">
        <w:t xml:space="preserve"> </w:t>
      </w:r>
      <w:r w:rsidRPr="00931A04">
        <w:t>intermediate</w:t>
      </w:r>
      <w:r w:rsidR="00931A04" w:rsidRPr="00931A04">
        <w:t xml:space="preserve"> </w:t>
      </w:r>
      <w:r w:rsidRPr="00931A04">
        <w:t>water</w:t>
      </w:r>
      <w:r w:rsidR="00931A04" w:rsidRPr="00931A04">
        <w:t xml:space="preserve"> </w:t>
      </w:r>
      <w:r w:rsidRPr="00931A04">
        <w:t>return</w:t>
      </w:r>
      <w:r w:rsidR="00931A04" w:rsidRPr="00931A04">
        <w:t xml:space="preserve"> </w:t>
      </w:r>
      <w:r w:rsidRPr="00931A04">
        <w:t>pathway</w:t>
      </w:r>
      <w:r w:rsidR="00931A04" w:rsidRPr="00931A04">
        <w:t xml:space="preserve"> </w:t>
      </w:r>
      <w:r w:rsidRPr="00931A04">
        <w:t>of</w:t>
      </w:r>
      <w:r w:rsidR="00931A04" w:rsidRPr="00931A04">
        <w:t xml:space="preserve"> </w:t>
      </w:r>
      <w:r w:rsidRPr="00931A04">
        <w:t>global</w:t>
      </w:r>
      <w:r w:rsidR="00931A04" w:rsidRPr="00931A04">
        <w:t xml:space="preserve"> </w:t>
      </w:r>
      <w:r w:rsidRPr="00931A04">
        <w:t>thermohaline</w:t>
      </w:r>
      <w:r w:rsidR="00931A04" w:rsidRPr="00931A04">
        <w:t xml:space="preserve"> </w:t>
      </w:r>
      <w:r w:rsidRPr="00931A04">
        <w:t>circulation,</w:t>
      </w:r>
      <w:r w:rsidR="00931A04" w:rsidRPr="00931A04">
        <w:t xml:space="preserve"> </w:t>
      </w:r>
      <w:r w:rsidRPr="00931A04">
        <w:t>Tasman</w:t>
      </w:r>
      <w:r w:rsidR="00931A04" w:rsidRPr="00931A04">
        <w:t xml:space="preserve"> </w:t>
      </w:r>
      <w:r w:rsidRPr="00931A04">
        <w:t>Leakage</w:t>
      </w:r>
      <w:r w:rsidR="00931A04" w:rsidRPr="00931A04">
        <w:t xml:space="preserve"> </w:t>
      </w:r>
      <w:r w:rsidRPr="00931A04">
        <w:t>at</w:t>
      </w:r>
      <w:r w:rsidR="00931A04" w:rsidRPr="00931A04">
        <w:t xml:space="preserve"> </w:t>
      </w:r>
      <w:r w:rsidRPr="00931A04">
        <w:t>~</w:t>
      </w:r>
      <w:r w:rsidR="00931A04" w:rsidRPr="00931A04">
        <w:t xml:space="preserve"> </w:t>
      </w:r>
      <w:r w:rsidRPr="00931A04">
        <w:t>7Ma.</w:t>
      </w:r>
      <w:r w:rsidR="00931A04" w:rsidRPr="00931A04">
        <w:t xml:space="preserve"> </w:t>
      </w:r>
      <w:r w:rsidRPr="00931A04">
        <w:t>Once</w:t>
      </w:r>
      <w:r w:rsidR="00931A04" w:rsidRPr="00931A04">
        <w:t xml:space="preserve"> </w:t>
      </w:r>
      <w:r w:rsidRPr="00931A04">
        <w:t>Australia</w:t>
      </w:r>
      <w:r w:rsidR="00931A04" w:rsidRPr="00931A04">
        <w:t xml:space="preserve"> </w:t>
      </w:r>
      <w:r w:rsidRPr="00931A04">
        <w:t>was</w:t>
      </w:r>
      <w:r w:rsidR="00931A04" w:rsidRPr="00931A04">
        <w:t xml:space="preserve"> </w:t>
      </w:r>
      <w:r w:rsidRPr="00931A04">
        <w:t>far</w:t>
      </w:r>
      <w:r w:rsidR="00931A04" w:rsidRPr="00931A04">
        <w:t xml:space="preserve"> </w:t>
      </w:r>
      <w:r w:rsidRPr="00931A04">
        <w:t>enough</w:t>
      </w:r>
      <w:r w:rsidR="00931A04" w:rsidRPr="00931A04">
        <w:t xml:space="preserve"> </w:t>
      </w:r>
      <w:r w:rsidRPr="00931A04">
        <w:t>north</w:t>
      </w:r>
      <w:r w:rsidR="00931A04" w:rsidRPr="00931A04">
        <w:t xml:space="preserve"> </w:t>
      </w:r>
      <w:r w:rsidRPr="00931A04">
        <w:t>to</w:t>
      </w:r>
      <w:r w:rsidR="00931A04" w:rsidRPr="00931A04">
        <w:t xml:space="preserve"> </w:t>
      </w:r>
      <w:r w:rsidRPr="00931A04">
        <w:t>permit</w:t>
      </w:r>
      <w:r w:rsidR="00931A04" w:rsidRPr="00931A04">
        <w:t xml:space="preserve"> </w:t>
      </w:r>
      <w:r w:rsidRPr="00931A04">
        <w:t>the</w:t>
      </w:r>
      <w:r w:rsidR="00931A04" w:rsidRPr="00931A04">
        <w:t xml:space="preserve"> </w:t>
      </w:r>
      <w:r w:rsidRPr="00931A04">
        <w:t>onset</w:t>
      </w:r>
      <w:r w:rsidR="00931A04" w:rsidRPr="00931A04">
        <w:t xml:space="preserve"> </w:t>
      </w:r>
      <w:r w:rsidRPr="00931A04">
        <w:t>of</w:t>
      </w:r>
      <w:r w:rsidR="00931A04" w:rsidRPr="00931A04">
        <w:t xml:space="preserve"> </w:t>
      </w:r>
      <w:r w:rsidRPr="00931A04">
        <w:t>the</w:t>
      </w:r>
      <w:r w:rsidR="00931A04" w:rsidRPr="00931A04">
        <w:t xml:space="preserve"> </w:t>
      </w:r>
      <w:r w:rsidRPr="00931A04">
        <w:t>Tasman</w:t>
      </w:r>
      <w:r w:rsidR="00931A04" w:rsidRPr="00931A04">
        <w:t xml:space="preserve"> </w:t>
      </w:r>
      <w:r w:rsidRPr="00931A04">
        <w:t>Leakage,</w:t>
      </w:r>
      <w:r w:rsidR="00931A04" w:rsidRPr="00931A04">
        <w:t xml:space="preserve"> </w:t>
      </w:r>
      <w:r w:rsidRPr="00931A04">
        <w:t>a</w:t>
      </w:r>
      <w:r w:rsidR="00931A04" w:rsidRPr="00931A04">
        <w:t xml:space="preserve"> </w:t>
      </w:r>
      <w:r w:rsidRPr="00931A04">
        <w:t>lot</w:t>
      </w:r>
      <w:r w:rsidR="00931A04" w:rsidRPr="00931A04">
        <w:t xml:space="preserve"> </w:t>
      </w:r>
      <w:r w:rsidRPr="00931A04">
        <w:t>changed,</w:t>
      </w:r>
      <w:r w:rsidR="00931A04" w:rsidRPr="00931A04">
        <w:t xml:space="preserve"> </w:t>
      </w:r>
      <w:r w:rsidRPr="00931A04">
        <w:t>including</w:t>
      </w:r>
      <w:r w:rsidR="00931A04" w:rsidRPr="00931A04">
        <w:t xml:space="preserve"> </w:t>
      </w:r>
      <w:r w:rsidRPr="00931A04">
        <w:t>regional</w:t>
      </w:r>
      <w:r w:rsidR="00931A04" w:rsidRPr="00931A04">
        <w:t xml:space="preserve"> </w:t>
      </w:r>
      <w:r w:rsidRPr="00931A04">
        <w:t>bottom</w:t>
      </w:r>
      <w:r w:rsidR="00931A04" w:rsidRPr="00931A04">
        <w:t xml:space="preserve"> </w:t>
      </w:r>
      <w:r w:rsidRPr="00931A04">
        <w:t>sediment</w:t>
      </w:r>
      <w:r w:rsidR="00931A04" w:rsidRPr="00931A04">
        <w:t xml:space="preserve"> </w:t>
      </w:r>
      <w:r w:rsidRPr="00931A04">
        <w:t>erosion</w:t>
      </w:r>
      <w:r w:rsidR="00931A04" w:rsidRPr="00931A04">
        <w:t xml:space="preserve"> </w:t>
      </w:r>
      <w:r w:rsidRPr="00931A04">
        <w:t>and</w:t>
      </w:r>
      <w:r w:rsidR="00931A04" w:rsidRPr="00931A04">
        <w:t xml:space="preserve"> </w:t>
      </w:r>
      <w:r w:rsidRPr="00931A04">
        <w:t>onset</w:t>
      </w:r>
      <w:r w:rsidR="00931A04" w:rsidRPr="00931A04">
        <w:t xml:space="preserve"> </w:t>
      </w:r>
      <w:r w:rsidRPr="00931A04">
        <w:t>of</w:t>
      </w:r>
      <w:r w:rsidR="00931A04" w:rsidRPr="00931A04">
        <w:t xml:space="preserve"> </w:t>
      </w:r>
      <w:r w:rsidRPr="00931A04">
        <w:t>OMZ-like</w:t>
      </w:r>
      <w:r w:rsidR="00931A04" w:rsidRPr="00931A04">
        <w:t xml:space="preserve"> </w:t>
      </w:r>
      <w:r w:rsidRPr="00931A04">
        <w:t>conditions</w:t>
      </w:r>
      <w:r w:rsidR="00931A04" w:rsidRPr="00931A04">
        <w:t xml:space="preserve"> </w:t>
      </w:r>
      <w:r w:rsidRPr="00931A04">
        <w:t>at</w:t>
      </w:r>
      <w:r w:rsidR="00931A04" w:rsidRPr="00931A04">
        <w:t xml:space="preserve"> </w:t>
      </w:r>
      <w:r w:rsidRPr="00931A04">
        <w:t>the</w:t>
      </w:r>
      <w:r w:rsidR="00931A04" w:rsidRPr="00931A04">
        <w:t xml:space="preserve"> </w:t>
      </w:r>
      <w:r w:rsidRPr="00931A04">
        <w:t>Broken</w:t>
      </w:r>
      <w:r w:rsidR="00931A04" w:rsidRPr="00931A04">
        <w:t xml:space="preserve"> </w:t>
      </w:r>
      <w:r w:rsidRPr="00931A04">
        <w:t>Ridge.</w:t>
      </w:r>
      <w:r w:rsidR="00931A04" w:rsidRPr="00931A04">
        <w:t xml:space="preserve"> </w:t>
      </w:r>
      <w:r w:rsidRPr="00931A04">
        <w:t>We</w:t>
      </w:r>
      <w:r w:rsidR="00931A04" w:rsidRPr="00931A04">
        <w:t xml:space="preserve"> </w:t>
      </w:r>
      <w:r w:rsidRPr="00931A04">
        <w:t>suggest</w:t>
      </w:r>
      <w:r w:rsidR="00931A04" w:rsidRPr="00931A04">
        <w:t xml:space="preserve"> </w:t>
      </w:r>
      <w:r w:rsidRPr="00931A04">
        <w:t>an</w:t>
      </w:r>
      <w:r w:rsidR="00931A04" w:rsidRPr="00931A04">
        <w:t xml:space="preserve"> </w:t>
      </w:r>
      <w:r w:rsidRPr="00931A04">
        <w:t>alternative</w:t>
      </w:r>
      <w:r w:rsidR="00931A04" w:rsidRPr="00931A04">
        <w:t xml:space="preserve"> </w:t>
      </w:r>
      <w:r w:rsidRPr="00931A04">
        <w:t>explanation</w:t>
      </w:r>
      <w:r w:rsidR="00931A04" w:rsidRPr="00931A04">
        <w:t xml:space="preserve"> </w:t>
      </w:r>
      <w:r w:rsidRPr="00931A04">
        <w:t>for</w:t>
      </w:r>
      <w:r w:rsidR="00931A04" w:rsidRPr="00931A04">
        <w:t xml:space="preserve"> </w:t>
      </w:r>
      <w:r w:rsidRPr="00931A04">
        <w:t>previously</w:t>
      </w:r>
      <w:r w:rsidR="00931A04" w:rsidRPr="00931A04">
        <w:t xml:space="preserve"> </w:t>
      </w:r>
      <w:r w:rsidRPr="00931A04">
        <w:t>hypothesized</w:t>
      </w:r>
      <w:r w:rsidR="00931A04" w:rsidRPr="00931A04">
        <w:t xml:space="preserve"> </w:t>
      </w:r>
      <w:r w:rsidRPr="00931A04">
        <w:t>extension</w:t>
      </w:r>
      <w:r w:rsidR="00931A04" w:rsidRPr="00931A04">
        <w:t xml:space="preserve"> </w:t>
      </w:r>
      <w:r w:rsidRPr="00931A04">
        <w:t>of</w:t>
      </w:r>
      <w:r w:rsidR="00931A04" w:rsidRPr="00931A04">
        <w:t xml:space="preserve"> </w:t>
      </w:r>
      <w:r w:rsidRPr="00931A04">
        <w:t>the</w:t>
      </w:r>
      <w:r w:rsidR="00931A04" w:rsidRPr="00931A04">
        <w:t xml:space="preserve"> </w:t>
      </w:r>
      <w:r w:rsidRPr="00931A04">
        <w:t>Arabian</w:t>
      </w:r>
      <w:r w:rsidR="00931A04" w:rsidRPr="00931A04">
        <w:t xml:space="preserve"> </w:t>
      </w:r>
      <w:r w:rsidRPr="00931A04">
        <w:t>Sea</w:t>
      </w:r>
      <w:r w:rsidR="00931A04" w:rsidRPr="00931A04">
        <w:t xml:space="preserve"> </w:t>
      </w:r>
      <w:r w:rsidRPr="00931A04">
        <w:t>OMZ</w:t>
      </w:r>
      <w:r w:rsidR="00931A04" w:rsidRPr="00931A04">
        <w:t xml:space="preserve"> </w:t>
      </w:r>
      <w:r w:rsidRPr="00931A04">
        <w:t>in</w:t>
      </w:r>
      <w:r w:rsidR="00931A04" w:rsidRPr="00931A04">
        <w:t xml:space="preserve"> </w:t>
      </w:r>
      <w:r w:rsidRPr="00931A04">
        <w:t>the</w:t>
      </w:r>
      <w:r w:rsidR="00931A04" w:rsidRPr="00931A04">
        <w:t xml:space="preserve"> </w:t>
      </w:r>
      <w:r w:rsidRPr="00931A04">
        <w:t>Pliocene;</w:t>
      </w:r>
      <w:r w:rsidR="00931A04" w:rsidRPr="00931A04">
        <w:t xml:space="preserve"> </w:t>
      </w:r>
      <w:r w:rsidRPr="00931A04">
        <w:t>upwelling</w:t>
      </w:r>
      <w:r w:rsidR="00931A04" w:rsidRPr="00931A04">
        <w:t xml:space="preserve"> </w:t>
      </w:r>
      <w:r w:rsidRPr="00931A04">
        <w:t>of</w:t>
      </w:r>
      <w:r w:rsidR="00931A04" w:rsidRPr="00931A04">
        <w:t xml:space="preserve"> </w:t>
      </w:r>
      <w:r w:rsidRPr="00931A04">
        <w:t>low</w:t>
      </w:r>
      <w:r w:rsidR="00931A04" w:rsidRPr="00931A04">
        <w:t xml:space="preserve"> </w:t>
      </w:r>
      <w:r w:rsidRPr="00931A04">
        <w:t>oxygen</w:t>
      </w:r>
      <w:r w:rsidR="00931A04" w:rsidRPr="00931A04">
        <w:t xml:space="preserve"> </w:t>
      </w:r>
      <w:r w:rsidRPr="00931A04">
        <w:t>Indian</w:t>
      </w:r>
      <w:r w:rsidR="00931A04" w:rsidRPr="00931A04">
        <w:t xml:space="preserve"> </w:t>
      </w:r>
      <w:r w:rsidRPr="00931A04">
        <w:t>Deep</w:t>
      </w:r>
      <w:r w:rsidR="00931A04" w:rsidRPr="00931A04">
        <w:t xml:space="preserve"> </w:t>
      </w:r>
      <w:r w:rsidRPr="00931A04">
        <w:t>Water</w:t>
      </w:r>
      <w:r w:rsidR="00931A04" w:rsidRPr="00931A04">
        <w:t xml:space="preserve"> </w:t>
      </w:r>
      <w:r w:rsidRPr="00931A04">
        <w:t>associated</w:t>
      </w:r>
      <w:r w:rsidR="00931A04" w:rsidRPr="00931A04">
        <w:t xml:space="preserve"> </w:t>
      </w:r>
      <w:r w:rsidRPr="00931A04">
        <w:t>with</w:t>
      </w:r>
      <w:r w:rsidR="00931A04" w:rsidRPr="00931A04">
        <w:t xml:space="preserve"> </w:t>
      </w:r>
      <w:r w:rsidRPr="00931A04">
        <w:t>a</w:t>
      </w:r>
      <w:r w:rsidR="00931A04" w:rsidRPr="00931A04">
        <w:t xml:space="preserve"> </w:t>
      </w:r>
      <w:r w:rsidRPr="00931A04">
        <w:t>more</w:t>
      </w:r>
      <w:r w:rsidR="00931A04" w:rsidRPr="00931A04">
        <w:t xml:space="preserve"> </w:t>
      </w:r>
      <w:r w:rsidRPr="00931A04">
        <w:t>northernly</w:t>
      </w:r>
      <w:r w:rsidR="00931A04" w:rsidRPr="00931A04">
        <w:t xml:space="preserve"> </w:t>
      </w:r>
      <w:r w:rsidRPr="00931A04">
        <w:t>subtropical</w:t>
      </w:r>
      <w:r w:rsidR="00931A04" w:rsidRPr="00931A04">
        <w:t xml:space="preserve"> </w:t>
      </w:r>
      <w:r w:rsidRPr="00931A04">
        <w:t>front</w:t>
      </w:r>
      <w:r w:rsidR="00931A04" w:rsidRPr="00931A04">
        <w:t xml:space="preserve"> </w:t>
      </w:r>
      <w:r w:rsidRPr="00931A04">
        <w:t>near</w:t>
      </w:r>
      <w:r w:rsidR="00931A04" w:rsidRPr="00931A04">
        <w:t xml:space="preserve"> </w:t>
      </w:r>
      <w:r w:rsidRPr="00931A04">
        <w:t>the</w:t>
      </w:r>
      <w:r w:rsidR="00931A04" w:rsidRPr="00931A04">
        <w:t xml:space="preserve"> </w:t>
      </w:r>
      <w:r w:rsidRPr="00931A04">
        <w:t>Broken</w:t>
      </w:r>
      <w:r w:rsidR="00931A04" w:rsidRPr="00931A04">
        <w:t xml:space="preserve"> </w:t>
      </w:r>
      <w:r w:rsidRPr="00931A04">
        <w:t>Ridge.</w:t>
      </w:r>
      <w:r w:rsidR="00931A04" w:rsidRPr="00931A04">
        <w:t xml:space="preserve"> </w:t>
      </w:r>
      <w:r w:rsidRPr="00931A04">
        <w:br/>
      </w:r>
      <w:r w:rsidRPr="00931A04">
        <w:br/>
        <w:t>Chasing</w:t>
      </w:r>
      <w:r w:rsidR="00931A04" w:rsidRPr="00931A04">
        <w:t xml:space="preserve"> </w:t>
      </w:r>
      <w:r w:rsidRPr="00931A04">
        <w:t>the</w:t>
      </w:r>
      <w:r w:rsidR="00931A04" w:rsidRPr="00931A04">
        <w:t xml:space="preserve"> </w:t>
      </w:r>
      <w:r w:rsidRPr="00931A04">
        <w:t>story</w:t>
      </w:r>
      <w:r w:rsidR="00931A04" w:rsidRPr="00931A04">
        <w:t xml:space="preserve"> </w:t>
      </w:r>
      <w:r w:rsidRPr="00931A04">
        <w:t>of</w:t>
      </w:r>
      <w:r w:rsidR="00931A04" w:rsidRPr="00931A04">
        <w:t xml:space="preserve"> </w:t>
      </w:r>
      <w:r w:rsidRPr="00931A04">
        <w:t>the</w:t>
      </w:r>
      <w:r w:rsidR="00931A04" w:rsidRPr="00931A04">
        <w:t xml:space="preserve"> </w:t>
      </w:r>
      <w:r w:rsidRPr="00931A04">
        <w:t>Asian</w:t>
      </w:r>
      <w:r w:rsidR="00931A04" w:rsidRPr="00931A04">
        <w:t xml:space="preserve"> </w:t>
      </w:r>
      <w:r w:rsidRPr="00931A04">
        <w:t>Monsoon</w:t>
      </w:r>
      <w:r w:rsidR="00931A04" w:rsidRPr="00931A04">
        <w:t xml:space="preserve"> </w:t>
      </w:r>
      <w:r w:rsidRPr="00931A04">
        <w:t>includes</w:t>
      </w:r>
      <w:r w:rsidR="00931A04" w:rsidRPr="00931A04">
        <w:t xml:space="preserve"> </w:t>
      </w:r>
      <w:r w:rsidRPr="00931A04">
        <w:t>re-examining</w:t>
      </w:r>
      <w:r w:rsidR="00931A04" w:rsidRPr="00931A04">
        <w:t xml:space="preserve"> </w:t>
      </w:r>
      <w:r w:rsidRPr="00931A04">
        <w:t>our</w:t>
      </w:r>
      <w:r w:rsidR="00931A04" w:rsidRPr="00931A04">
        <w:t xml:space="preserve"> </w:t>
      </w:r>
      <w:r w:rsidRPr="00931A04">
        <w:t>understanding</w:t>
      </w:r>
      <w:r w:rsidR="00931A04" w:rsidRPr="00931A04">
        <w:t xml:space="preserve"> </w:t>
      </w:r>
      <w:r w:rsidRPr="00931A04">
        <w:t>of</w:t>
      </w:r>
      <w:r w:rsidR="00931A04" w:rsidRPr="00931A04">
        <w:t xml:space="preserve"> </w:t>
      </w:r>
      <w:r w:rsidRPr="00931A04">
        <w:t>the</w:t>
      </w:r>
      <w:r w:rsidR="00931A04" w:rsidRPr="00931A04">
        <w:t xml:space="preserve"> </w:t>
      </w:r>
      <w:r w:rsidRPr="00931A04">
        <w:t>Indian</w:t>
      </w:r>
      <w:r w:rsidR="00931A04" w:rsidRPr="00931A04">
        <w:t xml:space="preserve"> </w:t>
      </w:r>
      <w:r w:rsidRPr="00931A04">
        <w:t>Ocean,</w:t>
      </w:r>
      <w:r w:rsidR="00931A04" w:rsidRPr="00931A04">
        <w:t xml:space="preserve"> </w:t>
      </w:r>
      <w:r w:rsidRPr="00931A04">
        <w:t>made</w:t>
      </w:r>
      <w:r w:rsidR="00931A04" w:rsidRPr="00931A04">
        <w:t xml:space="preserve"> </w:t>
      </w:r>
      <w:r w:rsidRPr="00931A04">
        <w:t>both</w:t>
      </w:r>
      <w:r w:rsidR="00931A04" w:rsidRPr="00931A04">
        <w:t xml:space="preserve"> </w:t>
      </w:r>
      <w:r w:rsidRPr="00931A04">
        <w:t>more</w:t>
      </w:r>
      <w:r w:rsidR="00931A04" w:rsidRPr="00931A04">
        <w:t xml:space="preserve"> </w:t>
      </w:r>
      <w:r w:rsidRPr="00931A04">
        <w:t>complex</w:t>
      </w:r>
      <w:r w:rsidR="00931A04" w:rsidRPr="00931A04">
        <w:t xml:space="preserve"> </w:t>
      </w:r>
      <w:r w:rsidRPr="00931A04">
        <w:t>and</w:t>
      </w:r>
      <w:r w:rsidR="00931A04" w:rsidRPr="00931A04">
        <w:t xml:space="preserve"> </w:t>
      </w:r>
      <w:r w:rsidRPr="00931A04">
        <w:t>more</w:t>
      </w:r>
      <w:r w:rsidR="00931A04" w:rsidRPr="00931A04">
        <w:t xml:space="preserve"> </w:t>
      </w:r>
      <w:r w:rsidRPr="00931A04">
        <w:t>exciting</w:t>
      </w:r>
      <w:r w:rsidR="00931A04" w:rsidRPr="00931A04">
        <w:t xml:space="preserve"> </w:t>
      </w:r>
      <w:r w:rsidRPr="00931A04">
        <w:t>by</w:t>
      </w:r>
      <w:r w:rsidR="00931A04" w:rsidRPr="00931A04">
        <w:t xml:space="preserve"> </w:t>
      </w:r>
      <w:r w:rsidRPr="00931A04">
        <w:t>the</w:t>
      </w:r>
      <w:r w:rsidR="00931A04" w:rsidRPr="00931A04">
        <w:t xml:space="preserve"> </w:t>
      </w:r>
      <w:r w:rsidRPr="00931A04">
        <w:t>extensive</w:t>
      </w:r>
      <w:r w:rsidR="00931A04" w:rsidRPr="00931A04">
        <w:t xml:space="preserve"> </w:t>
      </w:r>
      <w:r w:rsidRPr="00931A04">
        <w:t>drilling</w:t>
      </w:r>
      <w:r w:rsidR="00931A04" w:rsidRPr="00931A04">
        <w:t xml:space="preserve"> </w:t>
      </w:r>
      <w:r w:rsidRPr="00931A04">
        <w:t>around</w:t>
      </w:r>
      <w:r w:rsidR="00931A04" w:rsidRPr="00931A04">
        <w:t xml:space="preserve"> </w:t>
      </w:r>
      <w:r w:rsidRPr="00931A04">
        <w:t>the</w:t>
      </w:r>
      <w:r w:rsidR="00931A04" w:rsidRPr="00931A04">
        <w:t xml:space="preserve"> </w:t>
      </w:r>
      <w:r w:rsidRPr="00931A04">
        <w:t>edges</w:t>
      </w:r>
      <w:r w:rsidR="00931A04" w:rsidRPr="00931A04">
        <w:t xml:space="preserve"> </w:t>
      </w:r>
      <w:r w:rsidRPr="00931A04">
        <w:t>of</w:t>
      </w:r>
      <w:r w:rsidR="00931A04" w:rsidRPr="00931A04">
        <w:t xml:space="preserve"> </w:t>
      </w:r>
      <w:r w:rsidRPr="00931A04">
        <w:t>the</w:t>
      </w:r>
      <w:r w:rsidR="00931A04" w:rsidRPr="00931A04">
        <w:t xml:space="preserve"> </w:t>
      </w:r>
      <w:r w:rsidRPr="00931A04">
        <w:t>basin.</w:t>
      </w:r>
      <w:r w:rsidR="00931A04" w:rsidRPr="00931A04">
        <w:t xml:space="preserve">  </w:t>
      </w:r>
      <w:r w:rsidRPr="00931A04">
        <w:t>Without</w:t>
      </w:r>
      <w:r w:rsidR="00931A04" w:rsidRPr="00931A04">
        <w:t xml:space="preserve"> </w:t>
      </w:r>
      <w:r w:rsidRPr="00931A04">
        <w:t>high</w:t>
      </w:r>
      <w:r w:rsidR="00931A04" w:rsidRPr="00931A04">
        <w:t xml:space="preserve"> </w:t>
      </w:r>
      <w:r w:rsidRPr="00931A04">
        <w:t>resolution</w:t>
      </w:r>
      <w:r w:rsidR="00931A04" w:rsidRPr="00931A04">
        <w:t xml:space="preserve"> </w:t>
      </w:r>
      <w:r w:rsidRPr="00931A04">
        <w:t>core</w:t>
      </w:r>
      <w:r w:rsidR="00931A04" w:rsidRPr="00931A04">
        <w:t xml:space="preserve"> </w:t>
      </w:r>
      <w:r w:rsidRPr="00931A04">
        <w:t>in</w:t>
      </w:r>
      <w:r w:rsidR="00931A04" w:rsidRPr="00931A04">
        <w:t xml:space="preserve"> </w:t>
      </w:r>
      <w:r w:rsidRPr="00931A04">
        <w:t>the</w:t>
      </w:r>
      <w:r w:rsidR="00931A04" w:rsidRPr="00931A04">
        <w:t xml:space="preserve"> </w:t>
      </w:r>
      <w:r w:rsidRPr="00931A04">
        <w:t>middle</w:t>
      </w:r>
      <w:r w:rsidR="00931A04" w:rsidRPr="00931A04">
        <w:t xml:space="preserve"> </w:t>
      </w:r>
      <w:r w:rsidRPr="00931A04">
        <w:t>of</w:t>
      </w:r>
      <w:r w:rsidR="00931A04" w:rsidRPr="00931A04">
        <w:t xml:space="preserve"> </w:t>
      </w:r>
      <w:r w:rsidRPr="00931A04">
        <w:t>the</w:t>
      </w:r>
      <w:r w:rsidR="00931A04" w:rsidRPr="00931A04">
        <w:t xml:space="preserve"> </w:t>
      </w:r>
      <w:r w:rsidRPr="00931A04">
        <w:t>Indian</w:t>
      </w:r>
      <w:r w:rsidR="00931A04" w:rsidRPr="00931A04">
        <w:t xml:space="preserve"> </w:t>
      </w:r>
      <w:r w:rsidRPr="00931A04">
        <w:t>Ocean,</w:t>
      </w:r>
      <w:r w:rsidR="00931A04" w:rsidRPr="00931A04">
        <w:t xml:space="preserve"> </w:t>
      </w:r>
      <w:r w:rsidRPr="00931A04">
        <w:t>however,</w:t>
      </w:r>
      <w:r w:rsidR="00931A04" w:rsidRPr="00931A04">
        <w:t xml:space="preserve"> </w:t>
      </w:r>
      <w:r w:rsidRPr="00931A04">
        <w:t>we</w:t>
      </w:r>
      <w:r w:rsidR="00931A04" w:rsidRPr="00931A04">
        <w:t xml:space="preserve"> </w:t>
      </w:r>
      <w:r w:rsidRPr="00931A04">
        <w:t>are</w:t>
      </w:r>
      <w:r w:rsidR="00931A04" w:rsidRPr="00931A04">
        <w:t xml:space="preserve"> </w:t>
      </w:r>
      <w:r w:rsidRPr="00931A04">
        <w:t>left</w:t>
      </w:r>
      <w:r w:rsidR="00931A04" w:rsidRPr="00931A04">
        <w:t xml:space="preserve"> </w:t>
      </w:r>
      <w:r w:rsidRPr="00931A04">
        <w:t>with</w:t>
      </w:r>
      <w:r w:rsidR="00931A04" w:rsidRPr="00931A04">
        <w:t xml:space="preserve"> </w:t>
      </w:r>
      <w:r w:rsidRPr="00931A04">
        <w:t>many</w:t>
      </w:r>
      <w:r w:rsidR="00931A04" w:rsidRPr="00931A04">
        <w:t xml:space="preserve"> </w:t>
      </w:r>
      <w:r w:rsidRPr="00931A04">
        <w:t>questions.</w:t>
      </w:r>
      <w:r w:rsidR="00931A04" w:rsidRPr="00931A04">
        <w:t xml:space="preserve">  </w:t>
      </w:r>
      <w:r w:rsidRPr="00931A04">
        <w:t>Recovering</w:t>
      </w:r>
      <w:r w:rsidR="00931A04" w:rsidRPr="00931A04">
        <w:t xml:space="preserve"> </w:t>
      </w:r>
      <w:r w:rsidRPr="00931A04">
        <w:t>new</w:t>
      </w:r>
      <w:r w:rsidR="00931A04" w:rsidRPr="00931A04">
        <w:t xml:space="preserve"> </w:t>
      </w:r>
      <w:r w:rsidRPr="00931A04">
        <w:t>core</w:t>
      </w:r>
      <w:r w:rsidR="00931A04" w:rsidRPr="00931A04">
        <w:t xml:space="preserve"> </w:t>
      </w:r>
      <w:r w:rsidRPr="00931A04">
        <w:t>on</w:t>
      </w:r>
      <w:r w:rsidR="00931A04" w:rsidRPr="00931A04">
        <w:t xml:space="preserve"> </w:t>
      </w:r>
      <w:r w:rsidRPr="00931A04">
        <w:t>the</w:t>
      </w:r>
      <w:r w:rsidR="00931A04" w:rsidRPr="00931A04">
        <w:t xml:space="preserve"> </w:t>
      </w:r>
      <w:r w:rsidRPr="00931A04">
        <w:t>Broken</w:t>
      </w:r>
      <w:r w:rsidR="00931A04" w:rsidRPr="00931A04">
        <w:t xml:space="preserve"> </w:t>
      </w:r>
      <w:r w:rsidRPr="00931A04">
        <w:t>Ridge</w:t>
      </w:r>
      <w:r w:rsidR="00931A04" w:rsidRPr="00931A04">
        <w:t xml:space="preserve"> </w:t>
      </w:r>
      <w:r w:rsidRPr="00931A04">
        <w:t>and</w:t>
      </w:r>
      <w:r w:rsidR="00931A04" w:rsidRPr="00931A04">
        <w:t xml:space="preserve"> </w:t>
      </w:r>
      <w:r w:rsidRPr="00931A04">
        <w:t>in</w:t>
      </w:r>
      <w:r w:rsidR="00931A04" w:rsidRPr="00931A04">
        <w:t xml:space="preserve"> </w:t>
      </w:r>
      <w:r w:rsidRPr="00931A04">
        <w:t>the</w:t>
      </w:r>
      <w:r w:rsidR="00931A04" w:rsidRPr="00931A04">
        <w:t xml:space="preserve"> </w:t>
      </w:r>
      <w:r w:rsidRPr="00931A04">
        <w:t>Arabian</w:t>
      </w:r>
      <w:r w:rsidR="00931A04" w:rsidRPr="00931A04">
        <w:t xml:space="preserve"> </w:t>
      </w:r>
      <w:r w:rsidRPr="00931A04">
        <w:t>Sea</w:t>
      </w:r>
      <w:r w:rsidR="00931A04" w:rsidRPr="00931A04">
        <w:t xml:space="preserve"> </w:t>
      </w:r>
      <w:r w:rsidRPr="00931A04">
        <w:t>will</w:t>
      </w:r>
      <w:r w:rsidR="00931A04" w:rsidRPr="00931A04">
        <w:t xml:space="preserve"> </w:t>
      </w:r>
      <w:r w:rsidRPr="00931A04">
        <w:t>fill</w:t>
      </w:r>
      <w:r w:rsidR="00931A04" w:rsidRPr="00931A04">
        <w:t xml:space="preserve"> </w:t>
      </w:r>
      <w:r w:rsidRPr="00931A04">
        <w:t>in</w:t>
      </w:r>
      <w:r w:rsidR="00931A04" w:rsidRPr="00931A04">
        <w:t xml:space="preserve"> </w:t>
      </w:r>
      <w:r w:rsidRPr="00931A04">
        <w:t>some</w:t>
      </w:r>
      <w:r w:rsidR="00931A04" w:rsidRPr="00931A04">
        <w:t xml:space="preserve"> </w:t>
      </w:r>
      <w:r w:rsidRPr="00931A04">
        <w:t>of</w:t>
      </w:r>
      <w:r w:rsidR="00931A04" w:rsidRPr="00931A04">
        <w:t xml:space="preserve"> </w:t>
      </w:r>
      <w:r w:rsidRPr="00931A04">
        <w:t>the</w:t>
      </w:r>
      <w:r w:rsidR="00931A04" w:rsidRPr="00931A04">
        <w:t xml:space="preserve"> </w:t>
      </w:r>
      <w:r w:rsidRPr="00931A04">
        <w:t>current</w:t>
      </w:r>
      <w:r w:rsidR="00931A04" w:rsidRPr="00931A04">
        <w:t xml:space="preserve"> </w:t>
      </w:r>
      <w:r w:rsidRPr="00931A04">
        <w:t>knowledge</w:t>
      </w:r>
      <w:r w:rsidR="00931A04" w:rsidRPr="00931A04">
        <w:t xml:space="preserve"> </w:t>
      </w:r>
      <w:r w:rsidRPr="00931A04">
        <w:t>gaps,</w:t>
      </w:r>
      <w:r w:rsidR="00931A04" w:rsidRPr="00931A04">
        <w:t xml:space="preserve"> </w:t>
      </w:r>
      <w:r w:rsidRPr="00931A04">
        <w:t>leading</w:t>
      </w:r>
      <w:r w:rsidR="00931A04" w:rsidRPr="00931A04">
        <w:t xml:space="preserve"> </w:t>
      </w:r>
      <w:r w:rsidRPr="00931A04">
        <w:t>to</w:t>
      </w:r>
      <w:r w:rsidR="00931A04" w:rsidRPr="00931A04">
        <w:t xml:space="preserve"> </w:t>
      </w:r>
      <w:r w:rsidRPr="00931A04">
        <w:t>answers,</w:t>
      </w:r>
      <w:r w:rsidR="00931A04" w:rsidRPr="00931A04">
        <w:t xml:space="preserve"> </w:t>
      </w:r>
      <w:r w:rsidRPr="00931A04">
        <w:t>and</w:t>
      </w:r>
      <w:r w:rsidR="00931A04" w:rsidRPr="00931A04">
        <w:t xml:space="preserve"> </w:t>
      </w:r>
      <w:r w:rsidRPr="00931A04">
        <w:t>most</w:t>
      </w:r>
      <w:r w:rsidR="00931A04" w:rsidRPr="00931A04">
        <w:t xml:space="preserve"> </w:t>
      </w:r>
      <w:r w:rsidRPr="00931A04">
        <w:t>definitely</w:t>
      </w:r>
      <w:r w:rsidR="00931A04" w:rsidRPr="00931A04">
        <w:t xml:space="preserve"> </w:t>
      </w:r>
      <w:r w:rsidRPr="00931A04">
        <w:t>more</w:t>
      </w:r>
      <w:r w:rsidR="00931A04" w:rsidRPr="00931A04">
        <w:t xml:space="preserve"> </w:t>
      </w:r>
      <w:r w:rsidRPr="00931A04">
        <w:t>questions.</w:t>
      </w:r>
      <w:r w:rsidR="00931A04" w:rsidRPr="00931A04">
        <w:t xml:space="preserve"> </w:t>
      </w:r>
      <w:r w:rsidRPr="00931A04">
        <w:t>Thus,</w:t>
      </w:r>
      <w:r w:rsidR="00931A04" w:rsidRPr="00931A04">
        <w:t xml:space="preserve"> </w:t>
      </w:r>
      <w:r w:rsidRPr="00931A04">
        <w:t>the</w:t>
      </w:r>
      <w:r w:rsidR="00931A04" w:rsidRPr="00931A04">
        <w:t xml:space="preserve"> </w:t>
      </w:r>
      <w:r w:rsidRPr="00931A04">
        <w:t>time</w:t>
      </w:r>
      <w:r w:rsidR="00931A04" w:rsidRPr="00931A04">
        <w:t xml:space="preserve"> </w:t>
      </w:r>
      <w:r w:rsidRPr="00931A04">
        <w:t>is</w:t>
      </w:r>
      <w:r w:rsidR="00931A04" w:rsidRPr="00931A04">
        <w:t xml:space="preserve"> </w:t>
      </w:r>
      <w:r w:rsidRPr="00931A04">
        <w:t>right</w:t>
      </w:r>
      <w:r w:rsidR="00931A04" w:rsidRPr="00931A04">
        <w:t xml:space="preserve"> </w:t>
      </w:r>
      <w:r w:rsidRPr="00931A04">
        <w:t>for</w:t>
      </w:r>
      <w:r w:rsidR="00931A04" w:rsidRPr="00931A04">
        <w:t xml:space="preserve"> </w:t>
      </w:r>
      <w:r w:rsidRPr="00931A04">
        <w:t>a</w:t>
      </w:r>
      <w:r w:rsidR="00931A04" w:rsidRPr="00931A04">
        <w:t xml:space="preserve"> </w:t>
      </w:r>
      <w:r w:rsidRPr="00931A04">
        <w:t>return</w:t>
      </w:r>
      <w:r w:rsidR="00931A04" w:rsidRPr="00931A04">
        <w:t xml:space="preserve"> </w:t>
      </w:r>
      <w:r w:rsidRPr="00931A04">
        <w:t>to</w:t>
      </w:r>
      <w:r w:rsidR="00931A04" w:rsidRPr="00931A04">
        <w:t xml:space="preserve"> </w:t>
      </w:r>
      <w:r w:rsidRPr="00931A04">
        <w:t>drilling</w:t>
      </w:r>
      <w:r w:rsidR="00931A04" w:rsidRPr="00931A04">
        <w:t xml:space="preserve"> </w:t>
      </w:r>
      <w:r w:rsidRPr="00931A04">
        <w:t>in</w:t>
      </w:r>
      <w:r w:rsidR="00931A04" w:rsidRPr="00931A04">
        <w:t xml:space="preserve"> </w:t>
      </w:r>
      <w:r w:rsidRPr="00931A04">
        <w:t>the</w:t>
      </w:r>
      <w:r w:rsidR="00931A04" w:rsidRPr="00931A04">
        <w:t xml:space="preserve"> </w:t>
      </w:r>
      <w:r w:rsidRPr="00931A04">
        <w:t>Indian</w:t>
      </w:r>
      <w:r w:rsidR="00931A04" w:rsidRPr="00931A04">
        <w:t xml:space="preserve"> </w:t>
      </w:r>
      <w:r w:rsidRPr="00931A04">
        <w:t>Ocean,</w:t>
      </w:r>
      <w:r w:rsidR="00931A04" w:rsidRPr="00931A04">
        <w:t xml:space="preserve"> </w:t>
      </w:r>
      <w:r w:rsidRPr="00931A04">
        <w:t>fostered</w:t>
      </w:r>
      <w:r w:rsidR="00931A04" w:rsidRPr="00931A04">
        <w:t xml:space="preserve"> </w:t>
      </w:r>
      <w:r w:rsidRPr="00931A04">
        <w:t>by</w:t>
      </w:r>
      <w:r w:rsidR="00931A04" w:rsidRPr="00931A04">
        <w:t xml:space="preserve"> </w:t>
      </w:r>
      <w:r w:rsidRPr="00931A04">
        <w:t>an</w:t>
      </w:r>
      <w:r w:rsidR="00931A04" w:rsidRPr="00931A04">
        <w:t xml:space="preserve"> </w:t>
      </w:r>
      <w:r w:rsidRPr="00931A04">
        <w:t>upcoming</w:t>
      </w:r>
      <w:r w:rsidR="00931A04" w:rsidRPr="00931A04">
        <w:t xml:space="preserve"> </w:t>
      </w:r>
      <w:proofErr w:type="spellStart"/>
      <w:r w:rsidRPr="00931A04">
        <w:t>MagellenPlus</w:t>
      </w:r>
      <w:proofErr w:type="spellEnd"/>
      <w:r w:rsidR="00931A04" w:rsidRPr="00931A04">
        <w:t xml:space="preserve"> </w:t>
      </w:r>
      <w:r w:rsidRPr="00931A04">
        <w:t>workshop,</w:t>
      </w:r>
      <w:r w:rsidR="00931A04" w:rsidRPr="00931A04">
        <w:t xml:space="preserve"> </w:t>
      </w:r>
      <w:r w:rsidRPr="00931A04">
        <w:t>IO-DIP.</w:t>
      </w:r>
      <w:r w:rsidR="00931A04" w:rsidRPr="00931A04">
        <w:t xml:space="preserve"> </w:t>
      </w:r>
      <w:hyperlink r:id="rId4" w:history="1">
        <w:r w:rsidRPr="00931A04">
          <w:rPr>
            <w:rStyle w:val="Hyperlink"/>
          </w:rPr>
          <w:t>http://indian-ocean.uni-graz.at/</w:t>
        </w:r>
      </w:hyperlink>
    </w:p>
    <w:p w14:paraId="791A49D9" w14:textId="4B181BF0" w:rsidR="006B3455" w:rsidRPr="00931A04" w:rsidRDefault="006B3455" w:rsidP="00DB4AA9"/>
    <w:p w14:paraId="76F498C1" w14:textId="42229483" w:rsidR="00D73D44" w:rsidRPr="00931A04" w:rsidRDefault="00D73D44" w:rsidP="00DB4AA9">
      <w:r w:rsidRPr="00931A04">
        <w:t>-------------------------------</w:t>
      </w:r>
    </w:p>
    <w:p w14:paraId="15963E0E" w14:textId="77777777" w:rsidR="00D73D44" w:rsidRPr="00931A04" w:rsidRDefault="00D73D44" w:rsidP="00DB4AA9"/>
    <w:p w14:paraId="7E04FA84" w14:textId="79768199" w:rsidR="006B3455" w:rsidRPr="00931A04" w:rsidRDefault="006B3455" w:rsidP="00DB4AA9">
      <w:pPr>
        <w:rPr>
          <w:b/>
          <w:bCs/>
        </w:rPr>
      </w:pPr>
      <w:r w:rsidRPr="00931A04">
        <w:rPr>
          <w:b/>
          <w:bCs/>
        </w:rPr>
        <w:t>Is</w:t>
      </w:r>
      <w:r w:rsidR="00931A04" w:rsidRPr="00931A04">
        <w:rPr>
          <w:b/>
          <w:bCs/>
        </w:rPr>
        <w:t xml:space="preserve"> </w:t>
      </w:r>
      <w:r w:rsidRPr="00931A04">
        <w:rPr>
          <w:b/>
          <w:bCs/>
        </w:rPr>
        <w:t>one</w:t>
      </w:r>
      <w:r w:rsidR="00931A04" w:rsidRPr="00931A04">
        <w:rPr>
          <w:b/>
          <w:bCs/>
        </w:rPr>
        <w:t xml:space="preserve"> </w:t>
      </w:r>
      <w:r w:rsidRPr="00931A04">
        <w:rPr>
          <w:b/>
          <w:bCs/>
        </w:rPr>
        <w:t>paleogeography</w:t>
      </w:r>
      <w:r w:rsidR="00931A04" w:rsidRPr="00931A04">
        <w:rPr>
          <w:b/>
          <w:bCs/>
        </w:rPr>
        <w:t xml:space="preserve"> </w:t>
      </w:r>
      <w:r w:rsidRPr="00931A04">
        <w:rPr>
          <w:b/>
          <w:bCs/>
        </w:rPr>
        <w:t>better</w:t>
      </w:r>
      <w:r w:rsidR="00931A04" w:rsidRPr="00931A04">
        <w:rPr>
          <w:b/>
          <w:bCs/>
        </w:rPr>
        <w:t xml:space="preserve"> </w:t>
      </w:r>
      <w:r w:rsidRPr="00931A04">
        <w:rPr>
          <w:b/>
          <w:bCs/>
        </w:rPr>
        <w:t>than</w:t>
      </w:r>
      <w:r w:rsidR="00931A04" w:rsidRPr="00931A04">
        <w:rPr>
          <w:b/>
          <w:bCs/>
        </w:rPr>
        <w:t xml:space="preserve"> </w:t>
      </w:r>
      <w:r w:rsidRPr="00931A04">
        <w:rPr>
          <w:b/>
          <w:bCs/>
        </w:rPr>
        <w:t>another?</w:t>
      </w:r>
      <w:r w:rsidR="00931A04" w:rsidRPr="00931A04">
        <w:rPr>
          <w:b/>
          <w:bCs/>
        </w:rPr>
        <w:t xml:space="preserve"> </w:t>
      </w:r>
      <w:r w:rsidRPr="00931A04">
        <w:rPr>
          <w:b/>
          <w:bCs/>
        </w:rPr>
        <w:t>Monsoons</w:t>
      </w:r>
      <w:r w:rsidR="00931A04" w:rsidRPr="00931A04">
        <w:rPr>
          <w:b/>
          <w:bCs/>
        </w:rPr>
        <w:t xml:space="preserve"> </w:t>
      </w:r>
      <w:r w:rsidRPr="00931A04">
        <w:rPr>
          <w:b/>
          <w:bCs/>
        </w:rPr>
        <w:t>though</w:t>
      </w:r>
      <w:r w:rsidR="00931A04" w:rsidRPr="00931A04">
        <w:rPr>
          <w:b/>
          <w:bCs/>
        </w:rPr>
        <w:t xml:space="preserve"> </w:t>
      </w:r>
      <w:r w:rsidRPr="00931A04">
        <w:rPr>
          <w:b/>
          <w:bCs/>
        </w:rPr>
        <w:t>the</w:t>
      </w:r>
      <w:r w:rsidR="00931A04" w:rsidRPr="00931A04">
        <w:rPr>
          <w:b/>
          <w:bCs/>
        </w:rPr>
        <w:t xml:space="preserve"> </w:t>
      </w:r>
      <w:r w:rsidRPr="00931A04">
        <w:rPr>
          <w:b/>
          <w:bCs/>
        </w:rPr>
        <w:t>Mesozoic</w:t>
      </w:r>
      <w:r w:rsidR="00931A04" w:rsidRPr="00931A04">
        <w:rPr>
          <w:b/>
          <w:bCs/>
        </w:rPr>
        <w:t xml:space="preserve"> </w:t>
      </w:r>
      <w:r w:rsidRPr="00931A04">
        <w:rPr>
          <w:b/>
          <w:bCs/>
        </w:rPr>
        <w:t>and</w:t>
      </w:r>
      <w:r w:rsidR="00931A04" w:rsidRPr="00931A04">
        <w:rPr>
          <w:b/>
          <w:bCs/>
        </w:rPr>
        <w:t xml:space="preserve"> </w:t>
      </w:r>
      <w:r w:rsidRPr="00931A04">
        <w:rPr>
          <w:b/>
          <w:bCs/>
        </w:rPr>
        <w:t>Cenozoic</w:t>
      </w:r>
      <w:r w:rsidR="00931A04" w:rsidRPr="00931A04">
        <w:rPr>
          <w:b/>
          <w:bCs/>
        </w:rPr>
        <w:t xml:space="preserve"> </w:t>
      </w:r>
      <w:r w:rsidRPr="00931A04">
        <w:rPr>
          <w:b/>
          <w:bCs/>
        </w:rPr>
        <w:t>using</w:t>
      </w:r>
      <w:r w:rsidR="00931A04" w:rsidRPr="00931A04">
        <w:rPr>
          <w:b/>
          <w:bCs/>
        </w:rPr>
        <w:t xml:space="preserve"> </w:t>
      </w:r>
      <w:r w:rsidRPr="00931A04">
        <w:rPr>
          <w:b/>
          <w:bCs/>
        </w:rPr>
        <w:t>three</w:t>
      </w:r>
      <w:r w:rsidR="00931A04" w:rsidRPr="00931A04">
        <w:rPr>
          <w:b/>
          <w:bCs/>
        </w:rPr>
        <w:t xml:space="preserve"> </w:t>
      </w:r>
      <w:r w:rsidRPr="00931A04">
        <w:rPr>
          <w:b/>
          <w:bCs/>
        </w:rPr>
        <w:t>different</w:t>
      </w:r>
      <w:r w:rsidR="00931A04" w:rsidRPr="00931A04">
        <w:rPr>
          <w:b/>
          <w:bCs/>
        </w:rPr>
        <w:t xml:space="preserve"> </w:t>
      </w:r>
      <w:proofErr w:type="spellStart"/>
      <w:r w:rsidRPr="00931A04">
        <w:rPr>
          <w:b/>
          <w:bCs/>
        </w:rPr>
        <w:t>paleogeographies</w:t>
      </w:r>
      <w:proofErr w:type="spellEnd"/>
      <w:r w:rsidR="00931A04" w:rsidRPr="00931A04">
        <w:rPr>
          <w:b/>
          <w:bCs/>
        </w:rPr>
        <w:t xml:space="preserve"> </w:t>
      </w:r>
      <w:r w:rsidRPr="00931A04">
        <w:rPr>
          <w:b/>
          <w:bCs/>
        </w:rPr>
        <w:t>(</w:t>
      </w:r>
      <w:proofErr w:type="spellStart"/>
      <w:r w:rsidRPr="00931A04">
        <w:rPr>
          <w:b/>
          <w:bCs/>
        </w:rPr>
        <w:t>Getech</w:t>
      </w:r>
      <w:proofErr w:type="spellEnd"/>
      <w:r w:rsidRPr="00931A04">
        <w:rPr>
          <w:b/>
          <w:bCs/>
        </w:rPr>
        <w:t>,</w:t>
      </w:r>
      <w:r w:rsidR="00931A04" w:rsidRPr="00931A04">
        <w:rPr>
          <w:b/>
          <w:bCs/>
        </w:rPr>
        <w:t xml:space="preserve"> </w:t>
      </w:r>
      <w:proofErr w:type="spellStart"/>
      <w:r w:rsidRPr="00931A04">
        <w:rPr>
          <w:b/>
          <w:bCs/>
        </w:rPr>
        <w:t>Scotese</w:t>
      </w:r>
      <w:proofErr w:type="spellEnd"/>
      <w:r w:rsidR="00931A04" w:rsidRPr="00931A04">
        <w:rPr>
          <w:b/>
          <w:bCs/>
        </w:rPr>
        <w:t xml:space="preserve"> </w:t>
      </w:r>
      <w:r w:rsidRPr="00931A04">
        <w:rPr>
          <w:b/>
          <w:bCs/>
        </w:rPr>
        <w:t>and</w:t>
      </w:r>
      <w:r w:rsidR="00931A04" w:rsidRPr="00931A04">
        <w:rPr>
          <w:b/>
          <w:bCs/>
        </w:rPr>
        <w:t xml:space="preserve"> </w:t>
      </w:r>
      <w:proofErr w:type="spellStart"/>
      <w:r w:rsidRPr="00931A04">
        <w:rPr>
          <w:b/>
          <w:bCs/>
        </w:rPr>
        <w:t>Roberstons</w:t>
      </w:r>
      <w:proofErr w:type="spellEnd"/>
      <w:r w:rsidRPr="00931A04">
        <w:rPr>
          <w:b/>
          <w:bCs/>
        </w:rPr>
        <w:t>).</w:t>
      </w:r>
    </w:p>
    <w:p w14:paraId="751225B6" w14:textId="77777777" w:rsidR="006B3455" w:rsidRPr="00931A04" w:rsidRDefault="006B3455" w:rsidP="00DB4AA9">
      <w:pPr>
        <w:rPr>
          <w:b/>
          <w:bCs/>
        </w:rPr>
      </w:pPr>
    </w:p>
    <w:p w14:paraId="269707E7" w14:textId="77777777" w:rsidR="00F41131" w:rsidRDefault="006B3455" w:rsidP="00DB4AA9">
      <w:r w:rsidRPr="00931A04">
        <w:t>Alex</w:t>
      </w:r>
      <w:r w:rsidR="00931A04" w:rsidRPr="00931A04">
        <w:t xml:space="preserve"> </w:t>
      </w:r>
      <w:r w:rsidRPr="00931A04">
        <w:t>Farnsworth</w:t>
      </w:r>
    </w:p>
    <w:p w14:paraId="33732D07" w14:textId="63A0F330" w:rsidR="006B3455" w:rsidRPr="00931A04" w:rsidRDefault="00F41131" w:rsidP="00DB4AA9">
      <w:r>
        <w:t>University of Bristol</w:t>
      </w:r>
      <w:r w:rsidR="006B3455" w:rsidRPr="00931A04">
        <w:br/>
      </w:r>
      <w:r w:rsidR="006B3455" w:rsidRPr="00931A04">
        <w:br/>
        <w:t>How</w:t>
      </w:r>
      <w:r w:rsidR="00931A04" w:rsidRPr="00931A04">
        <w:t xml:space="preserve"> </w:t>
      </w:r>
      <w:r w:rsidR="006B3455" w:rsidRPr="00931A04">
        <w:t>and</w:t>
      </w:r>
      <w:r w:rsidR="00931A04" w:rsidRPr="00931A04">
        <w:t xml:space="preserve"> </w:t>
      </w:r>
      <w:r w:rsidR="006B3455" w:rsidRPr="00931A04">
        <w:t>why</w:t>
      </w:r>
      <w:r w:rsidR="00931A04" w:rsidRPr="00931A04">
        <w:t xml:space="preserve"> </w:t>
      </w:r>
      <w:r w:rsidR="006B3455" w:rsidRPr="00931A04">
        <w:t>has</w:t>
      </w:r>
      <w:r w:rsidR="00931A04" w:rsidRPr="00931A04">
        <w:t xml:space="preserve"> </w:t>
      </w:r>
      <w:r w:rsidR="006B3455" w:rsidRPr="00931A04">
        <w:t>the</w:t>
      </w:r>
      <w:r w:rsidR="00931A04" w:rsidRPr="00931A04">
        <w:t xml:space="preserve"> </w:t>
      </w:r>
      <w:r w:rsidR="006B3455" w:rsidRPr="00931A04">
        <w:t>East</w:t>
      </w:r>
      <w:r w:rsidR="00931A04" w:rsidRPr="00931A04">
        <w:t xml:space="preserve"> </w:t>
      </w:r>
      <w:r w:rsidR="006B3455" w:rsidRPr="00931A04">
        <w:t>Asian</w:t>
      </w:r>
      <w:r w:rsidR="00931A04" w:rsidRPr="00931A04">
        <w:t xml:space="preserve"> </w:t>
      </w:r>
      <w:r w:rsidR="006B3455" w:rsidRPr="00931A04">
        <w:t>summer</w:t>
      </w:r>
      <w:r w:rsidR="00931A04" w:rsidRPr="00931A04">
        <w:t xml:space="preserve"> </w:t>
      </w:r>
      <w:r w:rsidR="006B3455" w:rsidRPr="00931A04">
        <w:t>monsoon</w:t>
      </w:r>
      <w:r w:rsidR="00931A04" w:rsidRPr="00931A04">
        <w:t xml:space="preserve"> </w:t>
      </w:r>
      <w:r w:rsidR="006B3455" w:rsidRPr="00931A04">
        <w:t>evolved</w:t>
      </w:r>
      <w:r w:rsidR="00931A04" w:rsidRPr="00931A04">
        <w:t xml:space="preserve"> </w:t>
      </w:r>
      <w:r w:rsidR="006B3455" w:rsidRPr="00931A04">
        <w:t>through</w:t>
      </w:r>
      <w:r w:rsidR="00931A04" w:rsidRPr="00931A04">
        <w:t xml:space="preserve"> </w:t>
      </w:r>
      <w:r w:rsidR="006B3455" w:rsidRPr="00931A04">
        <w:t>time</w:t>
      </w:r>
      <w:r w:rsidR="00931A04" w:rsidRPr="00931A04">
        <w:t xml:space="preserve"> </w:t>
      </w:r>
      <w:r w:rsidR="006B3455" w:rsidRPr="00931A04">
        <w:t>has</w:t>
      </w:r>
      <w:r w:rsidR="00931A04" w:rsidRPr="00931A04">
        <w:t xml:space="preserve"> </w:t>
      </w:r>
      <w:r w:rsidR="006B3455" w:rsidRPr="00931A04">
        <w:t>been</w:t>
      </w:r>
      <w:r w:rsidR="00931A04" w:rsidRPr="00931A04">
        <w:t xml:space="preserve"> </w:t>
      </w:r>
      <w:r w:rsidR="006B3455" w:rsidRPr="00931A04">
        <w:t>a</w:t>
      </w:r>
      <w:r w:rsidR="00931A04" w:rsidRPr="00931A04">
        <w:t xml:space="preserve"> </w:t>
      </w:r>
      <w:r w:rsidR="006B3455" w:rsidRPr="00931A04">
        <w:t>topic</w:t>
      </w:r>
      <w:r w:rsidR="00931A04" w:rsidRPr="00931A04">
        <w:t xml:space="preserve"> </w:t>
      </w:r>
      <w:r w:rsidR="006B3455" w:rsidRPr="00931A04">
        <w:t>of</w:t>
      </w:r>
      <w:r w:rsidR="00931A04" w:rsidRPr="00931A04">
        <w:t xml:space="preserve"> </w:t>
      </w:r>
      <w:r w:rsidR="006B3455" w:rsidRPr="00931A04">
        <w:t>controversy</w:t>
      </w:r>
      <w:r w:rsidR="00931A04" w:rsidRPr="00931A04">
        <w:t xml:space="preserve"> </w:t>
      </w:r>
      <w:r w:rsidR="006B3455" w:rsidRPr="00931A04">
        <w:t>for</w:t>
      </w:r>
      <w:r w:rsidR="00931A04" w:rsidRPr="00931A04">
        <w:t xml:space="preserve"> </w:t>
      </w:r>
      <w:r w:rsidR="006B3455" w:rsidRPr="00931A04">
        <w:t>many</w:t>
      </w:r>
      <w:r w:rsidR="00931A04" w:rsidRPr="00931A04">
        <w:t xml:space="preserve"> </w:t>
      </w:r>
      <w:r w:rsidR="006B3455" w:rsidRPr="00931A04">
        <w:t>decades.</w:t>
      </w:r>
      <w:r w:rsidR="00931A04" w:rsidRPr="00931A04">
        <w:t xml:space="preserve"> </w:t>
      </w:r>
      <w:r w:rsidR="006B3455" w:rsidRPr="00931A04">
        <w:t>Once</w:t>
      </w:r>
      <w:r w:rsidR="00931A04" w:rsidRPr="00931A04">
        <w:t xml:space="preserve"> </w:t>
      </w:r>
      <w:r w:rsidR="006B3455" w:rsidRPr="00931A04">
        <w:t>believed</w:t>
      </w:r>
      <w:r w:rsidR="00931A04" w:rsidRPr="00931A04">
        <w:t xml:space="preserve"> </w:t>
      </w:r>
      <w:r w:rsidR="006B3455" w:rsidRPr="00931A04">
        <w:t>to</w:t>
      </w:r>
      <w:r w:rsidR="00931A04" w:rsidRPr="00931A04">
        <w:t xml:space="preserve"> </w:t>
      </w:r>
      <w:r w:rsidR="006B3455" w:rsidRPr="00931A04">
        <w:t>be</w:t>
      </w:r>
      <w:r w:rsidR="00931A04" w:rsidRPr="00931A04">
        <w:t xml:space="preserve"> </w:t>
      </w:r>
      <w:r w:rsidR="006B3455" w:rsidRPr="00931A04">
        <w:t>a</w:t>
      </w:r>
      <w:r w:rsidR="00931A04" w:rsidRPr="00931A04">
        <w:t xml:space="preserve"> </w:t>
      </w:r>
      <w:r w:rsidR="006B3455" w:rsidRPr="00931A04">
        <w:t>Miocene</w:t>
      </w:r>
      <w:r w:rsidR="00931A04" w:rsidRPr="00931A04">
        <w:t xml:space="preserve"> </w:t>
      </w:r>
      <w:r w:rsidR="006B3455" w:rsidRPr="00931A04">
        <w:t>phenomenon,</w:t>
      </w:r>
      <w:r w:rsidR="00931A04" w:rsidRPr="00931A04">
        <w:t xml:space="preserve"> </w:t>
      </w:r>
      <w:r w:rsidR="006B3455" w:rsidRPr="00931A04">
        <w:t>recent</w:t>
      </w:r>
      <w:r w:rsidR="00931A04" w:rsidRPr="00931A04">
        <w:t xml:space="preserve"> </w:t>
      </w:r>
      <w:r w:rsidR="006B3455" w:rsidRPr="00931A04">
        <w:t>work</w:t>
      </w:r>
      <w:r w:rsidR="00931A04" w:rsidRPr="00931A04">
        <w:t xml:space="preserve"> </w:t>
      </w:r>
      <w:r w:rsidR="006B3455" w:rsidRPr="00931A04">
        <w:t>has</w:t>
      </w:r>
      <w:r w:rsidR="00931A04" w:rsidRPr="00931A04">
        <w:t xml:space="preserve"> </w:t>
      </w:r>
      <w:r w:rsidR="006B3455" w:rsidRPr="00931A04">
        <w:t>been</w:t>
      </w:r>
      <w:r w:rsidR="00931A04" w:rsidRPr="00931A04">
        <w:t xml:space="preserve"> </w:t>
      </w:r>
      <w:r w:rsidR="006B3455" w:rsidRPr="00931A04">
        <w:t>pushing</w:t>
      </w:r>
      <w:r w:rsidR="00931A04" w:rsidRPr="00931A04">
        <w:t xml:space="preserve"> </w:t>
      </w:r>
      <w:r w:rsidR="006B3455" w:rsidRPr="00931A04">
        <w:t>this</w:t>
      </w:r>
      <w:r w:rsidR="00931A04" w:rsidRPr="00931A04">
        <w:t xml:space="preserve"> </w:t>
      </w:r>
      <w:r w:rsidR="006B3455" w:rsidRPr="00931A04">
        <w:t>boundary</w:t>
      </w:r>
      <w:r w:rsidR="00931A04" w:rsidRPr="00931A04">
        <w:t xml:space="preserve"> </w:t>
      </w:r>
      <w:r w:rsidR="006B3455" w:rsidRPr="00931A04">
        <w:t>further</w:t>
      </w:r>
      <w:r w:rsidR="00931A04" w:rsidRPr="00931A04">
        <w:t xml:space="preserve"> </w:t>
      </w:r>
      <w:r w:rsidR="006B3455" w:rsidRPr="00931A04">
        <w:t>back</w:t>
      </w:r>
      <w:r w:rsidR="00931A04" w:rsidRPr="00931A04">
        <w:t xml:space="preserve"> </w:t>
      </w:r>
      <w:r w:rsidR="006B3455" w:rsidRPr="00931A04">
        <w:t>in</w:t>
      </w:r>
      <w:r w:rsidR="00931A04" w:rsidRPr="00931A04">
        <w:t xml:space="preserve"> </w:t>
      </w:r>
      <w:r w:rsidR="006B3455" w:rsidRPr="00931A04">
        <w:t>time.</w:t>
      </w:r>
      <w:r w:rsidR="00931A04" w:rsidRPr="00931A04">
        <w:t xml:space="preserve"> </w:t>
      </w:r>
      <w:r w:rsidR="006B3455" w:rsidRPr="00931A04">
        <w:t>With</w:t>
      </w:r>
      <w:r w:rsidR="00931A04" w:rsidRPr="00931A04">
        <w:t xml:space="preserve"> </w:t>
      </w:r>
      <w:r w:rsidR="006B3455" w:rsidRPr="00931A04">
        <w:t>the</w:t>
      </w:r>
      <w:r w:rsidR="00931A04" w:rsidRPr="00931A04">
        <w:t xml:space="preserve"> </w:t>
      </w:r>
      <w:r w:rsidR="006B3455" w:rsidRPr="00931A04">
        <w:t>increase</w:t>
      </w:r>
      <w:r w:rsidR="00931A04" w:rsidRPr="00931A04">
        <w:t xml:space="preserve"> </w:t>
      </w:r>
      <w:r w:rsidR="006B3455" w:rsidRPr="00931A04">
        <w:t>in</w:t>
      </w:r>
      <w:r w:rsidR="00931A04" w:rsidRPr="00931A04">
        <w:t xml:space="preserve"> </w:t>
      </w:r>
      <w:r w:rsidR="006B3455" w:rsidRPr="00931A04">
        <w:t>computational</w:t>
      </w:r>
      <w:r w:rsidR="00931A04" w:rsidRPr="00931A04">
        <w:t xml:space="preserve"> </w:t>
      </w:r>
      <w:r w:rsidR="006B3455" w:rsidRPr="00931A04">
        <w:t>resources</w:t>
      </w:r>
      <w:r w:rsidR="00931A04" w:rsidRPr="00931A04">
        <w:t xml:space="preserve"> </w:t>
      </w:r>
      <w:r w:rsidR="006B3455" w:rsidRPr="00931A04">
        <w:t>the</w:t>
      </w:r>
      <w:r w:rsidR="00931A04" w:rsidRPr="00931A04">
        <w:t xml:space="preserve"> </w:t>
      </w:r>
      <w:r w:rsidR="006B3455" w:rsidRPr="00931A04">
        <w:t>use</w:t>
      </w:r>
      <w:r w:rsidR="00931A04" w:rsidRPr="00931A04">
        <w:t xml:space="preserve"> </w:t>
      </w:r>
      <w:r w:rsidR="006B3455" w:rsidRPr="00931A04">
        <w:t>of</w:t>
      </w:r>
      <w:r w:rsidR="00931A04" w:rsidRPr="00931A04">
        <w:t xml:space="preserve"> </w:t>
      </w:r>
      <w:r w:rsidR="006B3455" w:rsidRPr="00931A04">
        <w:t>paleoclimate</w:t>
      </w:r>
      <w:r w:rsidR="00931A04" w:rsidRPr="00931A04">
        <w:t xml:space="preserve"> </w:t>
      </w:r>
      <w:r w:rsidR="006B3455" w:rsidRPr="00931A04">
        <w:t>models</w:t>
      </w:r>
      <w:r w:rsidR="00931A04" w:rsidRPr="00931A04">
        <w:t xml:space="preserve"> </w:t>
      </w:r>
      <w:r w:rsidR="006B3455" w:rsidRPr="00931A04">
        <w:t>is</w:t>
      </w:r>
      <w:r w:rsidR="00931A04" w:rsidRPr="00931A04">
        <w:t xml:space="preserve"> </w:t>
      </w:r>
      <w:r w:rsidR="006B3455" w:rsidRPr="00931A04">
        <w:t>now</w:t>
      </w:r>
      <w:r w:rsidR="00931A04" w:rsidRPr="00931A04">
        <w:t xml:space="preserve"> </w:t>
      </w:r>
      <w:r w:rsidR="006B3455" w:rsidRPr="00931A04">
        <w:t>highly</w:t>
      </w:r>
      <w:r w:rsidR="00931A04" w:rsidRPr="00931A04">
        <w:t xml:space="preserve"> </w:t>
      </w:r>
      <w:r w:rsidR="006B3455" w:rsidRPr="00931A04">
        <w:t>widespread.</w:t>
      </w:r>
      <w:r w:rsidR="00931A04" w:rsidRPr="00931A04">
        <w:t xml:space="preserve"> </w:t>
      </w:r>
      <w:r w:rsidR="006B3455" w:rsidRPr="00931A04">
        <w:t>However,</w:t>
      </w:r>
      <w:r w:rsidR="00931A04" w:rsidRPr="00931A04">
        <w:t xml:space="preserve"> </w:t>
      </w:r>
      <w:r w:rsidR="006B3455" w:rsidRPr="00931A04">
        <w:t>the</w:t>
      </w:r>
      <w:r w:rsidR="00931A04" w:rsidRPr="00931A04">
        <w:t xml:space="preserve"> </w:t>
      </w:r>
      <w:r w:rsidR="006B3455" w:rsidRPr="00931A04">
        <w:t>computational</w:t>
      </w:r>
      <w:r w:rsidR="00931A04" w:rsidRPr="00931A04">
        <w:t xml:space="preserve"> </w:t>
      </w:r>
      <w:r w:rsidR="006B3455" w:rsidRPr="00931A04">
        <w:t>cost</w:t>
      </w:r>
      <w:r w:rsidR="00931A04" w:rsidRPr="00931A04">
        <w:t xml:space="preserve"> </w:t>
      </w:r>
      <w:r w:rsidR="006B3455" w:rsidRPr="00931A04">
        <w:t>of</w:t>
      </w:r>
      <w:r w:rsidR="00931A04" w:rsidRPr="00931A04">
        <w:t xml:space="preserve"> </w:t>
      </w:r>
      <w:r w:rsidR="006B3455" w:rsidRPr="00931A04">
        <w:t>running</w:t>
      </w:r>
      <w:r w:rsidR="00931A04" w:rsidRPr="00931A04">
        <w:t xml:space="preserve"> </w:t>
      </w:r>
      <w:r w:rsidR="006B3455" w:rsidRPr="00931A04">
        <w:t>these</w:t>
      </w:r>
      <w:r w:rsidR="00931A04" w:rsidRPr="00931A04">
        <w:t xml:space="preserve"> </w:t>
      </w:r>
      <w:r w:rsidR="006B3455" w:rsidRPr="00931A04">
        <w:t>models</w:t>
      </w:r>
      <w:r w:rsidR="00931A04" w:rsidRPr="00931A04">
        <w:t xml:space="preserve"> </w:t>
      </w:r>
      <w:r w:rsidR="006B3455" w:rsidRPr="00931A04">
        <w:t>has</w:t>
      </w:r>
      <w:r w:rsidR="00931A04" w:rsidRPr="00931A04">
        <w:t xml:space="preserve"> </w:t>
      </w:r>
      <w:r w:rsidR="006B3455" w:rsidRPr="00931A04">
        <w:t>meant</w:t>
      </w:r>
      <w:r w:rsidR="00931A04" w:rsidRPr="00931A04">
        <w:t xml:space="preserve"> </w:t>
      </w:r>
      <w:r w:rsidR="006B3455" w:rsidRPr="00931A04">
        <w:t>a</w:t>
      </w:r>
      <w:r w:rsidR="00931A04" w:rsidRPr="00931A04">
        <w:t xml:space="preserve"> </w:t>
      </w:r>
      <w:r w:rsidR="006B3455" w:rsidRPr="00931A04">
        <w:t>tradeoff</w:t>
      </w:r>
      <w:r w:rsidR="00931A04" w:rsidRPr="00931A04">
        <w:t xml:space="preserve"> </w:t>
      </w:r>
      <w:r w:rsidR="006B3455" w:rsidRPr="00931A04">
        <w:t>between</w:t>
      </w:r>
      <w:r w:rsidR="00931A04" w:rsidRPr="00931A04">
        <w:t xml:space="preserve"> </w:t>
      </w:r>
      <w:r w:rsidR="006B3455" w:rsidRPr="00931A04">
        <w:t>running</w:t>
      </w:r>
      <w:r w:rsidR="00931A04" w:rsidRPr="00931A04">
        <w:t xml:space="preserve"> </w:t>
      </w:r>
      <w:r w:rsidR="006B3455" w:rsidRPr="00931A04">
        <w:t>long</w:t>
      </w:r>
      <w:r w:rsidR="00931A04" w:rsidRPr="00931A04">
        <w:t xml:space="preserve"> </w:t>
      </w:r>
      <w:r w:rsidR="006B3455" w:rsidRPr="00931A04">
        <w:t>integrations</w:t>
      </w:r>
      <w:r w:rsidR="00931A04" w:rsidRPr="00931A04">
        <w:t xml:space="preserve"> </w:t>
      </w:r>
      <w:r w:rsidR="006B3455" w:rsidRPr="00931A04">
        <w:t>of</w:t>
      </w:r>
      <w:r w:rsidR="00931A04" w:rsidRPr="00931A04">
        <w:t xml:space="preserve"> </w:t>
      </w:r>
      <w:r w:rsidR="006B3455" w:rsidRPr="00931A04">
        <w:t>simulations</w:t>
      </w:r>
      <w:r w:rsidR="00931A04" w:rsidRPr="00931A04">
        <w:t xml:space="preserve"> </w:t>
      </w:r>
      <w:r w:rsidR="006B3455" w:rsidRPr="00931A04">
        <w:t>to</w:t>
      </w:r>
      <w:r w:rsidR="00931A04" w:rsidRPr="00931A04">
        <w:t xml:space="preserve"> </w:t>
      </w:r>
      <w:r w:rsidR="006B3455" w:rsidRPr="00931A04">
        <w:t>ensure</w:t>
      </w:r>
      <w:r w:rsidR="00931A04" w:rsidRPr="00931A04">
        <w:t xml:space="preserve"> </w:t>
      </w:r>
      <w:r w:rsidR="006B3455" w:rsidRPr="00931A04">
        <w:t>an</w:t>
      </w:r>
      <w:r w:rsidR="00931A04" w:rsidRPr="00931A04">
        <w:t xml:space="preserve"> </w:t>
      </w:r>
      <w:r w:rsidR="006B3455" w:rsidRPr="00931A04">
        <w:t>equilibrium</w:t>
      </w:r>
      <w:r w:rsidR="00931A04" w:rsidRPr="00931A04">
        <w:t xml:space="preserve"> </w:t>
      </w:r>
      <w:r w:rsidR="006B3455" w:rsidRPr="00931A04">
        <w:t>climate</w:t>
      </w:r>
      <w:r w:rsidR="00931A04" w:rsidRPr="00931A04">
        <w:t xml:space="preserve"> </w:t>
      </w:r>
      <w:r w:rsidR="006B3455" w:rsidRPr="00931A04">
        <w:t>state</w:t>
      </w:r>
      <w:r w:rsidR="00931A04" w:rsidRPr="00931A04">
        <w:t xml:space="preserve"> </w:t>
      </w:r>
      <w:r w:rsidR="006B3455" w:rsidRPr="00931A04">
        <w:t>versus</w:t>
      </w:r>
      <w:r w:rsidR="00931A04" w:rsidRPr="00931A04">
        <w:t xml:space="preserve"> </w:t>
      </w:r>
      <w:r w:rsidR="006B3455" w:rsidRPr="00931A04">
        <w:t>running</w:t>
      </w:r>
      <w:r w:rsidR="00931A04" w:rsidRPr="00931A04">
        <w:t xml:space="preserve"> </w:t>
      </w:r>
      <w:r w:rsidR="006B3455" w:rsidRPr="00931A04">
        <w:t>many</w:t>
      </w:r>
      <w:r w:rsidR="00931A04" w:rsidRPr="00931A04">
        <w:t xml:space="preserve"> </w:t>
      </w:r>
      <w:r w:rsidR="006B3455" w:rsidRPr="00931A04">
        <w:t>time</w:t>
      </w:r>
      <w:r w:rsidR="00931A04" w:rsidRPr="00931A04">
        <w:t xml:space="preserve"> </w:t>
      </w:r>
      <w:r w:rsidR="006B3455" w:rsidRPr="00931A04">
        <w:t>periods</w:t>
      </w:r>
      <w:r w:rsidR="00931A04" w:rsidRPr="00931A04">
        <w:t xml:space="preserve"> </w:t>
      </w:r>
      <w:r w:rsidR="006B3455" w:rsidRPr="00931A04">
        <w:t>to</w:t>
      </w:r>
      <w:r w:rsidR="00931A04" w:rsidRPr="00931A04">
        <w:t xml:space="preserve"> </w:t>
      </w:r>
      <w:r w:rsidR="006B3455" w:rsidRPr="00931A04">
        <w:t>assess</w:t>
      </w:r>
      <w:r w:rsidR="00931A04" w:rsidRPr="00931A04">
        <w:t xml:space="preserve"> </w:t>
      </w:r>
      <w:r w:rsidR="006B3455" w:rsidRPr="00931A04">
        <w:t>temporal</w:t>
      </w:r>
      <w:r w:rsidR="00931A04" w:rsidRPr="00931A04">
        <w:t xml:space="preserve"> </w:t>
      </w:r>
      <w:r w:rsidR="006B3455" w:rsidRPr="00931A04">
        <w:lastRenderedPageBreak/>
        <w:t>evolution</w:t>
      </w:r>
      <w:r w:rsidR="00931A04" w:rsidRPr="00931A04">
        <w:t xml:space="preserve"> </w:t>
      </w:r>
      <w:r w:rsidR="006B3455" w:rsidRPr="00931A04">
        <w:t>through</w:t>
      </w:r>
      <w:r w:rsidR="00931A04" w:rsidRPr="00931A04">
        <w:t xml:space="preserve"> </w:t>
      </w:r>
      <w:r w:rsidR="006B3455" w:rsidRPr="00931A04">
        <w:t>geologic</w:t>
      </w:r>
      <w:r w:rsidR="00931A04" w:rsidRPr="00931A04">
        <w:t xml:space="preserve"> </w:t>
      </w:r>
      <w:r w:rsidR="006B3455" w:rsidRPr="00931A04">
        <w:t>time</w:t>
      </w:r>
      <w:r w:rsidR="00931A04" w:rsidRPr="00931A04">
        <w:t xml:space="preserve"> </w:t>
      </w:r>
      <w:r w:rsidR="006B3455" w:rsidRPr="00931A04">
        <w:t>versus</w:t>
      </w:r>
      <w:r w:rsidR="00931A04" w:rsidRPr="00931A04">
        <w:t xml:space="preserve"> </w:t>
      </w:r>
      <w:r w:rsidR="006B3455" w:rsidRPr="00931A04">
        <w:t>running</w:t>
      </w:r>
      <w:r w:rsidR="00931A04" w:rsidRPr="00931A04">
        <w:t xml:space="preserve"> </w:t>
      </w:r>
      <w:r w:rsidR="006B3455" w:rsidRPr="00931A04">
        <w:t>different</w:t>
      </w:r>
      <w:r w:rsidR="00931A04" w:rsidRPr="00931A04">
        <w:t xml:space="preserve"> </w:t>
      </w:r>
      <w:r w:rsidR="006B3455" w:rsidRPr="00931A04">
        <w:t>paleogeographic</w:t>
      </w:r>
      <w:r w:rsidR="00931A04" w:rsidRPr="00931A04">
        <w:t xml:space="preserve"> </w:t>
      </w:r>
      <w:r w:rsidR="006B3455" w:rsidRPr="00931A04">
        <w:t>reconstructions.</w:t>
      </w:r>
      <w:r w:rsidR="00931A04" w:rsidRPr="00931A04">
        <w:t xml:space="preserve"> </w:t>
      </w:r>
      <w:r w:rsidR="006B3455" w:rsidRPr="00931A04">
        <w:t>Here,</w:t>
      </w:r>
      <w:r w:rsidR="00931A04" w:rsidRPr="00931A04">
        <w:t xml:space="preserve"> </w:t>
      </w:r>
      <w:r w:rsidR="006B3455" w:rsidRPr="00931A04">
        <w:t>we</w:t>
      </w:r>
      <w:r w:rsidR="00931A04" w:rsidRPr="00931A04">
        <w:t xml:space="preserve"> </w:t>
      </w:r>
      <w:r w:rsidR="006B3455" w:rsidRPr="00931A04">
        <w:t>investigate</w:t>
      </w:r>
      <w:r w:rsidR="00931A04" w:rsidRPr="00931A04">
        <w:t xml:space="preserve"> </w:t>
      </w:r>
      <w:r w:rsidR="006B3455" w:rsidRPr="00931A04">
        <w:t>the</w:t>
      </w:r>
      <w:r w:rsidR="00931A04" w:rsidRPr="00931A04">
        <w:t xml:space="preserve"> </w:t>
      </w:r>
      <w:r w:rsidR="006B3455" w:rsidRPr="00931A04">
        <w:t>evolution</w:t>
      </w:r>
      <w:r w:rsidR="00931A04" w:rsidRPr="00931A04">
        <w:t xml:space="preserve"> </w:t>
      </w:r>
      <w:r w:rsidR="006B3455" w:rsidRPr="00931A04">
        <w:t>of</w:t>
      </w:r>
      <w:r w:rsidR="00931A04" w:rsidRPr="00931A04">
        <w:t xml:space="preserve"> </w:t>
      </w:r>
      <w:r w:rsidR="006B3455" w:rsidRPr="00931A04">
        <w:t>the</w:t>
      </w:r>
      <w:r w:rsidR="00931A04" w:rsidRPr="00931A04">
        <w:t xml:space="preserve"> </w:t>
      </w:r>
      <w:r w:rsidR="006B3455" w:rsidRPr="00931A04">
        <w:t>East</w:t>
      </w:r>
      <w:r w:rsidR="00931A04" w:rsidRPr="00931A04">
        <w:t xml:space="preserve"> </w:t>
      </w:r>
      <w:r w:rsidR="006B3455" w:rsidRPr="00931A04">
        <w:t>Asian</w:t>
      </w:r>
      <w:r w:rsidR="00931A04" w:rsidRPr="00931A04">
        <w:t xml:space="preserve"> </w:t>
      </w:r>
      <w:r w:rsidR="006B3455" w:rsidRPr="00931A04">
        <w:t>monsoon</w:t>
      </w:r>
      <w:r w:rsidR="00931A04" w:rsidRPr="00931A04">
        <w:t xml:space="preserve"> </w:t>
      </w:r>
      <w:r w:rsidR="006B3455" w:rsidRPr="00931A04">
        <w:t>system</w:t>
      </w:r>
      <w:r w:rsidR="00931A04" w:rsidRPr="00931A04">
        <w:t xml:space="preserve"> </w:t>
      </w:r>
      <w:r w:rsidR="006B3455" w:rsidRPr="00931A04">
        <w:t>using</w:t>
      </w:r>
      <w:r w:rsidR="00931A04" w:rsidRPr="00931A04">
        <w:t xml:space="preserve"> </w:t>
      </w:r>
      <w:r w:rsidR="006B3455" w:rsidRPr="00931A04">
        <w:t>three</w:t>
      </w:r>
      <w:r w:rsidR="00931A04" w:rsidRPr="00931A04">
        <w:t xml:space="preserve"> </w:t>
      </w:r>
      <w:r w:rsidR="006B3455" w:rsidRPr="00931A04">
        <w:t>different</w:t>
      </w:r>
      <w:r w:rsidR="00931A04" w:rsidRPr="00931A04">
        <w:t xml:space="preserve"> </w:t>
      </w:r>
      <w:r w:rsidR="006B3455" w:rsidRPr="00931A04">
        <w:t>paleogeographic</w:t>
      </w:r>
      <w:r w:rsidR="00931A04" w:rsidRPr="00931A04">
        <w:t xml:space="preserve"> </w:t>
      </w:r>
      <w:r w:rsidR="006B3455" w:rsidRPr="00931A04">
        <w:t>reconstructions</w:t>
      </w:r>
      <w:r w:rsidR="00931A04" w:rsidRPr="00931A04">
        <w:t xml:space="preserve"> </w:t>
      </w:r>
      <w:r w:rsidR="006B3455" w:rsidRPr="00931A04">
        <w:t>(</w:t>
      </w:r>
      <w:proofErr w:type="spellStart"/>
      <w:r w:rsidR="006B3455" w:rsidRPr="00931A04">
        <w:t>Getech</w:t>
      </w:r>
      <w:proofErr w:type="spellEnd"/>
      <w:r w:rsidR="00931A04" w:rsidRPr="00931A04">
        <w:t xml:space="preserve"> </w:t>
      </w:r>
      <w:r w:rsidR="006B3455" w:rsidRPr="00931A04">
        <w:t>Plc,</w:t>
      </w:r>
      <w:r w:rsidR="00931A04" w:rsidRPr="00931A04">
        <w:t xml:space="preserve"> </w:t>
      </w:r>
      <w:proofErr w:type="spellStart"/>
      <w:r w:rsidR="006B3455" w:rsidRPr="00931A04">
        <w:t>Roberstons</w:t>
      </w:r>
      <w:proofErr w:type="spellEnd"/>
      <w:r w:rsidR="00931A04" w:rsidRPr="00931A04">
        <w:t xml:space="preserve"> </w:t>
      </w:r>
      <w:r w:rsidR="006B3455" w:rsidRPr="00931A04">
        <w:t>Plc</w:t>
      </w:r>
      <w:r w:rsidR="00931A04" w:rsidRPr="00931A04">
        <w:t xml:space="preserve"> </w:t>
      </w:r>
      <w:r w:rsidR="006B3455" w:rsidRPr="00931A04">
        <w:t>and</w:t>
      </w:r>
      <w:r w:rsidR="00931A04" w:rsidRPr="00931A04">
        <w:t xml:space="preserve"> </w:t>
      </w:r>
      <w:proofErr w:type="spellStart"/>
      <w:r w:rsidR="006B3455" w:rsidRPr="00931A04">
        <w:t>Scotese</w:t>
      </w:r>
      <w:proofErr w:type="spellEnd"/>
      <w:r w:rsidR="006B3455" w:rsidRPr="00931A04">
        <w:t>)</w:t>
      </w:r>
      <w:r w:rsidR="00931A04" w:rsidRPr="00931A04">
        <w:t xml:space="preserve"> </w:t>
      </w:r>
      <w:r w:rsidR="006B3455" w:rsidRPr="00931A04">
        <w:t>through</w:t>
      </w:r>
      <w:r w:rsidR="00931A04" w:rsidRPr="00931A04">
        <w:t xml:space="preserve"> </w:t>
      </w:r>
      <w:r w:rsidR="006B3455" w:rsidRPr="00931A04">
        <w:t>the</w:t>
      </w:r>
      <w:r w:rsidR="00931A04" w:rsidRPr="00931A04">
        <w:t xml:space="preserve"> </w:t>
      </w:r>
      <w:r w:rsidR="006B3455" w:rsidRPr="00931A04">
        <w:t>Cretaceous</w:t>
      </w:r>
      <w:r w:rsidR="00931A04" w:rsidRPr="00931A04">
        <w:t xml:space="preserve"> </w:t>
      </w:r>
      <w:r w:rsidR="006B3455" w:rsidRPr="00931A04">
        <w:t>to</w:t>
      </w:r>
      <w:r w:rsidR="00931A04" w:rsidRPr="00931A04">
        <w:t xml:space="preserve"> </w:t>
      </w:r>
      <w:r w:rsidR="006B3455" w:rsidRPr="00931A04">
        <w:t>the</w:t>
      </w:r>
      <w:r w:rsidR="00931A04" w:rsidRPr="00931A04">
        <w:t xml:space="preserve"> </w:t>
      </w:r>
      <w:r w:rsidR="006B3455" w:rsidRPr="00931A04">
        <w:t>Modern</w:t>
      </w:r>
      <w:r w:rsidR="00931A04" w:rsidRPr="00931A04">
        <w:t xml:space="preserve"> </w:t>
      </w:r>
      <w:r w:rsidR="006B3455" w:rsidRPr="00931A04">
        <w:t>(145</w:t>
      </w:r>
      <w:r w:rsidR="00931A04" w:rsidRPr="00931A04">
        <w:t xml:space="preserve"> </w:t>
      </w:r>
      <w:r w:rsidR="006B3455" w:rsidRPr="00931A04">
        <w:t>Ma</w:t>
      </w:r>
      <w:r w:rsidR="00931A04" w:rsidRPr="00931A04">
        <w:t xml:space="preserve"> </w:t>
      </w:r>
      <w:r w:rsidR="006B3455" w:rsidRPr="00931A04">
        <w:t>–</w:t>
      </w:r>
      <w:r w:rsidR="00931A04" w:rsidRPr="00931A04">
        <w:t xml:space="preserve"> </w:t>
      </w:r>
      <w:r w:rsidR="006B3455" w:rsidRPr="00931A04">
        <w:t>0</w:t>
      </w:r>
      <w:r w:rsidR="00931A04" w:rsidRPr="00931A04">
        <w:t xml:space="preserve"> </w:t>
      </w:r>
      <w:r w:rsidR="006B3455" w:rsidRPr="00931A04">
        <w:t>Ma)</w:t>
      </w:r>
      <w:r w:rsidR="00931A04" w:rsidRPr="00931A04">
        <w:t xml:space="preserve"> </w:t>
      </w:r>
      <w:r w:rsidR="006B3455" w:rsidRPr="00931A04">
        <w:t>where</w:t>
      </w:r>
      <w:r w:rsidR="00931A04" w:rsidRPr="00931A04">
        <w:t xml:space="preserve"> </w:t>
      </w:r>
      <w:r w:rsidR="006B3455" w:rsidRPr="00931A04">
        <w:t>the</w:t>
      </w:r>
      <w:r w:rsidR="00931A04" w:rsidRPr="00931A04">
        <w:t xml:space="preserve"> </w:t>
      </w:r>
      <w:r w:rsidR="006B3455" w:rsidRPr="00931A04">
        <w:t>mean</w:t>
      </w:r>
      <w:r w:rsidR="00931A04" w:rsidRPr="00931A04">
        <w:t xml:space="preserve"> </w:t>
      </w:r>
      <w:r w:rsidR="006B3455" w:rsidRPr="00931A04">
        <w:t>climate</w:t>
      </w:r>
      <w:r w:rsidR="00931A04" w:rsidRPr="00931A04">
        <w:t xml:space="preserve"> </w:t>
      </w:r>
      <w:r w:rsidR="006B3455" w:rsidRPr="00931A04">
        <w:t>state</w:t>
      </w:r>
      <w:r w:rsidR="00931A04" w:rsidRPr="00931A04">
        <w:t xml:space="preserve"> </w:t>
      </w:r>
      <w:r w:rsidR="006B3455" w:rsidRPr="00931A04">
        <w:t>has</w:t>
      </w:r>
      <w:r w:rsidR="00931A04" w:rsidRPr="00931A04">
        <w:t xml:space="preserve"> </w:t>
      </w:r>
      <w:r w:rsidR="006B3455" w:rsidRPr="00931A04">
        <w:t>reached</w:t>
      </w:r>
      <w:r w:rsidR="00931A04" w:rsidRPr="00931A04">
        <w:t xml:space="preserve"> </w:t>
      </w:r>
      <w:r w:rsidR="006B3455" w:rsidRPr="00931A04">
        <w:t>equilibrium</w:t>
      </w:r>
      <w:r w:rsidR="00931A04" w:rsidRPr="00931A04">
        <w:t xml:space="preserve"> </w:t>
      </w:r>
      <w:r w:rsidR="006B3455" w:rsidRPr="00931A04">
        <w:t>and</w:t>
      </w:r>
      <w:r w:rsidR="00931A04" w:rsidRPr="00931A04">
        <w:t xml:space="preserve"> </w:t>
      </w:r>
      <w:r w:rsidR="006B3455" w:rsidRPr="00931A04">
        <w:t>compare</w:t>
      </w:r>
      <w:r w:rsidR="00931A04" w:rsidRPr="00931A04">
        <w:t xml:space="preserve"> </w:t>
      </w:r>
      <w:r w:rsidR="006B3455" w:rsidRPr="00931A04">
        <w:t>with</w:t>
      </w:r>
      <w:r w:rsidR="00931A04" w:rsidRPr="00931A04">
        <w:t xml:space="preserve"> </w:t>
      </w:r>
      <w:r w:rsidR="006B3455" w:rsidRPr="00931A04">
        <w:t>a</w:t>
      </w:r>
      <w:r w:rsidR="00931A04" w:rsidRPr="00931A04">
        <w:t xml:space="preserve"> </w:t>
      </w:r>
      <w:r w:rsidR="006B3455" w:rsidRPr="00931A04">
        <w:t>compilation</w:t>
      </w:r>
      <w:r w:rsidR="00931A04" w:rsidRPr="00931A04">
        <w:t xml:space="preserve"> </w:t>
      </w:r>
      <w:r w:rsidR="006B3455" w:rsidRPr="00931A04">
        <w:t>of</w:t>
      </w:r>
      <w:r w:rsidR="00931A04" w:rsidRPr="00931A04">
        <w:t xml:space="preserve"> </w:t>
      </w:r>
      <w:r w:rsidR="006B3455" w:rsidRPr="00931A04">
        <w:t>proxy</w:t>
      </w:r>
      <w:r w:rsidR="00931A04" w:rsidRPr="00931A04">
        <w:t xml:space="preserve"> </w:t>
      </w:r>
      <w:r w:rsidR="006B3455" w:rsidRPr="00931A04">
        <w:t>data.</w:t>
      </w:r>
      <w:r w:rsidR="00931A04" w:rsidRPr="00931A04">
        <w:t xml:space="preserve"> </w:t>
      </w:r>
      <w:r w:rsidR="006B3455" w:rsidRPr="00931A04">
        <w:t>Further,</w:t>
      </w:r>
      <w:r w:rsidR="00931A04" w:rsidRPr="00931A04">
        <w:t xml:space="preserve"> </w:t>
      </w:r>
      <w:r w:rsidR="006B3455" w:rsidRPr="00931A04">
        <w:t>a</w:t>
      </w:r>
      <w:r w:rsidR="00931A04" w:rsidRPr="00931A04">
        <w:t xml:space="preserve"> </w:t>
      </w:r>
      <w:r w:rsidR="006B3455" w:rsidRPr="00931A04">
        <w:t>problem</w:t>
      </w:r>
      <w:r w:rsidR="00931A04" w:rsidRPr="00931A04">
        <w:t xml:space="preserve"> </w:t>
      </w:r>
      <w:r w:rsidR="006B3455" w:rsidRPr="00931A04">
        <w:t>with</w:t>
      </w:r>
      <w:r w:rsidR="00931A04" w:rsidRPr="00931A04">
        <w:t xml:space="preserve"> </w:t>
      </w:r>
      <w:r w:rsidR="006B3455" w:rsidRPr="00931A04">
        <w:t>many</w:t>
      </w:r>
      <w:r w:rsidR="00931A04" w:rsidRPr="00931A04">
        <w:t xml:space="preserve"> </w:t>
      </w:r>
      <w:proofErr w:type="gramStart"/>
      <w:r w:rsidR="006B3455" w:rsidRPr="00931A04">
        <w:t>legacy</w:t>
      </w:r>
      <w:proofErr w:type="gramEnd"/>
      <w:r w:rsidR="00931A04" w:rsidRPr="00931A04">
        <w:t xml:space="preserve"> </w:t>
      </w:r>
      <w:r w:rsidR="006B3455" w:rsidRPr="00931A04">
        <w:t>as</w:t>
      </w:r>
      <w:r w:rsidR="00931A04" w:rsidRPr="00931A04">
        <w:t xml:space="preserve"> </w:t>
      </w:r>
      <w:r w:rsidR="006B3455" w:rsidRPr="00931A04">
        <w:t>well</w:t>
      </w:r>
      <w:r w:rsidR="00931A04" w:rsidRPr="00931A04">
        <w:t xml:space="preserve"> </w:t>
      </w:r>
      <w:r w:rsidR="006B3455" w:rsidRPr="00931A04">
        <w:t>as</w:t>
      </w:r>
      <w:r w:rsidR="00931A04" w:rsidRPr="00931A04">
        <w:t xml:space="preserve"> </w:t>
      </w:r>
      <w:r w:rsidR="006B3455" w:rsidRPr="00931A04">
        <w:t>contemporary</w:t>
      </w:r>
      <w:r w:rsidR="00931A04" w:rsidRPr="00931A04">
        <w:t xml:space="preserve"> </w:t>
      </w:r>
      <w:r w:rsidR="006B3455" w:rsidRPr="00931A04">
        <w:t>paleoclimate</w:t>
      </w:r>
      <w:r w:rsidR="00931A04" w:rsidRPr="00931A04">
        <w:t xml:space="preserve"> </w:t>
      </w:r>
      <w:r w:rsidR="006B3455" w:rsidRPr="00931A04">
        <w:t>models</w:t>
      </w:r>
      <w:r w:rsidR="00931A04" w:rsidRPr="00931A04">
        <w:t xml:space="preserve"> </w:t>
      </w:r>
      <w:r w:rsidR="006B3455" w:rsidRPr="00931A04">
        <w:t>is</w:t>
      </w:r>
      <w:r w:rsidR="00931A04" w:rsidRPr="00931A04">
        <w:t xml:space="preserve"> </w:t>
      </w:r>
      <w:r w:rsidR="006B3455" w:rsidRPr="00931A04">
        <w:t>the</w:t>
      </w:r>
      <w:r w:rsidR="00931A04" w:rsidRPr="00931A04">
        <w:t xml:space="preserve"> </w:t>
      </w:r>
      <w:r w:rsidR="006B3455" w:rsidRPr="00931A04">
        <w:t>inability</w:t>
      </w:r>
      <w:r w:rsidR="00931A04" w:rsidRPr="00931A04">
        <w:t xml:space="preserve"> </w:t>
      </w:r>
      <w:r w:rsidR="006B3455" w:rsidRPr="00931A04">
        <w:t>to</w:t>
      </w:r>
      <w:r w:rsidR="00931A04" w:rsidRPr="00931A04">
        <w:t xml:space="preserve"> </w:t>
      </w:r>
      <w:r w:rsidR="006B3455" w:rsidRPr="00931A04">
        <w:t>capture</w:t>
      </w:r>
      <w:r w:rsidR="00931A04" w:rsidRPr="00931A04">
        <w:t xml:space="preserve"> </w:t>
      </w:r>
      <w:r w:rsidR="006B3455" w:rsidRPr="00931A04">
        <w:t>higher</w:t>
      </w:r>
      <w:r w:rsidR="00931A04" w:rsidRPr="00931A04">
        <w:t xml:space="preserve"> </w:t>
      </w:r>
      <w:r w:rsidR="006B3455" w:rsidRPr="00931A04">
        <w:t>latitude</w:t>
      </w:r>
      <w:r w:rsidR="00931A04" w:rsidRPr="00931A04">
        <w:t xml:space="preserve"> </w:t>
      </w:r>
      <w:r w:rsidR="006B3455" w:rsidRPr="00931A04">
        <w:t>warmth</w:t>
      </w:r>
      <w:r w:rsidR="00931A04" w:rsidRPr="00931A04">
        <w:t xml:space="preserve"> </w:t>
      </w:r>
      <w:r w:rsidR="006B3455" w:rsidRPr="00931A04">
        <w:t>as</w:t>
      </w:r>
      <w:r w:rsidR="00931A04" w:rsidRPr="00931A04">
        <w:t xml:space="preserve"> </w:t>
      </w:r>
      <w:r w:rsidR="006B3455" w:rsidRPr="00931A04">
        <w:t>reconstructed</w:t>
      </w:r>
      <w:r w:rsidR="00931A04" w:rsidRPr="00931A04">
        <w:t xml:space="preserve"> </w:t>
      </w:r>
      <w:r w:rsidR="006B3455" w:rsidRPr="00931A04">
        <w:t>by</w:t>
      </w:r>
      <w:r w:rsidR="00931A04" w:rsidRPr="00931A04">
        <w:t xml:space="preserve"> </w:t>
      </w:r>
      <w:r w:rsidR="006B3455" w:rsidRPr="00931A04">
        <w:t>various</w:t>
      </w:r>
      <w:r w:rsidR="00931A04" w:rsidRPr="00931A04">
        <w:t xml:space="preserve"> </w:t>
      </w:r>
      <w:r w:rsidR="006B3455" w:rsidRPr="00931A04">
        <w:t>paleo-proxies.</w:t>
      </w:r>
      <w:r w:rsidR="00931A04" w:rsidRPr="00931A04">
        <w:t xml:space="preserve"> </w:t>
      </w:r>
      <w:r w:rsidR="006B3455" w:rsidRPr="00931A04">
        <w:t>Using</w:t>
      </w:r>
      <w:r w:rsidR="00931A04" w:rsidRPr="00931A04">
        <w:t xml:space="preserve"> </w:t>
      </w:r>
      <w:r w:rsidR="006B3455" w:rsidRPr="00931A04">
        <w:t>an</w:t>
      </w:r>
      <w:r w:rsidR="00931A04" w:rsidRPr="00931A04">
        <w:t xml:space="preserve"> </w:t>
      </w:r>
      <w:r w:rsidR="006B3455" w:rsidRPr="00931A04">
        <w:t>improved</w:t>
      </w:r>
      <w:r w:rsidR="00931A04" w:rsidRPr="00931A04">
        <w:t xml:space="preserve"> </w:t>
      </w:r>
      <w:r w:rsidR="006B3455" w:rsidRPr="00931A04">
        <w:t>version</w:t>
      </w:r>
      <w:r w:rsidR="00931A04" w:rsidRPr="00931A04">
        <w:t xml:space="preserve"> </w:t>
      </w:r>
      <w:r w:rsidR="006B3455" w:rsidRPr="00931A04">
        <w:t>of</w:t>
      </w:r>
      <w:r w:rsidR="00931A04" w:rsidRPr="00931A04">
        <w:t xml:space="preserve"> </w:t>
      </w:r>
      <w:r w:rsidR="006B3455" w:rsidRPr="00931A04">
        <w:t>HadCM3/L</w:t>
      </w:r>
      <w:r w:rsidR="00931A04" w:rsidRPr="00931A04">
        <w:t xml:space="preserve"> </w:t>
      </w:r>
      <w:r w:rsidR="006B3455" w:rsidRPr="00931A04">
        <w:t>we</w:t>
      </w:r>
      <w:r w:rsidR="00931A04" w:rsidRPr="00931A04">
        <w:t xml:space="preserve"> </w:t>
      </w:r>
      <w:proofErr w:type="spellStart"/>
      <w:r w:rsidR="006B3455" w:rsidRPr="00931A04">
        <w:t>analyse</w:t>
      </w:r>
      <w:proofErr w:type="spellEnd"/>
      <w:r w:rsidR="00931A04" w:rsidRPr="00931A04">
        <w:t xml:space="preserve"> </w:t>
      </w:r>
      <w:r w:rsidR="006B3455" w:rsidRPr="00931A04">
        <w:t>the</w:t>
      </w:r>
      <w:r w:rsidR="00931A04" w:rsidRPr="00931A04">
        <w:t xml:space="preserve"> </w:t>
      </w:r>
      <w:r w:rsidR="006B3455" w:rsidRPr="00931A04">
        <w:t>impact</w:t>
      </w:r>
      <w:r w:rsidR="00931A04" w:rsidRPr="00931A04">
        <w:t xml:space="preserve"> </w:t>
      </w:r>
      <w:r w:rsidR="006B3455" w:rsidRPr="00931A04">
        <w:t>of</w:t>
      </w:r>
      <w:r w:rsidR="00931A04" w:rsidRPr="00931A04">
        <w:t xml:space="preserve"> </w:t>
      </w:r>
      <w:r w:rsidR="006B3455" w:rsidRPr="00931A04">
        <w:t>improved</w:t>
      </w:r>
      <w:r w:rsidR="00931A04" w:rsidRPr="00931A04">
        <w:t xml:space="preserve"> </w:t>
      </w:r>
      <w:r w:rsidR="006B3455" w:rsidRPr="00931A04">
        <w:t>model</w:t>
      </w:r>
      <w:r w:rsidR="00931A04" w:rsidRPr="00931A04">
        <w:t xml:space="preserve"> </w:t>
      </w:r>
      <w:r w:rsidR="006B3455" w:rsidRPr="00931A04">
        <w:t>physics</w:t>
      </w:r>
      <w:r w:rsidR="00931A04" w:rsidRPr="00931A04">
        <w:t xml:space="preserve"> </w:t>
      </w:r>
      <w:r w:rsidR="006B3455" w:rsidRPr="00931A04">
        <w:t>that</w:t>
      </w:r>
      <w:r w:rsidR="00931A04" w:rsidRPr="00931A04">
        <w:t xml:space="preserve"> </w:t>
      </w:r>
      <w:r w:rsidR="006B3455" w:rsidRPr="00931A04">
        <w:t>better</w:t>
      </w:r>
      <w:r w:rsidR="00931A04" w:rsidRPr="00931A04">
        <w:t xml:space="preserve"> </w:t>
      </w:r>
      <w:r w:rsidR="006B3455" w:rsidRPr="00931A04">
        <w:t>capture</w:t>
      </w:r>
      <w:r w:rsidR="00931A04" w:rsidRPr="00931A04">
        <w:t xml:space="preserve"> </w:t>
      </w:r>
      <w:r w:rsidR="006B3455" w:rsidRPr="00931A04">
        <w:t>higher</w:t>
      </w:r>
      <w:r w:rsidR="00931A04" w:rsidRPr="00931A04">
        <w:t xml:space="preserve"> </w:t>
      </w:r>
      <w:r w:rsidR="006B3455" w:rsidRPr="00931A04">
        <w:t>latitude</w:t>
      </w:r>
      <w:r w:rsidR="00931A04" w:rsidRPr="00931A04">
        <w:t xml:space="preserve"> </w:t>
      </w:r>
      <w:r w:rsidR="006B3455" w:rsidRPr="00931A04">
        <w:t>warmth</w:t>
      </w:r>
      <w:r w:rsidR="00931A04" w:rsidRPr="00931A04">
        <w:t xml:space="preserve"> </w:t>
      </w:r>
      <w:r w:rsidR="006B3455" w:rsidRPr="00931A04">
        <w:t>and</w:t>
      </w:r>
      <w:r w:rsidR="00931A04" w:rsidRPr="00931A04">
        <w:t xml:space="preserve"> </w:t>
      </w:r>
      <w:r w:rsidR="006B3455" w:rsidRPr="00931A04">
        <w:t>its</w:t>
      </w:r>
      <w:r w:rsidR="00931A04" w:rsidRPr="00931A04">
        <w:t xml:space="preserve"> </w:t>
      </w:r>
      <w:r w:rsidR="006B3455" w:rsidRPr="00931A04">
        <w:t>impact</w:t>
      </w:r>
      <w:r w:rsidR="00931A04" w:rsidRPr="00931A04">
        <w:t xml:space="preserve"> </w:t>
      </w:r>
      <w:r w:rsidR="006B3455" w:rsidRPr="00931A04">
        <w:t>on</w:t>
      </w:r>
      <w:r w:rsidR="00931A04" w:rsidRPr="00931A04">
        <w:t xml:space="preserve"> </w:t>
      </w:r>
      <w:r w:rsidR="006B3455" w:rsidRPr="00931A04">
        <w:t>the</w:t>
      </w:r>
      <w:r w:rsidR="00931A04" w:rsidRPr="00931A04">
        <w:t xml:space="preserve"> </w:t>
      </w:r>
      <w:r w:rsidR="006B3455" w:rsidRPr="00931A04">
        <w:t>East</w:t>
      </w:r>
      <w:r w:rsidR="00931A04" w:rsidRPr="00931A04">
        <w:t xml:space="preserve"> </w:t>
      </w:r>
      <w:r w:rsidR="006B3455" w:rsidRPr="00931A04">
        <w:t>Asian</w:t>
      </w:r>
      <w:r w:rsidR="00931A04" w:rsidRPr="00931A04">
        <w:t xml:space="preserve"> </w:t>
      </w:r>
      <w:r w:rsidR="006B3455" w:rsidRPr="00931A04">
        <w:t>Monsoon</w:t>
      </w:r>
      <w:r w:rsidR="00931A04" w:rsidRPr="00931A04">
        <w:t xml:space="preserve"> </w:t>
      </w:r>
      <w:r w:rsidR="006B3455" w:rsidRPr="00931A04">
        <w:t>evolution.</w:t>
      </w:r>
    </w:p>
    <w:p w14:paraId="2B7289D6" w14:textId="36C02061" w:rsidR="006B3455" w:rsidRPr="00931A04" w:rsidRDefault="006B3455" w:rsidP="00DB4AA9"/>
    <w:p w14:paraId="38EBCAEA" w14:textId="77777777" w:rsidR="00D73D44" w:rsidRPr="00931A04" w:rsidRDefault="00D73D44" w:rsidP="00DB4AA9">
      <w:r w:rsidRPr="00931A04">
        <w:t>-------------------------------</w:t>
      </w:r>
    </w:p>
    <w:p w14:paraId="03A7015C" w14:textId="77777777" w:rsidR="00D73D44" w:rsidRPr="00931A04" w:rsidRDefault="00D73D44" w:rsidP="00DB4AA9"/>
    <w:p w14:paraId="32B45C17" w14:textId="77777777" w:rsidR="00F41131" w:rsidRDefault="006B3455" w:rsidP="00DB4AA9">
      <w:r w:rsidRPr="00931A04">
        <w:rPr>
          <w:b/>
          <w:bCs/>
        </w:rPr>
        <w:t>Emerging</w:t>
      </w:r>
      <w:r w:rsidR="00931A04" w:rsidRPr="00931A04">
        <w:rPr>
          <w:b/>
          <w:bCs/>
        </w:rPr>
        <w:t xml:space="preserve"> </w:t>
      </w:r>
      <w:r w:rsidRPr="00931A04">
        <w:rPr>
          <w:b/>
          <w:bCs/>
        </w:rPr>
        <w:t>perspectives</w:t>
      </w:r>
      <w:r w:rsidR="00931A04" w:rsidRPr="00931A04">
        <w:rPr>
          <w:b/>
          <w:bCs/>
        </w:rPr>
        <w:t xml:space="preserve"> </w:t>
      </w:r>
      <w:r w:rsidRPr="00931A04">
        <w:rPr>
          <w:b/>
          <w:bCs/>
        </w:rPr>
        <w:t>on</w:t>
      </w:r>
      <w:r w:rsidR="00931A04" w:rsidRPr="00931A04">
        <w:rPr>
          <w:b/>
          <w:bCs/>
        </w:rPr>
        <w:t xml:space="preserve"> </w:t>
      </w:r>
      <w:r w:rsidRPr="00931A04">
        <w:rPr>
          <w:b/>
          <w:bCs/>
        </w:rPr>
        <w:t>Asian</w:t>
      </w:r>
      <w:r w:rsidR="00931A04" w:rsidRPr="00931A04">
        <w:rPr>
          <w:b/>
          <w:bCs/>
        </w:rPr>
        <w:t xml:space="preserve"> </w:t>
      </w:r>
      <w:r w:rsidRPr="00931A04">
        <w:rPr>
          <w:b/>
          <w:bCs/>
        </w:rPr>
        <w:t>Cenozoic</w:t>
      </w:r>
      <w:r w:rsidR="00931A04" w:rsidRPr="00931A04">
        <w:rPr>
          <w:b/>
          <w:bCs/>
        </w:rPr>
        <w:t xml:space="preserve"> </w:t>
      </w:r>
      <w:r w:rsidRPr="00931A04">
        <w:rPr>
          <w:b/>
          <w:bCs/>
        </w:rPr>
        <w:t>landscape</w:t>
      </w:r>
      <w:r w:rsidR="00931A04" w:rsidRPr="00931A04">
        <w:rPr>
          <w:b/>
          <w:bCs/>
        </w:rPr>
        <w:t xml:space="preserve"> </w:t>
      </w:r>
      <w:r w:rsidRPr="00931A04">
        <w:rPr>
          <w:b/>
          <w:bCs/>
        </w:rPr>
        <w:t>and</w:t>
      </w:r>
      <w:r w:rsidR="00931A04" w:rsidRPr="00931A04">
        <w:rPr>
          <w:b/>
          <w:bCs/>
        </w:rPr>
        <w:t xml:space="preserve"> </w:t>
      </w:r>
      <w:r w:rsidRPr="00931A04">
        <w:rPr>
          <w:b/>
          <w:bCs/>
        </w:rPr>
        <w:t>monsoon</w:t>
      </w:r>
      <w:r w:rsidR="00931A04" w:rsidRPr="00931A04">
        <w:rPr>
          <w:b/>
          <w:bCs/>
        </w:rPr>
        <w:t xml:space="preserve"> </w:t>
      </w:r>
      <w:r w:rsidRPr="00931A04">
        <w:rPr>
          <w:b/>
          <w:bCs/>
        </w:rPr>
        <w:t>evolution</w:t>
      </w:r>
      <w:r w:rsidRPr="00931A04">
        <w:rPr>
          <w:b/>
          <w:bCs/>
        </w:rPr>
        <w:br/>
      </w:r>
      <w:r w:rsidRPr="00931A04">
        <w:br/>
        <w:t>Bob</w:t>
      </w:r>
      <w:r w:rsidR="00931A04" w:rsidRPr="00931A04">
        <w:t xml:space="preserve"> </w:t>
      </w:r>
      <w:r w:rsidRPr="00931A04">
        <w:t>Spicer</w:t>
      </w:r>
    </w:p>
    <w:p w14:paraId="5B420CE9" w14:textId="71B1F238" w:rsidR="006B3455" w:rsidRPr="00931A04" w:rsidRDefault="00F41131" w:rsidP="00DB4AA9">
      <w:r>
        <w:t>Open University</w:t>
      </w:r>
      <w:r w:rsidR="006B3455" w:rsidRPr="00931A04">
        <w:br/>
      </w:r>
      <w:r w:rsidR="006B3455" w:rsidRPr="00931A04">
        <w:br/>
      </w:r>
      <w:proofErr w:type="gramStart"/>
      <w:r w:rsidR="006B3455" w:rsidRPr="00931A04">
        <w:t>Non-marine</w:t>
      </w:r>
      <w:proofErr w:type="gramEnd"/>
      <w:r w:rsidR="00931A04" w:rsidRPr="00931A04">
        <w:t xml:space="preserve"> </w:t>
      </w:r>
      <w:r w:rsidR="006B3455" w:rsidRPr="00931A04">
        <w:t>(terrestrial)</w:t>
      </w:r>
      <w:r w:rsidR="00931A04" w:rsidRPr="00931A04">
        <w:t xml:space="preserve"> </w:t>
      </w:r>
      <w:r w:rsidR="006B3455" w:rsidRPr="00931A04">
        <w:t>climate</w:t>
      </w:r>
      <w:r w:rsidR="00931A04" w:rsidRPr="00931A04">
        <w:t xml:space="preserve"> </w:t>
      </w:r>
      <w:r w:rsidR="006B3455" w:rsidRPr="00931A04">
        <w:t>multiproxy</w:t>
      </w:r>
      <w:r w:rsidR="00931A04" w:rsidRPr="00931A04">
        <w:t xml:space="preserve"> </w:t>
      </w:r>
      <w:r w:rsidR="006B3455" w:rsidRPr="00931A04">
        <w:t>comparisons</w:t>
      </w:r>
      <w:r w:rsidR="00931A04" w:rsidRPr="00931A04">
        <w:t xml:space="preserve"> </w:t>
      </w:r>
      <w:r w:rsidR="006B3455" w:rsidRPr="00931A04">
        <w:t>are</w:t>
      </w:r>
      <w:r w:rsidR="00931A04" w:rsidRPr="00931A04">
        <w:t xml:space="preserve"> </w:t>
      </w:r>
      <w:r w:rsidR="006B3455" w:rsidRPr="00931A04">
        <w:t>meaningless</w:t>
      </w:r>
      <w:r w:rsidR="00931A04" w:rsidRPr="00931A04">
        <w:t xml:space="preserve"> </w:t>
      </w:r>
      <w:r w:rsidR="006B3455" w:rsidRPr="00931A04">
        <w:t>without</w:t>
      </w:r>
      <w:r w:rsidR="00931A04" w:rsidRPr="00931A04">
        <w:t xml:space="preserve"> </w:t>
      </w:r>
      <w:r w:rsidR="006B3455" w:rsidRPr="00931A04">
        <w:t>some</w:t>
      </w:r>
      <w:r w:rsidR="00931A04" w:rsidRPr="00931A04">
        <w:t xml:space="preserve"> </w:t>
      </w:r>
      <w:r w:rsidR="006B3455" w:rsidRPr="00931A04">
        <w:t>knowledge</w:t>
      </w:r>
      <w:r w:rsidR="00931A04" w:rsidRPr="00931A04">
        <w:t xml:space="preserve"> </w:t>
      </w:r>
      <w:r w:rsidR="006B3455" w:rsidRPr="00931A04">
        <w:t>of</w:t>
      </w:r>
      <w:r w:rsidR="00931A04" w:rsidRPr="00931A04">
        <w:t xml:space="preserve"> </w:t>
      </w:r>
      <w:r w:rsidR="006B3455" w:rsidRPr="00931A04">
        <w:t>the</w:t>
      </w:r>
      <w:r w:rsidR="00931A04" w:rsidRPr="00931A04">
        <w:t xml:space="preserve"> </w:t>
      </w:r>
      <w:r w:rsidR="006B3455" w:rsidRPr="00931A04">
        <w:t>palaeo-surface</w:t>
      </w:r>
      <w:r w:rsidR="00931A04" w:rsidRPr="00931A04">
        <w:t xml:space="preserve"> </w:t>
      </w:r>
      <w:r w:rsidR="006B3455" w:rsidRPr="00931A04">
        <w:t>height</w:t>
      </w:r>
      <w:r w:rsidR="00931A04" w:rsidRPr="00931A04">
        <w:t xml:space="preserve"> </w:t>
      </w:r>
      <w:r w:rsidR="006B3455" w:rsidRPr="00931A04">
        <w:t>at</w:t>
      </w:r>
      <w:r w:rsidR="00931A04" w:rsidRPr="00931A04">
        <w:t xml:space="preserve"> </w:t>
      </w:r>
      <w:r w:rsidR="006B3455" w:rsidRPr="00931A04">
        <w:t>which</w:t>
      </w:r>
      <w:r w:rsidR="00931A04" w:rsidRPr="00931A04">
        <w:t xml:space="preserve"> </w:t>
      </w:r>
      <w:r w:rsidR="006B3455" w:rsidRPr="00931A04">
        <w:t>they</w:t>
      </w:r>
      <w:r w:rsidR="00931A04" w:rsidRPr="00931A04">
        <w:t xml:space="preserve"> </w:t>
      </w:r>
      <w:r w:rsidR="006B3455" w:rsidRPr="00931A04">
        <w:t>formed.</w:t>
      </w:r>
      <w:r w:rsidR="00931A04" w:rsidRPr="00931A04">
        <w:t xml:space="preserve"> </w:t>
      </w:r>
      <w:r w:rsidR="006B3455" w:rsidRPr="00931A04">
        <w:t>Continents</w:t>
      </w:r>
      <w:r w:rsidR="00931A04" w:rsidRPr="00931A04">
        <w:t xml:space="preserve"> </w:t>
      </w:r>
      <w:r w:rsidR="006B3455" w:rsidRPr="00931A04">
        <w:t>are</w:t>
      </w:r>
      <w:r w:rsidR="00931A04" w:rsidRPr="00931A04">
        <w:t xml:space="preserve"> </w:t>
      </w:r>
      <w:r w:rsidR="006B3455" w:rsidRPr="00931A04">
        <w:t>inherently</w:t>
      </w:r>
      <w:r w:rsidR="00931A04" w:rsidRPr="00931A04">
        <w:t xml:space="preserve"> </w:t>
      </w:r>
      <w:r w:rsidR="006B3455" w:rsidRPr="00931A04">
        <w:t>'bumpy</w:t>
      </w:r>
      <w:proofErr w:type="gramStart"/>
      <w:r w:rsidR="006B3455" w:rsidRPr="00931A04">
        <w:t>'</w:t>
      </w:r>
      <w:proofErr w:type="gramEnd"/>
      <w:r w:rsidR="00931A04" w:rsidRPr="00931A04">
        <w:t xml:space="preserve"> </w:t>
      </w:r>
      <w:r w:rsidR="006B3455" w:rsidRPr="00931A04">
        <w:t>and</w:t>
      </w:r>
      <w:r w:rsidR="00931A04" w:rsidRPr="00931A04">
        <w:t xml:space="preserve"> </w:t>
      </w:r>
      <w:r w:rsidR="006B3455" w:rsidRPr="00931A04">
        <w:t>this</w:t>
      </w:r>
      <w:r w:rsidR="00931A04" w:rsidRPr="00931A04">
        <w:t xml:space="preserve"> </w:t>
      </w:r>
      <w:r w:rsidR="006B3455" w:rsidRPr="00931A04">
        <w:t>topographic</w:t>
      </w:r>
      <w:r w:rsidR="00931A04" w:rsidRPr="00931A04">
        <w:t xml:space="preserve"> </w:t>
      </w:r>
      <w:r w:rsidR="006B3455" w:rsidRPr="00931A04">
        <w:t>complexity</w:t>
      </w:r>
      <w:r w:rsidR="00931A04" w:rsidRPr="00931A04">
        <w:t xml:space="preserve"> </w:t>
      </w:r>
      <w:r w:rsidR="006B3455" w:rsidRPr="00931A04">
        <w:t>influences</w:t>
      </w:r>
      <w:r w:rsidR="00931A04" w:rsidRPr="00931A04">
        <w:t xml:space="preserve"> </w:t>
      </w:r>
      <w:r w:rsidR="006B3455" w:rsidRPr="00931A04">
        <w:t>profoundly</w:t>
      </w:r>
      <w:r w:rsidR="00931A04" w:rsidRPr="00931A04">
        <w:t xml:space="preserve"> </w:t>
      </w:r>
      <w:r w:rsidR="006B3455" w:rsidRPr="00931A04">
        <w:t>land</w:t>
      </w:r>
      <w:r w:rsidR="00931A04" w:rsidRPr="00931A04">
        <w:t xml:space="preserve"> </w:t>
      </w:r>
      <w:r w:rsidR="006B3455" w:rsidRPr="00931A04">
        <w:t>surface</w:t>
      </w:r>
      <w:r w:rsidR="00931A04" w:rsidRPr="00931A04">
        <w:t xml:space="preserve"> </w:t>
      </w:r>
      <w:r w:rsidR="006B3455" w:rsidRPr="00931A04">
        <w:t>interactions</w:t>
      </w:r>
      <w:r w:rsidR="00931A04" w:rsidRPr="00931A04">
        <w:t xml:space="preserve"> </w:t>
      </w:r>
      <w:r w:rsidR="006B3455" w:rsidRPr="00931A04">
        <w:t>with</w:t>
      </w:r>
      <w:r w:rsidR="00931A04" w:rsidRPr="00931A04">
        <w:t xml:space="preserve"> </w:t>
      </w:r>
      <w:r w:rsidR="006B3455" w:rsidRPr="00931A04">
        <w:t>the</w:t>
      </w:r>
      <w:r w:rsidR="00931A04" w:rsidRPr="00931A04">
        <w:t xml:space="preserve"> </w:t>
      </w:r>
      <w:r w:rsidR="006B3455" w:rsidRPr="00931A04">
        <w:t>atmosphere</w:t>
      </w:r>
      <w:r w:rsidR="00931A04" w:rsidRPr="00931A04">
        <w:t xml:space="preserve"> </w:t>
      </w:r>
      <w:r w:rsidR="006B3455" w:rsidRPr="00931A04">
        <w:t>and</w:t>
      </w:r>
      <w:r w:rsidR="00931A04" w:rsidRPr="00931A04">
        <w:t xml:space="preserve"> </w:t>
      </w:r>
      <w:r w:rsidR="006B3455" w:rsidRPr="00931A04">
        <w:t>the</w:t>
      </w:r>
      <w:r w:rsidR="00931A04" w:rsidRPr="00931A04">
        <w:t xml:space="preserve"> </w:t>
      </w:r>
      <w:r w:rsidR="006B3455" w:rsidRPr="00931A04">
        <w:t>biota</w:t>
      </w:r>
      <w:r w:rsidR="00931A04" w:rsidRPr="00931A04">
        <w:t xml:space="preserve"> </w:t>
      </w:r>
      <w:r w:rsidR="006B3455" w:rsidRPr="00931A04">
        <w:t>they</w:t>
      </w:r>
      <w:r w:rsidR="00931A04" w:rsidRPr="00931A04">
        <w:t xml:space="preserve"> </w:t>
      </w:r>
      <w:r w:rsidR="006B3455" w:rsidRPr="00931A04">
        <w:t>support.</w:t>
      </w:r>
      <w:r w:rsidR="00931A04" w:rsidRPr="00931A04">
        <w:t xml:space="preserve"> </w:t>
      </w:r>
      <w:r w:rsidR="006B3455" w:rsidRPr="00931A04">
        <w:t>The</w:t>
      </w:r>
      <w:r w:rsidR="00931A04" w:rsidRPr="00931A04">
        <w:t xml:space="preserve"> </w:t>
      </w:r>
      <w:r w:rsidR="006B3455" w:rsidRPr="00931A04">
        <w:t>orography</w:t>
      </w:r>
      <w:r w:rsidR="00931A04" w:rsidRPr="00931A04">
        <w:t xml:space="preserve"> </w:t>
      </w:r>
      <w:r w:rsidR="006B3455" w:rsidRPr="00931A04">
        <w:t>of</w:t>
      </w:r>
      <w:r w:rsidR="00931A04" w:rsidRPr="00931A04">
        <w:t xml:space="preserve"> </w:t>
      </w:r>
      <w:r w:rsidR="006B3455" w:rsidRPr="00931A04">
        <w:t>the</w:t>
      </w:r>
      <w:r w:rsidR="00931A04" w:rsidRPr="00931A04">
        <w:t xml:space="preserve"> </w:t>
      </w:r>
      <w:r w:rsidR="006B3455" w:rsidRPr="00931A04">
        <w:t>Tibetan</w:t>
      </w:r>
      <w:r w:rsidR="00931A04" w:rsidRPr="00931A04">
        <w:t xml:space="preserve"> </w:t>
      </w:r>
      <w:r w:rsidR="006B3455" w:rsidRPr="00931A04">
        <w:t>region</w:t>
      </w:r>
      <w:r w:rsidR="00931A04" w:rsidRPr="00931A04">
        <w:t xml:space="preserve"> </w:t>
      </w:r>
      <w:r w:rsidR="006B3455" w:rsidRPr="00931A04">
        <w:t>(the</w:t>
      </w:r>
      <w:r w:rsidR="00931A04" w:rsidRPr="00931A04">
        <w:t xml:space="preserve"> </w:t>
      </w:r>
      <w:r w:rsidR="006B3455" w:rsidRPr="00931A04">
        <w:t>plateau,</w:t>
      </w:r>
      <w:r w:rsidR="00931A04" w:rsidRPr="00931A04">
        <w:t xml:space="preserve"> </w:t>
      </w:r>
      <w:proofErr w:type="spellStart"/>
      <w:r w:rsidR="006B3455" w:rsidRPr="00931A04">
        <w:t>Hengduan</w:t>
      </w:r>
      <w:proofErr w:type="spellEnd"/>
      <w:r w:rsidR="00931A04" w:rsidRPr="00931A04">
        <w:t xml:space="preserve"> </w:t>
      </w:r>
      <w:r w:rsidR="006B3455" w:rsidRPr="00931A04">
        <w:t>Mountains</w:t>
      </w:r>
      <w:r w:rsidR="00931A04" w:rsidRPr="00931A04">
        <w:t xml:space="preserve"> </w:t>
      </w:r>
      <w:r w:rsidR="006B3455" w:rsidRPr="00931A04">
        <w:t>and</w:t>
      </w:r>
      <w:r w:rsidR="00931A04" w:rsidRPr="00931A04">
        <w:t xml:space="preserve"> </w:t>
      </w:r>
      <w:r w:rsidR="006B3455" w:rsidRPr="00931A04">
        <w:t>the</w:t>
      </w:r>
      <w:r w:rsidR="00931A04" w:rsidRPr="00931A04">
        <w:t xml:space="preserve"> </w:t>
      </w:r>
      <w:r w:rsidR="006B3455" w:rsidRPr="00931A04">
        <w:t>Himalaya)</w:t>
      </w:r>
      <w:r w:rsidR="00931A04" w:rsidRPr="00931A04">
        <w:t xml:space="preserve"> </w:t>
      </w:r>
      <w:r w:rsidR="006B3455" w:rsidRPr="00931A04">
        <w:t>has</w:t>
      </w:r>
      <w:r w:rsidR="00931A04" w:rsidRPr="00931A04">
        <w:t xml:space="preserve"> </w:t>
      </w:r>
      <w:r w:rsidR="006B3455" w:rsidRPr="00931A04">
        <w:t>long</w:t>
      </w:r>
      <w:r w:rsidR="00931A04" w:rsidRPr="00931A04">
        <w:t xml:space="preserve"> </w:t>
      </w:r>
      <w:r w:rsidR="006B3455" w:rsidRPr="00931A04">
        <w:t>been</w:t>
      </w:r>
      <w:r w:rsidR="00931A04" w:rsidRPr="00931A04">
        <w:t xml:space="preserve"> </w:t>
      </w:r>
      <w:r w:rsidR="006B3455" w:rsidRPr="00931A04">
        <w:t>thought</w:t>
      </w:r>
      <w:r w:rsidR="00931A04" w:rsidRPr="00931A04">
        <w:t xml:space="preserve"> </w:t>
      </w:r>
      <w:r w:rsidR="006B3455" w:rsidRPr="00931A04">
        <w:t>of</w:t>
      </w:r>
      <w:r w:rsidR="00931A04" w:rsidRPr="00931A04">
        <w:t xml:space="preserve"> </w:t>
      </w:r>
      <w:r w:rsidR="006B3455" w:rsidRPr="00931A04">
        <w:t>as</w:t>
      </w:r>
      <w:r w:rsidR="00931A04" w:rsidRPr="00931A04">
        <w:t xml:space="preserve"> </w:t>
      </w:r>
      <w:r w:rsidR="006B3455" w:rsidRPr="00931A04">
        <w:t>a</w:t>
      </w:r>
      <w:r w:rsidR="00931A04" w:rsidRPr="00931A04">
        <w:t xml:space="preserve"> </w:t>
      </w:r>
      <w:r w:rsidR="006B3455" w:rsidRPr="00931A04">
        <w:t>primary</w:t>
      </w:r>
      <w:r w:rsidR="00931A04" w:rsidRPr="00931A04">
        <w:t xml:space="preserve"> </w:t>
      </w:r>
      <w:r w:rsidR="006B3455" w:rsidRPr="00931A04">
        <w:t>driver</w:t>
      </w:r>
      <w:r w:rsidR="00931A04" w:rsidRPr="00931A04">
        <w:t xml:space="preserve"> </w:t>
      </w:r>
      <w:r w:rsidR="006B3455" w:rsidRPr="00931A04">
        <w:t>of</w:t>
      </w:r>
      <w:r w:rsidR="00931A04" w:rsidRPr="00931A04">
        <w:t xml:space="preserve"> </w:t>
      </w:r>
      <w:r w:rsidR="006B3455" w:rsidRPr="00931A04">
        <w:t>Asian</w:t>
      </w:r>
      <w:r w:rsidR="00931A04" w:rsidRPr="00931A04">
        <w:t xml:space="preserve"> </w:t>
      </w:r>
      <w:r w:rsidR="006B3455" w:rsidRPr="00931A04">
        <w:t>monsoon</w:t>
      </w:r>
      <w:r w:rsidR="00931A04" w:rsidRPr="00931A04">
        <w:t xml:space="preserve"> </w:t>
      </w:r>
      <w:r w:rsidR="006B3455" w:rsidRPr="00931A04">
        <w:t>dynamics,</w:t>
      </w:r>
      <w:r w:rsidR="00931A04" w:rsidRPr="00931A04">
        <w:t xml:space="preserve"> </w:t>
      </w:r>
      <w:r w:rsidR="006B3455" w:rsidRPr="00931A04">
        <w:t>but</w:t>
      </w:r>
      <w:r w:rsidR="00931A04" w:rsidRPr="00931A04">
        <w:t xml:space="preserve"> </w:t>
      </w:r>
      <w:r w:rsidR="006B3455" w:rsidRPr="00931A04">
        <w:t>until</w:t>
      </w:r>
      <w:r w:rsidR="00931A04" w:rsidRPr="00931A04">
        <w:t xml:space="preserve"> </w:t>
      </w:r>
      <w:r w:rsidR="006B3455" w:rsidRPr="00931A04">
        <w:t>recently</w:t>
      </w:r>
      <w:r w:rsidR="00931A04" w:rsidRPr="00931A04">
        <w:t xml:space="preserve"> </w:t>
      </w:r>
      <w:r w:rsidR="006B3455" w:rsidRPr="00931A04">
        <w:t>the</w:t>
      </w:r>
      <w:r w:rsidR="00931A04" w:rsidRPr="00931A04">
        <w:t xml:space="preserve"> </w:t>
      </w:r>
      <w:r w:rsidR="006B3455" w:rsidRPr="00931A04">
        <w:t>complex</w:t>
      </w:r>
      <w:r w:rsidR="00931A04" w:rsidRPr="00931A04">
        <w:t xml:space="preserve"> </w:t>
      </w:r>
      <w:r w:rsidR="006B3455" w:rsidRPr="00931A04">
        <w:t>topographic</w:t>
      </w:r>
      <w:r w:rsidR="00931A04" w:rsidRPr="00931A04">
        <w:t xml:space="preserve"> </w:t>
      </w:r>
      <w:r w:rsidR="006B3455" w:rsidRPr="00931A04">
        <w:t>evolution</w:t>
      </w:r>
      <w:r w:rsidR="00931A04" w:rsidRPr="00931A04">
        <w:t xml:space="preserve"> </w:t>
      </w:r>
      <w:r w:rsidR="006B3455" w:rsidRPr="00931A04">
        <w:t>of</w:t>
      </w:r>
      <w:r w:rsidR="00931A04" w:rsidRPr="00931A04">
        <w:t xml:space="preserve"> </w:t>
      </w:r>
      <w:r w:rsidR="006B3455" w:rsidRPr="00931A04">
        <w:t>the</w:t>
      </w:r>
      <w:r w:rsidR="00931A04" w:rsidRPr="00931A04">
        <w:t xml:space="preserve"> </w:t>
      </w:r>
      <w:r w:rsidR="006B3455" w:rsidRPr="00931A04">
        <w:t>Tibetan</w:t>
      </w:r>
      <w:r w:rsidR="00931A04" w:rsidRPr="00931A04">
        <w:t xml:space="preserve"> </w:t>
      </w:r>
      <w:r w:rsidR="006B3455" w:rsidRPr="00931A04">
        <w:t>region</w:t>
      </w:r>
      <w:r w:rsidR="00931A04" w:rsidRPr="00931A04">
        <w:t xml:space="preserve"> </w:t>
      </w:r>
      <w:r w:rsidR="006B3455" w:rsidRPr="00931A04">
        <w:t>has</w:t>
      </w:r>
      <w:r w:rsidR="00931A04" w:rsidRPr="00931A04">
        <w:t xml:space="preserve"> </w:t>
      </w:r>
      <w:r w:rsidR="006B3455" w:rsidRPr="00931A04">
        <w:t>largely</w:t>
      </w:r>
      <w:r w:rsidR="00931A04" w:rsidRPr="00931A04">
        <w:t xml:space="preserve"> </w:t>
      </w:r>
      <w:r w:rsidR="006B3455" w:rsidRPr="00931A04">
        <w:t>been</w:t>
      </w:r>
      <w:r w:rsidR="00931A04" w:rsidRPr="00931A04">
        <w:t xml:space="preserve"> </w:t>
      </w:r>
      <w:r w:rsidR="006B3455" w:rsidRPr="00931A04">
        <w:t>overlooked,</w:t>
      </w:r>
      <w:r w:rsidR="00931A04" w:rsidRPr="00931A04">
        <w:t xml:space="preserve"> </w:t>
      </w:r>
      <w:r w:rsidR="006B3455" w:rsidRPr="00931A04">
        <w:t>especially</w:t>
      </w:r>
      <w:r w:rsidR="00931A04" w:rsidRPr="00931A04">
        <w:t xml:space="preserve"> </w:t>
      </w:r>
      <w:r w:rsidR="006B3455" w:rsidRPr="00931A04">
        <w:t>by</w:t>
      </w:r>
      <w:r w:rsidR="00931A04" w:rsidRPr="00931A04">
        <w:t xml:space="preserve"> </w:t>
      </w:r>
      <w:r w:rsidR="006B3455" w:rsidRPr="00931A04">
        <w:t>climate</w:t>
      </w:r>
      <w:r w:rsidR="00931A04" w:rsidRPr="00931A04">
        <w:t xml:space="preserve"> </w:t>
      </w:r>
      <w:proofErr w:type="spellStart"/>
      <w:r w:rsidR="006B3455" w:rsidRPr="00931A04">
        <w:t>modellers</w:t>
      </w:r>
      <w:proofErr w:type="spellEnd"/>
      <w:r w:rsidR="006B3455" w:rsidRPr="00931A04">
        <w:t>,</w:t>
      </w:r>
      <w:r w:rsidR="00931A04" w:rsidRPr="00931A04">
        <w:t xml:space="preserve"> </w:t>
      </w:r>
      <w:r w:rsidR="006B3455" w:rsidRPr="00931A04">
        <w:t>and</w:t>
      </w:r>
      <w:r w:rsidR="00931A04" w:rsidRPr="00931A04">
        <w:t xml:space="preserve"> </w:t>
      </w:r>
      <w:r w:rsidR="006B3455" w:rsidRPr="00931A04">
        <w:t>surface</w:t>
      </w:r>
      <w:r w:rsidR="00931A04" w:rsidRPr="00931A04">
        <w:t xml:space="preserve"> </w:t>
      </w:r>
      <w:r w:rsidR="006B3455" w:rsidRPr="00931A04">
        <w:t>heights</w:t>
      </w:r>
      <w:r w:rsidR="00931A04" w:rsidRPr="00931A04">
        <w:t xml:space="preserve"> </w:t>
      </w:r>
      <w:r w:rsidR="006B3455" w:rsidRPr="00931A04">
        <w:t>poorly</w:t>
      </w:r>
      <w:r w:rsidR="00931A04" w:rsidRPr="00931A04">
        <w:t xml:space="preserve"> </w:t>
      </w:r>
      <w:r w:rsidR="006B3455" w:rsidRPr="00931A04">
        <w:t>quantified.</w:t>
      </w:r>
      <w:r w:rsidR="00931A04" w:rsidRPr="00931A04">
        <w:t xml:space="preserve"> </w:t>
      </w:r>
      <w:r w:rsidR="006B3455" w:rsidRPr="00931A04">
        <w:t>All</w:t>
      </w:r>
      <w:r w:rsidR="00931A04" w:rsidRPr="00931A04">
        <w:t xml:space="preserve"> </w:t>
      </w:r>
      <w:r w:rsidR="006B3455" w:rsidRPr="00931A04">
        <w:t>that</w:t>
      </w:r>
      <w:r w:rsidR="00931A04" w:rsidRPr="00931A04">
        <w:t xml:space="preserve"> </w:t>
      </w:r>
      <w:r w:rsidR="006B3455" w:rsidRPr="00931A04">
        <w:t>is</w:t>
      </w:r>
      <w:r w:rsidR="00931A04" w:rsidRPr="00931A04">
        <w:t xml:space="preserve"> </w:t>
      </w:r>
      <w:r w:rsidR="006B3455" w:rsidRPr="00931A04">
        <w:t>now</w:t>
      </w:r>
      <w:r w:rsidR="00931A04" w:rsidRPr="00931A04">
        <w:t xml:space="preserve"> </w:t>
      </w:r>
      <w:r w:rsidR="006B3455" w:rsidRPr="00931A04">
        <w:t>changing,</w:t>
      </w:r>
      <w:r w:rsidR="00931A04" w:rsidRPr="00931A04">
        <w:t xml:space="preserve"> </w:t>
      </w:r>
      <w:r w:rsidR="006B3455" w:rsidRPr="00931A04">
        <w:t>and</w:t>
      </w:r>
      <w:r w:rsidR="00931A04" w:rsidRPr="00931A04">
        <w:t xml:space="preserve"> </w:t>
      </w:r>
      <w:r w:rsidR="006B3455" w:rsidRPr="00931A04">
        <w:t>in</w:t>
      </w:r>
      <w:r w:rsidR="00931A04" w:rsidRPr="00931A04">
        <w:t xml:space="preserve"> </w:t>
      </w:r>
      <w:r w:rsidR="006B3455" w:rsidRPr="00931A04">
        <w:t>this</w:t>
      </w:r>
      <w:r w:rsidR="00931A04" w:rsidRPr="00931A04">
        <w:t xml:space="preserve"> </w:t>
      </w:r>
      <w:r w:rsidR="006B3455" w:rsidRPr="00931A04">
        <w:t>talk</w:t>
      </w:r>
      <w:r w:rsidR="00931A04" w:rsidRPr="00931A04">
        <w:t xml:space="preserve"> </w:t>
      </w:r>
      <w:r w:rsidR="006B3455" w:rsidRPr="00931A04">
        <w:t>I</w:t>
      </w:r>
      <w:r w:rsidR="00931A04" w:rsidRPr="00931A04">
        <w:t xml:space="preserve"> </w:t>
      </w:r>
      <w:r w:rsidR="006B3455" w:rsidRPr="00931A04">
        <w:t>review</w:t>
      </w:r>
      <w:r w:rsidR="00931A04" w:rsidRPr="00931A04">
        <w:t xml:space="preserve"> </w:t>
      </w:r>
      <w:r w:rsidR="006B3455" w:rsidRPr="00931A04">
        <w:t>recent</w:t>
      </w:r>
      <w:r w:rsidR="00931A04" w:rsidRPr="00931A04">
        <w:t xml:space="preserve"> </w:t>
      </w:r>
      <w:r w:rsidR="006B3455" w:rsidRPr="00931A04">
        <w:t>advances</w:t>
      </w:r>
      <w:r w:rsidR="00931A04" w:rsidRPr="00931A04">
        <w:t xml:space="preserve"> </w:t>
      </w:r>
      <w:r w:rsidR="006B3455" w:rsidRPr="00931A04">
        <w:t>in</w:t>
      </w:r>
      <w:r w:rsidR="00931A04" w:rsidRPr="00931A04">
        <w:t xml:space="preserve"> </w:t>
      </w:r>
      <w:r w:rsidR="006B3455" w:rsidRPr="00931A04">
        <w:t>quantifying</w:t>
      </w:r>
      <w:r w:rsidR="00931A04" w:rsidRPr="00931A04">
        <w:t xml:space="preserve"> </w:t>
      </w:r>
      <w:r w:rsidR="006B3455" w:rsidRPr="00931A04">
        <w:t>surface</w:t>
      </w:r>
      <w:r w:rsidR="00931A04" w:rsidRPr="00931A04">
        <w:t xml:space="preserve"> </w:t>
      </w:r>
      <w:r w:rsidR="006B3455" w:rsidRPr="00931A04">
        <w:t>height</w:t>
      </w:r>
      <w:r w:rsidR="00931A04" w:rsidRPr="00931A04">
        <w:t xml:space="preserve"> </w:t>
      </w:r>
      <w:r w:rsidR="006B3455" w:rsidRPr="00931A04">
        <w:t>changes</w:t>
      </w:r>
      <w:r w:rsidR="00931A04" w:rsidRPr="00931A04">
        <w:t xml:space="preserve"> </w:t>
      </w:r>
      <w:r w:rsidR="006B3455" w:rsidRPr="00931A04">
        <w:t>within</w:t>
      </w:r>
      <w:r w:rsidR="00931A04" w:rsidRPr="00931A04">
        <w:t xml:space="preserve"> </w:t>
      </w:r>
      <w:r w:rsidR="006B3455" w:rsidRPr="00931A04">
        <w:t>the</w:t>
      </w:r>
      <w:r w:rsidR="00931A04" w:rsidRPr="00931A04">
        <w:t xml:space="preserve"> </w:t>
      </w:r>
      <w:r w:rsidR="006B3455" w:rsidRPr="00931A04">
        <w:t>Tibetan</w:t>
      </w:r>
      <w:r w:rsidR="00931A04" w:rsidRPr="00931A04">
        <w:t xml:space="preserve"> </w:t>
      </w:r>
      <w:r w:rsidR="006B3455" w:rsidRPr="00931A04">
        <w:t>region</w:t>
      </w:r>
      <w:r w:rsidR="00931A04" w:rsidRPr="00931A04">
        <w:t xml:space="preserve"> </w:t>
      </w:r>
      <w:r w:rsidR="006B3455" w:rsidRPr="00931A04">
        <w:t>over</w:t>
      </w:r>
      <w:r w:rsidR="00931A04" w:rsidRPr="00931A04">
        <w:t xml:space="preserve"> </w:t>
      </w:r>
      <w:proofErr w:type="gramStart"/>
      <w:r w:rsidR="006B3455" w:rsidRPr="00931A04">
        <w:t>time,</w:t>
      </w:r>
      <w:r w:rsidR="00931A04" w:rsidRPr="00931A04">
        <w:t xml:space="preserve"> </w:t>
      </w:r>
      <w:r w:rsidR="006B3455" w:rsidRPr="00931A04">
        <w:t>and</w:t>
      </w:r>
      <w:proofErr w:type="gramEnd"/>
      <w:r w:rsidR="00931A04" w:rsidRPr="00931A04">
        <w:t xml:space="preserve"> </w:t>
      </w:r>
      <w:r w:rsidR="006B3455" w:rsidRPr="00931A04">
        <w:t>show</w:t>
      </w:r>
      <w:r w:rsidR="00931A04" w:rsidRPr="00931A04">
        <w:t xml:space="preserve"> </w:t>
      </w:r>
      <w:r w:rsidR="006B3455" w:rsidRPr="00931A04">
        <w:t>how</w:t>
      </w:r>
      <w:r w:rsidR="00931A04" w:rsidRPr="00931A04">
        <w:t xml:space="preserve"> </w:t>
      </w:r>
      <w:r w:rsidR="006B3455" w:rsidRPr="00931A04">
        <w:t>plant</w:t>
      </w:r>
      <w:r w:rsidR="00931A04" w:rsidRPr="00931A04">
        <w:t xml:space="preserve"> </w:t>
      </w:r>
      <w:r w:rsidR="006B3455" w:rsidRPr="00931A04">
        <w:t>form</w:t>
      </w:r>
      <w:r w:rsidR="00931A04" w:rsidRPr="00931A04">
        <w:t xml:space="preserve"> </w:t>
      </w:r>
      <w:r w:rsidR="006B3455" w:rsidRPr="00931A04">
        <w:t>tracks</w:t>
      </w:r>
      <w:r w:rsidR="00931A04" w:rsidRPr="00931A04">
        <w:t xml:space="preserve"> </w:t>
      </w:r>
      <w:r w:rsidR="006B3455" w:rsidRPr="00931A04">
        <w:t>and</w:t>
      </w:r>
      <w:r w:rsidR="00931A04" w:rsidRPr="00931A04">
        <w:t xml:space="preserve"> </w:t>
      </w:r>
      <w:r w:rsidR="006B3455" w:rsidRPr="00931A04">
        <w:t>records</w:t>
      </w:r>
      <w:r w:rsidR="00931A04" w:rsidRPr="00931A04">
        <w:t xml:space="preserve"> </w:t>
      </w:r>
      <w:r w:rsidR="006B3455" w:rsidRPr="00931A04">
        <w:t>the</w:t>
      </w:r>
      <w:r w:rsidR="00931A04" w:rsidRPr="00931A04">
        <w:t xml:space="preserve"> </w:t>
      </w:r>
      <w:r w:rsidR="006B3455" w:rsidRPr="00931A04">
        <w:t>evolution</w:t>
      </w:r>
      <w:r w:rsidR="00931A04" w:rsidRPr="00931A04">
        <w:t xml:space="preserve"> </w:t>
      </w:r>
      <w:r w:rsidR="006B3455" w:rsidRPr="00931A04">
        <w:t>of</w:t>
      </w:r>
      <w:r w:rsidR="00931A04" w:rsidRPr="00931A04">
        <w:t xml:space="preserve"> </w:t>
      </w:r>
      <w:r w:rsidR="006B3455" w:rsidRPr="00931A04">
        <w:t>Asian</w:t>
      </w:r>
      <w:r w:rsidR="00931A04" w:rsidRPr="00931A04">
        <w:t xml:space="preserve"> </w:t>
      </w:r>
      <w:r w:rsidR="006B3455" w:rsidRPr="00931A04">
        <w:t>monsoon.</w:t>
      </w:r>
      <w:r w:rsidR="00931A04" w:rsidRPr="00931A04">
        <w:t xml:space="preserve"> </w:t>
      </w:r>
      <w:r w:rsidR="006B3455" w:rsidRPr="00931A04">
        <w:t>I</w:t>
      </w:r>
      <w:r w:rsidR="00931A04" w:rsidRPr="00931A04">
        <w:t xml:space="preserve"> </w:t>
      </w:r>
      <w:r w:rsidR="006B3455" w:rsidRPr="00931A04">
        <w:t>examine</w:t>
      </w:r>
      <w:r w:rsidR="00931A04" w:rsidRPr="00931A04">
        <w:t xml:space="preserve"> </w:t>
      </w:r>
      <w:r w:rsidR="006B3455" w:rsidRPr="00931A04">
        <w:t>the</w:t>
      </w:r>
      <w:r w:rsidR="00931A04" w:rsidRPr="00931A04">
        <w:t xml:space="preserve"> </w:t>
      </w:r>
      <w:r w:rsidR="006B3455" w:rsidRPr="00931A04">
        <w:t>middle</w:t>
      </w:r>
      <w:r w:rsidR="00931A04" w:rsidRPr="00931A04">
        <w:t xml:space="preserve"> </w:t>
      </w:r>
      <w:r w:rsidR="006B3455" w:rsidRPr="00931A04">
        <w:t>Eocene</w:t>
      </w:r>
      <w:r w:rsidR="00931A04" w:rsidRPr="00931A04">
        <w:t xml:space="preserve"> </w:t>
      </w:r>
      <w:r w:rsidR="006B3455" w:rsidRPr="00931A04">
        <w:t>monsoonal</w:t>
      </w:r>
      <w:r w:rsidR="00931A04" w:rsidRPr="00931A04">
        <w:t xml:space="preserve"> </w:t>
      </w:r>
      <w:r w:rsidR="006B3455" w:rsidRPr="00931A04">
        <w:t>climate</w:t>
      </w:r>
      <w:r w:rsidR="00931A04" w:rsidRPr="00931A04">
        <w:t xml:space="preserve"> </w:t>
      </w:r>
      <w:r w:rsidR="006B3455" w:rsidRPr="00931A04">
        <w:t>of</w:t>
      </w:r>
      <w:r w:rsidR="00931A04" w:rsidRPr="00931A04">
        <w:t xml:space="preserve"> </w:t>
      </w:r>
      <w:r w:rsidR="006B3455" w:rsidRPr="00931A04">
        <w:t>Central</w:t>
      </w:r>
      <w:r w:rsidR="00931A04" w:rsidRPr="00931A04">
        <w:t xml:space="preserve"> </w:t>
      </w:r>
      <w:r w:rsidR="006B3455" w:rsidRPr="00931A04">
        <w:t>Tibet,</w:t>
      </w:r>
      <w:r w:rsidR="00931A04" w:rsidRPr="00931A04">
        <w:t xml:space="preserve"> </w:t>
      </w:r>
      <w:r w:rsidR="006B3455" w:rsidRPr="00931A04">
        <w:t>the</w:t>
      </w:r>
      <w:r w:rsidR="00931A04" w:rsidRPr="00931A04">
        <w:t xml:space="preserve"> </w:t>
      </w:r>
      <w:r w:rsidR="006B3455" w:rsidRPr="00931A04">
        <w:t>rise</w:t>
      </w:r>
      <w:r w:rsidR="00931A04" w:rsidRPr="00931A04">
        <w:t xml:space="preserve"> </w:t>
      </w:r>
      <w:r w:rsidR="006B3455" w:rsidRPr="00931A04">
        <w:t>of</w:t>
      </w:r>
      <w:r w:rsidR="00931A04" w:rsidRPr="00931A04">
        <w:t xml:space="preserve"> </w:t>
      </w:r>
      <w:r w:rsidR="006B3455" w:rsidRPr="00931A04">
        <w:t>the</w:t>
      </w:r>
      <w:r w:rsidR="00931A04" w:rsidRPr="00931A04">
        <w:t xml:space="preserve"> </w:t>
      </w:r>
      <w:proofErr w:type="spellStart"/>
      <w:r w:rsidR="006B3455" w:rsidRPr="00931A04">
        <w:t>Hengduan</w:t>
      </w:r>
      <w:proofErr w:type="spellEnd"/>
      <w:r w:rsidR="00931A04" w:rsidRPr="00931A04">
        <w:t xml:space="preserve"> </w:t>
      </w:r>
      <w:r w:rsidR="006B3455" w:rsidRPr="00931A04">
        <w:t>and</w:t>
      </w:r>
      <w:r w:rsidR="00931A04" w:rsidRPr="00931A04">
        <w:t xml:space="preserve"> </w:t>
      </w:r>
      <w:proofErr w:type="gramStart"/>
      <w:r w:rsidR="006B3455" w:rsidRPr="00931A04">
        <w:t>Himalaya</w:t>
      </w:r>
      <w:r w:rsidR="00931A04" w:rsidRPr="00931A04">
        <w:t xml:space="preserve"> </w:t>
      </w:r>
      <w:r w:rsidR="006B3455" w:rsidRPr="00931A04">
        <w:t>mountain</w:t>
      </w:r>
      <w:proofErr w:type="gramEnd"/>
      <w:r w:rsidR="00931A04" w:rsidRPr="00931A04">
        <w:t xml:space="preserve"> </w:t>
      </w:r>
      <w:r w:rsidR="006B3455" w:rsidRPr="00931A04">
        <w:t>systems,</w:t>
      </w:r>
      <w:r w:rsidR="00931A04" w:rsidRPr="00931A04">
        <w:t xml:space="preserve"> </w:t>
      </w:r>
      <w:r w:rsidR="006B3455" w:rsidRPr="00931A04">
        <w:t>and</w:t>
      </w:r>
      <w:r w:rsidR="00931A04" w:rsidRPr="00931A04">
        <w:t xml:space="preserve"> </w:t>
      </w:r>
      <w:r w:rsidR="006B3455" w:rsidRPr="00931A04">
        <w:t>how</w:t>
      </w:r>
      <w:r w:rsidR="00931A04" w:rsidRPr="00931A04">
        <w:t xml:space="preserve"> </w:t>
      </w:r>
      <w:r w:rsidR="006B3455" w:rsidRPr="00931A04">
        <w:t>monsoons</w:t>
      </w:r>
      <w:r w:rsidR="00931A04" w:rsidRPr="00931A04">
        <w:t xml:space="preserve"> </w:t>
      </w:r>
      <w:r w:rsidR="006B3455" w:rsidRPr="00931A04">
        <w:t>over</w:t>
      </w:r>
      <w:r w:rsidR="00931A04" w:rsidRPr="00931A04">
        <w:t xml:space="preserve"> </w:t>
      </w:r>
      <w:r w:rsidR="006B3455" w:rsidRPr="00931A04">
        <w:t>India</w:t>
      </w:r>
      <w:r w:rsidR="00931A04" w:rsidRPr="00931A04">
        <w:t xml:space="preserve"> </w:t>
      </w:r>
      <w:r w:rsidR="006B3455" w:rsidRPr="00931A04">
        <w:t>changed</w:t>
      </w:r>
      <w:r w:rsidR="00931A04" w:rsidRPr="00931A04">
        <w:t xml:space="preserve"> </w:t>
      </w:r>
      <w:r w:rsidR="006B3455" w:rsidRPr="00931A04">
        <w:t>throughout</w:t>
      </w:r>
      <w:r w:rsidR="00931A04" w:rsidRPr="00931A04">
        <w:t xml:space="preserve"> </w:t>
      </w:r>
      <w:r w:rsidR="006B3455" w:rsidRPr="00931A04">
        <w:t>the</w:t>
      </w:r>
      <w:r w:rsidR="00931A04" w:rsidRPr="00931A04">
        <w:t xml:space="preserve"> </w:t>
      </w:r>
      <w:r w:rsidR="006B3455" w:rsidRPr="00931A04">
        <w:t>Cenozoic.</w:t>
      </w:r>
    </w:p>
    <w:p w14:paraId="1078B655" w14:textId="302E27D2" w:rsidR="00D73D44" w:rsidRPr="00931A04" w:rsidRDefault="006B3455" w:rsidP="00DB4AA9">
      <w:r w:rsidRPr="00931A04">
        <w:br/>
      </w:r>
      <w:r w:rsidR="00D73D44" w:rsidRPr="00931A04">
        <w:t>-------------------------------</w:t>
      </w:r>
    </w:p>
    <w:p w14:paraId="45208C59" w14:textId="77777777" w:rsidR="00D73D44" w:rsidRPr="00931A04" w:rsidRDefault="00D73D44" w:rsidP="00DB4AA9"/>
    <w:p w14:paraId="0CB50C66" w14:textId="05EB9EDC" w:rsidR="00D73D44" w:rsidRPr="00931A04" w:rsidRDefault="00D73D44" w:rsidP="00DB4AA9">
      <w:pPr>
        <w:rPr>
          <w:b/>
          <w:bCs/>
        </w:rPr>
      </w:pPr>
      <w:r w:rsidRPr="00931A04">
        <w:rPr>
          <w:b/>
          <w:bCs/>
        </w:rPr>
        <w:t>Evolution</w:t>
      </w:r>
      <w:r w:rsidR="00931A04" w:rsidRPr="00931A04">
        <w:rPr>
          <w:b/>
          <w:bCs/>
        </w:rPr>
        <w:t xml:space="preserve"> </w:t>
      </w:r>
      <w:r w:rsidRPr="00931A04">
        <w:rPr>
          <w:b/>
          <w:bCs/>
        </w:rPr>
        <w:t>of</w:t>
      </w:r>
      <w:r w:rsidR="00931A04" w:rsidRPr="00931A04">
        <w:rPr>
          <w:b/>
          <w:bCs/>
        </w:rPr>
        <w:t xml:space="preserve"> </w:t>
      </w:r>
      <w:r w:rsidRPr="00931A04">
        <w:rPr>
          <w:b/>
          <w:bCs/>
        </w:rPr>
        <w:t>the</w:t>
      </w:r>
      <w:r w:rsidR="00931A04" w:rsidRPr="00931A04">
        <w:rPr>
          <w:b/>
          <w:bCs/>
        </w:rPr>
        <w:t xml:space="preserve"> </w:t>
      </w:r>
      <w:r w:rsidRPr="00931A04">
        <w:rPr>
          <w:b/>
          <w:bCs/>
        </w:rPr>
        <w:t>East</w:t>
      </w:r>
      <w:r w:rsidR="00931A04" w:rsidRPr="00931A04">
        <w:rPr>
          <w:b/>
          <w:bCs/>
        </w:rPr>
        <w:t xml:space="preserve"> </w:t>
      </w:r>
      <w:r w:rsidRPr="00931A04">
        <w:rPr>
          <w:b/>
          <w:bCs/>
        </w:rPr>
        <w:t>Asian</w:t>
      </w:r>
      <w:r w:rsidR="00931A04" w:rsidRPr="00931A04">
        <w:rPr>
          <w:b/>
          <w:bCs/>
        </w:rPr>
        <w:t xml:space="preserve"> </w:t>
      </w:r>
      <w:r w:rsidRPr="00931A04">
        <w:rPr>
          <w:b/>
          <w:bCs/>
        </w:rPr>
        <w:t>monsoon</w:t>
      </w:r>
      <w:r w:rsidR="00931A04" w:rsidRPr="00931A04">
        <w:rPr>
          <w:b/>
          <w:bCs/>
        </w:rPr>
        <w:t xml:space="preserve"> </w:t>
      </w:r>
      <w:r w:rsidRPr="00931A04">
        <w:rPr>
          <w:b/>
          <w:bCs/>
        </w:rPr>
        <w:t>from</w:t>
      </w:r>
      <w:r w:rsidR="00931A04" w:rsidRPr="00931A04">
        <w:rPr>
          <w:b/>
          <w:bCs/>
        </w:rPr>
        <w:t xml:space="preserve"> </w:t>
      </w:r>
      <w:r w:rsidRPr="00931A04">
        <w:rPr>
          <w:b/>
          <w:bCs/>
        </w:rPr>
        <w:t>tectonic</w:t>
      </w:r>
      <w:r w:rsidR="00931A04" w:rsidRPr="00931A04">
        <w:rPr>
          <w:b/>
          <w:bCs/>
        </w:rPr>
        <w:t xml:space="preserve"> </w:t>
      </w:r>
      <w:r w:rsidRPr="00931A04">
        <w:rPr>
          <w:b/>
          <w:bCs/>
        </w:rPr>
        <w:t>to</w:t>
      </w:r>
      <w:r w:rsidR="00931A04" w:rsidRPr="00931A04">
        <w:rPr>
          <w:b/>
          <w:bCs/>
        </w:rPr>
        <w:t xml:space="preserve"> </w:t>
      </w:r>
      <w:r w:rsidRPr="00931A04">
        <w:rPr>
          <w:b/>
          <w:bCs/>
        </w:rPr>
        <w:t>glacial</w:t>
      </w:r>
      <w:r w:rsidR="00931A04" w:rsidRPr="00931A04">
        <w:rPr>
          <w:b/>
          <w:bCs/>
        </w:rPr>
        <w:t xml:space="preserve"> </w:t>
      </w:r>
      <w:r w:rsidRPr="00931A04">
        <w:rPr>
          <w:b/>
          <w:bCs/>
        </w:rPr>
        <w:t>timescale:</w:t>
      </w:r>
      <w:r w:rsidR="00931A04" w:rsidRPr="00931A04">
        <w:rPr>
          <w:b/>
          <w:bCs/>
        </w:rPr>
        <w:t xml:space="preserve"> </w:t>
      </w:r>
      <w:r w:rsidRPr="00931A04">
        <w:rPr>
          <w:b/>
          <w:bCs/>
        </w:rPr>
        <w:t>perspectives</w:t>
      </w:r>
      <w:r w:rsidR="00931A04" w:rsidRPr="00931A04">
        <w:rPr>
          <w:b/>
          <w:bCs/>
        </w:rPr>
        <w:t xml:space="preserve"> </w:t>
      </w:r>
      <w:r w:rsidRPr="00931A04">
        <w:rPr>
          <w:b/>
          <w:bCs/>
        </w:rPr>
        <w:t>from</w:t>
      </w:r>
      <w:r w:rsidR="00931A04" w:rsidRPr="00931A04">
        <w:rPr>
          <w:b/>
          <w:bCs/>
        </w:rPr>
        <w:t xml:space="preserve"> </w:t>
      </w:r>
      <w:r w:rsidRPr="00931A04">
        <w:rPr>
          <w:b/>
          <w:bCs/>
        </w:rPr>
        <w:t>weathering</w:t>
      </w:r>
      <w:r w:rsidR="00931A04" w:rsidRPr="00931A04">
        <w:rPr>
          <w:b/>
          <w:bCs/>
        </w:rPr>
        <w:t xml:space="preserve"> </w:t>
      </w:r>
      <w:r w:rsidRPr="00931A04">
        <w:rPr>
          <w:b/>
          <w:bCs/>
        </w:rPr>
        <w:t>records</w:t>
      </w:r>
      <w:r w:rsidR="00931A04" w:rsidRPr="00931A04">
        <w:rPr>
          <w:b/>
          <w:bCs/>
        </w:rPr>
        <w:t xml:space="preserve"> </w:t>
      </w:r>
      <w:r w:rsidRPr="00931A04">
        <w:rPr>
          <w:b/>
          <w:bCs/>
        </w:rPr>
        <w:t>in</w:t>
      </w:r>
      <w:r w:rsidR="00931A04" w:rsidRPr="00931A04">
        <w:rPr>
          <w:b/>
          <w:bCs/>
        </w:rPr>
        <w:t xml:space="preserve"> </w:t>
      </w:r>
      <w:r w:rsidRPr="00931A04">
        <w:rPr>
          <w:b/>
          <w:bCs/>
        </w:rPr>
        <w:t>the</w:t>
      </w:r>
      <w:r w:rsidR="00931A04" w:rsidRPr="00931A04">
        <w:rPr>
          <w:b/>
          <w:bCs/>
        </w:rPr>
        <w:t xml:space="preserve"> </w:t>
      </w:r>
      <w:r w:rsidRPr="00931A04">
        <w:rPr>
          <w:b/>
          <w:bCs/>
        </w:rPr>
        <w:t>Asian</w:t>
      </w:r>
      <w:r w:rsidR="00931A04" w:rsidRPr="00931A04">
        <w:rPr>
          <w:b/>
          <w:bCs/>
        </w:rPr>
        <w:t xml:space="preserve"> </w:t>
      </w:r>
      <w:r w:rsidRPr="00931A04">
        <w:rPr>
          <w:b/>
          <w:bCs/>
        </w:rPr>
        <w:t>margin</w:t>
      </w:r>
    </w:p>
    <w:p w14:paraId="342951A6" w14:textId="77777777" w:rsidR="00D73D44" w:rsidRPr="00931A04" w:rsidRDefault="00D73D44" w:rsidP="00DB4AA9"/>
    <w:p w14:paraId="300B79F1" w14:textId="7294F325" w:rsidR="006B3455" w:rsidRPr="00931A04" w:rsidRDefault="006B3455" w:rsidP="00DB4AA9">
      <w:r w:rsidRPr="00931A04">
        <w:t>Shiming</w:t>
      </w:r>
      <w:r w:rsidR="00931A04" w:rsidRPr="00931A04">
        <w:t xml:space="preserve"> </w:t>
      </w:r>
      <w:r w:rsidRPr="00931A04">
        <w:t>Wan</w:t>
      </w:r>
      <w:r w:rsidRPr="00931A04">
        <w:br/>
        <w:t>Institute</w:t>
      </w:r>
      <w:r w:rsidR="00931A04" w:rsidRPr="00931A04">
        <w:t xml:space="preserve"> </w:t>
      </w:r>
      <w:r w:rsidRPr="00931A04">
        <w:t>of</w:t>
      </w:r>
      <w:r w:rsidR="00931A04" w:rsidRPr="00931A04">
        <w:t xml:space="preserve"> </w:t>
      </w:r>
      <w:r w:rsidRPr="00931A04">
        <w:t>Oceanology,</w:t>
      </w:r>
      <w:r w:rsidR="00931A04" w:rsidRPr="00931A04">
        <w:t xml:space="preserve"> </w:t>
      </w:r>
      <w:r w:rsidRPr="00931A04">
        <w:t>Chinese</w:t>
      </w:r>
      <w:r w:rsidR="00931A04" w:rsidRPr="00931A04">
        <w:t xml:space="preserve"> </w:t>
      </w:r>
      <w:r w:rsidRPr="00931A04">
        <w:t>Academy</w:t>
      </w:r>
      <w:r w:rsidR="00931A04" w:rsidRPr="00931A04">
        <w:t xml:space="preserve"> </w:t>
      </w:r>
      <w:r w:rsidRPr="00931A04">
        <w:t>of</w:t>
      </w:r>
      <w:r w:rsidR="00931A04" w:rsidRPr="00931A04">
        <w:t xml:space="preserve"> </w:t>
      </w:r>
      <w:r w:rsidRPr="00931A04">
        <w:t>Sciences,</w:t>
      </w:r>
      <w:r w:rsidR="00931A04" w:rsidRPr="00931A04">
        <w:t xml:space="preserve"> </w:t>
      </w:r>
      <w:r w:rsidRPr="00931A04">
        <w:t>Qingdao,</w:t>
      </w:r>
      <w:r w:rsidR="00931A04" w:rsidRPr="00931A04">
        <w:t xml:space="preserve"> </w:t>
      </w:r>
      <w:r w:rsidRPr="00931A04">
        <w:t>China</w:t>
      </w:r>
      <w:r w:rsidRPr="00931A04">
        <w:br/>
      </w:r>
      <w:r w:rsidRPr="00931A04">
        <w:br/>
      </w:r>
      <w:r w:rsidR="00931A04" w:rsidRPr="00931A04">
        <w:t xml:space="preserve"> </w:t>
      </w:r>
      <w:r w:rsidRPr="00931A04">
        <w:t>Abstract:</w:t>
      </w:r>
      <w:r w:rsidR="00931A04" w:rsidRPr="00931A04">
        <w:t xml:space="preserve"> </w:t>
      </w:r>
      <w:r w:rsidRPr="00931A04">
        <w:t>Continental</w:t>
      </w:r>
      <w:r w:rsidR="00931A04" w:rsidRPr="00931A04">
        <w:t xml:space="preserve"> </w:t>
      </w:r>
      <w:r w:rsidRPr="00931A04">
        <w:t>erosion</w:t>
      </w:r>
      <w:r w:rsidR="00931A04" w:rsidRPr="00931A04">
        <w:t xml:space="preserve"> </w:t>
      </w:r>
      <w:r w:rsidRPr="00931A04">
        <w:t>and</w:t>
      </w:r>
      <w:r w:rsidR="00931A04" w:rsidRPr="00931A04">
        <w:t xml:space="preserve"> </w:t>
      </w:r>
      <w:r w:rsidRPr="00931A04">
        <w:t>weathering</w:t>
      </w:r>
      <w:r w:rsidR="00931A04" w:rsidRPr="00931A04">
        <w:t xml:space="preserve"> </w:t>
      </w:r>
      <w:r w:rsidRPr="00931A04">
        <w:t>are</w:t>
      </w:r>
      <w:r w:rsidR="00931A04" w:rsidRPr="00931A04">
        <w:t xml:space="preserve"> </w:t>
      </w:r>
      <w:r w:rsidRPr="00931A04">
        <w:t>the</w:t>
      </w:r>
      <w:r w:rsidR="00931A04" w:rsidRPr="00931A04">
        <w:t xml:space="preserve"> </w:t>
      </w:r>
      <w:r w:rsidRPr="00931A04">
        <w:t>key</w:t>
      </w:r>
      <w:r w:rsidR="00931A04" w:rsidRPr="00931A04">
        <w:t xml:space="preserve"> </w:t>
      </w:r>
      <w:r w:rsidRPr="00931A04">
        <w:t>processes</w:t>
      </w:r>
      <w:r w:rsidR="00931A04" w:rsidRPr="00931A04">
        <w:t xml:space="preserve"> </w:t>
      </w:r>
      <w:r w:rsidRPr="00931A04">
        <w:t>that</w:t>
      </w:r>
      <w:r w:rsidR="00931A04" w:rsidRPr="00931A04">
        <w:t xml:space="preserve"> </w:t>
      </w:r>
      <w:r w:rsidRPr="00931A04">
        <w:t>shape</w:t>
      </w:r>
      <w:r w:rsidR="00931A04" w:rsidRPr="00931A04">
        <w:t xml:space="preserve"> </w:t>
      </w:r>
      <w:r w:rsidRPr="00931A04">
        <w:t>Earth's</w:t>
      </w:r>
      <w:r w:rsidR="00931A04" w:rsidRPr="00931A04">
        <w:t xml:space="preserve"> </w:t>
      </w:r>
      <w:r w:rsidRPr="00931A04">
        <w:t>landscape,</w:t>
      </w:r>
      <w:r w:rsidR="00931A04" w:rsidRPr="00931A04">
        <w:t xml:space="preserve"> </w:t>
      </w:r>
      <w:r w:rsidRPr="00931A04">
        <w:t>control</w:t>
      </w:r>
      <w:r w:rsidR="00931A04" w:rsidRPr="00931A04">
        <w:t xml:space="preserve"> </w:t>
      </w:r>
      <w:r w:rsidRPr="00931A04">
        <w:t>the</w:t>
      </w:r>
      <w:r w:rsidR="00931A04" w:rsidRPr="00931A04">
        <w:t xml:space="preserve"> </w:t>
      </w:r>
      <w:r w:rsidRPr="00931A04">
        <w:t>delivery</w:t>
      </w:r>
      <w:r w:rsidR="00931A04" w:rsidRPr="00931A04">
        <w:t xml:space="preserve"> </w:t>
      </w:r>
      <w:r w:rsidRPr="00931A04">
        <w:t>of</w:t>
      </w:r>
      <w:r w:rsidR="00931A04" w:rsidRPr="00931A04">
        <w:t xml:space="preserve"> </w:t>
      </w:r>
      <w:r w:rsidRPr="00931A04">
        <w:t>sediments</w:t>
      </w:r>
      <w:r w:rsidR="00931A04" w:rsidRPr="00931A04">
        <w:t xml:space="preserve"> </w:t>
      </w:r>
      <w:r w:rsidRPr="00931A04">
        <w:t>and</w:t>
      </w:r>
      <w:r w:rsidR="00931A04" w:rsidRPr="00931A04">
        <w:t xml:space="preserve"> </w:t>
      </w:r>
      <w:r w:rsidRPr="00931A04">
        <w:t>solutes</w:t>
      </w:r>
      <w:r w:rsidR="00931A04" w:rsidRPr="00931A04">
        <w:t xml:space="preserve"> </w:t>
      </w:r>
      <w:r w:rsidRPr="00931A04">
        <w:t>to</w:t>
      </w:r>
      <w:r w:rsidR="00931A04" w:rsidRPr="00931A04">
        <w:t xml:space="preserve"> </w:t>
      </w:r>
      <w:r w:rsidRPr="00931A04">
        <w:t>the</w:t>
      </w:r>
      <w:r w:rsidR="00931A04" w:rsidRPr="00931A04">
        <w:t xml:space="preserve"> </w:t>
      </w:r>
      <w:r w:rsidRPr="00931A04">
        <w:t>ocean,</w:t>
      </w:r>
      <w:r w:rsidR="00931A04" w:rsidRPr="00931A04">
        <w:t xml:space="preserve"> </w:t>
      </w:r>
      <w:r w:rsidRPr="00931A04">
        <w:t>and</w:t>
      </w:r>
      <w:r w:rsidR="00931A04" w:rsidRPr="00931A04">
        <w:t xml:space="preserve"> </w:t>
      </w:r>
      <w:r w:rsidRPr="00931A04">
        <w:t>affect</w:t>
      </w:r>
      <w:r w:rsidR="00931A04" w:rsidRPr="00931A04">
        <w:t xml:space="preserve"> </w:t>
      </w:r>
      <w:r w:rsidRPr="00931A04">
        <w:t>carbon</w:t>
      </w:r>
      <w:r w:rsidR="00931A04" w:rsidRPr="00931A04">
        <w:t xml:space="preserve"> </w:t>
      </w:r>
      <w:r w:rsidRPr="00931A04">
        <w:t>cycle</w:t>
      </w:r>
      <w:r w:rsidR="00931A04" w:rsidRPr="00931A04">
        <w:t xml:space="preserve"> </w:t>
      </w:r>
      <w:r w:rsidRPr="00931A04">
        <w:t>over</w:t>
      </w:r>
      <w:r w:rsidR="00931A04" w:rsidRPr="00931A04">
        <w:t xml:space="preserve"> </w:t>
      </w:r>
      <w:r w:rsidRPr="00931A04">
        <w:t>geological</w:t>
      </w:r>
      <w:r w:rsidR="00931A04" w:rsidRPr="00931A04">
        <w:t xml:space="preserve"> </w:t>
      </w:r>
      <w:r w:rsidRPr="00931A04">
        <w:t>time</w:t>
      </w:r>
      <w:r w:rsidR="00931A04" w:rsidRPr="00931A04">
        <w:t xml:space="preserve"> </w:t>
      </w:r>
      <w:r w:rsidRPr="00931A04">
        <w:t>scales.</w:t>
      </w:r>
      <w:r w:rsidR="00931A04" w:rsidRPr="00931A04">
        <w:t xml:space="preserve"> </w:t>
      </w:r>
      <w:r w:rsidRPr="00931A04">
        <w:t>Climate,</w:t>
      </w:r>
      <w:r w:rsidR="00931A04" w:rsidRPr="00931A04">
        <w:t xml:space="preserve"> </w:t>
      </w:r>
      <w:r w:rsidRPr="00931A04">
        <w:t>as</w:t>
      </w:r>
      <w:r w:rsidR="00931A04" w:rsidRPr="00931A04">
        <w:t xml:space="preserve"> </w:t>
      </w:r>
      <w:r w:rsidRPr="00931A04">
        <w:t>represented</w:t>
      </w:r>
      <w:r w:rsidR="00931A04" w:rsidRPr="00931A04">
        <w:t xml:space="preserve"> </w:t>
      </w:r>
      <w:r w:rsidRPr="00931A04">
        <w:t>by</w:t>
      </w:r>
      <w:r w:rsidR="00931A04" w:rsidRPr="00931A04">
        <w:t xml:space="preserve"> </w:t>
      </w:r>
      <w:r w:rsidRPr="00931A04">
        <w:t>temperature</w:t>
      </w:r>
      <w:r w:rsidR="00931A04" w:rsidRPr="00931A04">
        <w:t xml:space="preserve"> </w:t>
      </w:r>
      <w:r w:rsidRPr="00931A04">
        <w:t>and</w:t>
      </w:r>
      <w:r w:rsidR="00931A04" w:rsidRPr="00931A04">
        <w:t xml:space="preserve"> </w:t>
      </w:r>
      <w:r w:rsidRPr="00931A04">
        <w:t>precipitation,</w:t>
      </w:r>
      <w:r w:rsidR="00931A04" w:rsidRPr="00931A04">
        <w:t xml:space="preserve"> </w:t>
      </w:r>
      <w:r w:rsidRPr="00931A04">
        <w:t>has</w:t>
      </w:r>
      <w:r w:rsidR="00931A04" w:rsidRPr="00931A04">
        <w:t xml:space="preserve"> </w:t>
      </w:r>
      <w:r w:rsidRPr="00931A04">
        <w:t>in</w:t>
      </w:r>
      <w:r w:rsidR="00931A04" w:rsidRPr="00931A04">
        <w:t xml:space="preserve"> </w:t>
      </w:r>
      <w:r w:rsidRPr="00931A04">
        <w:t>turn</w:t>
      </w:r>
      <w:r w:rsidR="00931A04" w:rsidRPr="00931A04">
        <w:t xml:space="preserve"> </w:t>
      </w:r>
      <w:r w:rsidRPr="00931A04">
        <w:t>been</w:t>
      </w:r>
      <w:r w:rsidR="00931A04" w:rsidRPr="00931A04">
        <w:t xml:space="preserve"> </w:t>
      </w:r>
      <w:r w:rsidRPr="00931A04">
        <w:t>identified</w:t>
      </w:r>
      <w:r w:rsidR="00931A04" w:rsidRPr="00931A04">
        <w:t xml:space="preserve"> </w:t>
      </w:r>
      <w:r w:rsidRPr="00931A04">
        <w:t>as</w:t>
      </w:r>
      <w:r w:rsidR="00931A04" w:rsidRPr="00931A04">
        <w:t xml:space="preserve"> </w:t>
      </w:r>
      <w:r w:rsidRPr="00931A04">
        <w:t>critical</w:t>
      </w:r>
      <w:r w:rsidR="00931A04" w:rsidRPr="00931A04">
        <w:t xml:space="preserve"> </w:t>
      </w:r>
      <w:r w:rsidRPr="00931A04">
        <w:t>factor</w:t>
      </w:r>
      <w:r w:rsidR="00931A04" w:rsidRPr="00931A04">
        <w:t xml:space="preserve"> </w:t>
      </w:r>
      <w:r w:rsidRPr="00931A04">
        <w:t>influencing</w:t>
      </w:r>
      <w:r w:rsidR="00931A04" w:rsidRPr="00931A04">
        <w:t xml:space="preserve"> </w:t>
      </w:r>
      <w:r w:rsidRPr="00931A04">
        <w:t>silicate</w:t>
      </w:r>
      <w:r w:rsidR="00931A04" w:rsidRPr="00931A04">
        <w:t xml:space="preserve"> </w:t>
      </w:r>
      <w:r w:rsidRPr="00931A04">
        <w:t>weathering.</w:t>
      </w:r>
      <w:r w:rsidR="00931A04" w:rsidRPr="00931A04">
        <w:t xml:space="preserve"> </w:t>
      </w:r>
      <w:r w:rsidRPr="00931A04">
        <w:t>Therefore,</w:t>
      </w:r>
      <w:r w:rsidR="00931A04" w:rsidRPr="00931A04">
        <w:t xml:space="preserve"> </w:t>
      </w:r>
      <w:r w:rsidRPr="00931A04">
        <w:t>the</w:t>
      </w:r>
      <w:r w:rsidR="00931A04" w:rsidRPr="00931A04">
        <w:t xml:space="preserve"> </w:t>
      </w:r>
      <w:r w:rsidRPr="00931A04">
        <w:t>terrigenous</w:t>
      </w:r>
      <w:r w:rsidR="00931A04" w:rsidRPr="00931A04">
        <w:t xml:space="preserve"> </w:t>
      </w:r>
      <w:r w:rsidRPr="00931A04">
        <w:t>records</w:t>
      </w:r>
      <w:r w:rsidR="00931A04" w:rsidRPr="00931A04">
        <w:t xml:space="preserve"> </w:t>
      </w:r>
      <w:r w:rsidRPr="00931A04">
        <w:t>in</w:t>
      </w:r>
      <w:r w:rsidR="00931A04" w:rsidRPr="00931A04">
        <w:t xml:space="preserve"> </w:t>
      </w:r>
      <w:r w:rsidRPr="00931A04">
        <w:t>the</w:t>
      </w:r>
      <w:r w:rsidR="00931A04" w:rsidRPr="00931A04">
        <w:t xml:space="preserve"> </w:t>
      </w:r>
      <w:r w:rsidRPr="00931A04">
        <w:t>Asian</w:t>
      </w:r>
      <w:r w:rsidR="00931A04" w:rsidRPr="00931A04">
        <w:t xml:space="preserve"> </w:t>
      </w:r>
      <w:r w:rsidRPr="00931A04">
        <w:t>margins</w:t>
      </w:r>
      <w:r w:rsidR="00931A04" w:rsidRPr="00931A04">
        <w:t xml:space="preserve"> </w:t>
      </w:r>
      <w:r w:rsidRPr="00931A04">
        <w:t>have</w:t>
      </w:r>
      <w:r w:rsidR="00931A04" w:rsidRPr="00931A04">
        <w:t xml:space="preserve"> </w:t>
      </w:r>
      <w:r w:rsidRPr="00931A04">
        <w:t>been</w:t>
      </w:r>
      <w:r w:rsidR="00931A04" w:rsidRPr="00931A04">
        <w:t xml:space="preserve"> </w:t>
      </w:r>
      <w:r w:rsidRPr="00931A04">
        <w:t>used</w:t>
      </w:r>
      <w:r w:rsidR="00931A04" w:rsidRPr="00931A04">
        <w:t xml:space="preserve"> </w:t>
      </w:r>
      <w:r w:rsidRPr="00931A04">
        <w:t>to</w:t>
      </w:r>
      <w:r w:rsidR="00931A04" w:rsidRPr="00931A04">
        <w:t xml:space="preserve"> </w:t>
      </w:r>
      <w:r w:rsidRPr="00931A04">
        <w:t>trace</w:t>
      </w:r>
      <w:r w:rsidR="00931A04" w:rsidRPr="00931A04">
        <w:t xml:space="preserve"> </w:t>
      </w:r>
      <w:r w:rsidRPr="00931A04">
        <w:t>past</w:t>
      </w:r>
      <w:r w:rsidR="00931A04" w:rsidRPr="00931A04">
        <w:t xml:space="preserve"> </w:t>
      </w:r>
      <w:r w:rsidRPr="00931A04">
        <w:t>changes</w:t>
      </w:r>
      <w:r w:rsidR="00931A04" w:rsidRPr="00931A04">
        <w:t xml:space="preserve"> </w:t>
      </w:r>
      <w:r w:rsidRPr="00931A04">
        <w:t>of</w:t>
      </w:r>
      <w:r w:rsidR="00931A04" w:rsidRPr="00931A04">
        <w:t xml:space="preserve"> </w:t>
      </w:r>
      <w:r w:rsidRPr="00931A04">
        <w:t>weathering</w:t>
      </w:r>
      <w:r w:rsidR="00931A04" w:rsidRPr="00931A04">
        <w:t xml:space="preserve"> </w:t>
      </w:r>
      <w:r w:rsidRPr="00931A04">
        <w:t>in</w:t>
      </w:r>
      <w:r w:rsidR="00931A04" w:rsidRPr="00931A04">
        <w:t xml:space="preserve"> </w:t>
      </w:r>
      <w:r w:rsidRPr="00931A04">
        <w:t>source</w:t>
      </w:r>
      <w:r w:rsidR="00931A04" w:rsidRPr="00931A04">
        <w:t xml:space="preserve"> </w:t>
      </w:r>
      <w:r w:rsidRPr="00931A04">
        <w:t>region</w:t>
      </w:r>
      <w:r w:rsidR="00931A04" w:rsidRPr="00931A04">
        <w:t xml:space="preserve"> </w:t>
      </w:r>
      <w:r w:rsidRPr="00931A04">
        <w:t>and</w:t>
      </w:r>
      <w:r w:rsidR="00931A04" w:rsidRPr="00931A04">
        <w:t xml:space="preserve"> </w:t>
      </w:r>
      <w:r w:rsidRPr="00931A04">
        <w:t>links</w:t>
      </w:r>
      <w:r w:rsidR="00931A04" w:rsidRPr="00931A04">
        <w:t xml:space="preserve"> </w:t>
      </w:r>
      <w:r w:rsidRPr="00931A04">
        <w:t>to</w:t>
      </w:r>
      <w:r w:rsidR="00931A04" w:rsidRPr="00931A04">
        <w:t xml:space="preserve"> </w:t>
      </w:r>
      <w:r w:rsidRPr="00931A04">
        <w:t>evolution</w:t>
      </w:r>
      <w:r w:rsidR="00931A04" w:rsidRPr="00931A04">
        <w:t xml:space="preserve"> </w:t>
      </w:r>
      <w:r w:rsidRPr="00931A04">
        <w:t>of</w:t>
      </w:r>
      <w:r w:rsidR="00931A04" w:rsidRPr="00931A04">
        <w:t xml:space="preserve"> </w:t>
      </w:r>
      <w:r w:rsidRPr="00931A04">
        <w:t>Asian</w:t>
      </w:r>
      <w:r w:rsidR="00931A04" w:rsidRPr="00931A04">
        <w:t xml:space="preserve"> </w:t>
      </w:r>
      <w:r w:rsidRPr="00931A04">
        <w:t>monsoon.</w:t>
      </w:r>
      <w:r w:rsidR="00931A04" w:rsidRPr="00931A04">
        <w:t xml:space="preserve"> </w:t>
      </w:r>
      <w:r w:rsidRPr="00931A04">
        <w:t>We</w:t>
      </w:r>
      <w:r w:rsidR="00931A04" w:rsidRPr="00931A04">
        <w:t xml:space="preserve"> </w:t>
      </w:r>
      <w:r w:rsidRPr="00931A04">
        <w:t>present</w:t>
      </w:r>
      <w:r w:rsidR="00931A04" w:rsidRPr="00931A04">
        <w:t xml:space="preserve"> </w:t>
      </w:r>
      <w:r w:rsidRPr="00931A04">
        <w:t>long-term</w:t>
      </w:r>
      <w:r w:rsidR="00931A04" w:rsidRPr="00931A04">
        <w:t xml:space="preserve"> </w:t>
      </w:r>
      <w:r w:rsidRPr="00931A04">
        <w:t>erosional</w:t>
      </w:r>
      <w:r w:rsidR="00931A04" w:rsidRPr="00931A04">
        <w:t xml:space="preserve"> </w:t>
      </w:r>
      <w:r w:rsidRPr="00931A04">
        <w:t>record</w:t>
      </w:r>
      <w:r w:rsidR="00931A04" w:rsidRPr="00931A04">
        <w:t xml:space="preserve"> </w:t>
      </w:r>
      <w:r w:rsidRPr="00931A04">
        <w:t>of</w:t>
      </w:r>
      <w:r w:rsidR="00931A04" w:rsidRPr="00931A04">
        <w:t xml:space="preserve"> </w:t>
      </w:r>
      <w:r w:rsidRPr="00931A04">
        <w:t>South</w:t>
      </w:r>
      <w:r w:rsidR="00931A04" w:rsidRPr="00931A04">
        <w:t xml:space="preserve"> </w:t>
      </w:r>
      <w:r w:rsidRPr="00931A04">
        <w:t>China</w:t>
      </w:r>
      <w:r w:rsidR="00931A04" w:rsidRPr="00931A04">
        <w:t xml:space="preserve"> </w:t>
      </w:r>
      <w:r w:rsidRPr="00931A04">
        <w:t>in</w:t>
      </w:r>
      <w:r w:rsidR="00931A04" w:rsidRPr="00931A04">
        <w:t xml:space="preserve"> </w:t>
      </w:r>
      <w:r w:rsidRPr="00931A04">
        <w:t>the</w:t>
      </w:r>
      <w:r w:rsidR="00931A04" w:rsidRPr="00931A04">
        <w:t xml:space="preserve"> </w:t>
      </w:r>
      <w:r w:rsidRPr="00931A04">
        <w:t>South</w:t>
      </w:r>
      <w:r w:rsidR="00931A04" w:rsidRPr="00931A04">
        <w:t xml:space="preserve"> </w:t>
      </w:r>
      <w:r w:rsidRPr="00931A04">
        <w:t>China</w:t>
      </w:r>
      <w:r w:rsidR="00931A04" w:rsidRPr="00931A04">
        <w:t xml:space="preserve"> </w:t>
      </w:r>
      <w:r w:rsidRPr="00931A04">
        <w:t>Sea</w:t>
      </w:r>
      <w:r w:rsidR="00931A04" w:rsidRPr="00931A04">
        <w:t xml:space="preserve"> </w:t>
      </w:r>
      <w:r w:rsidRPr="00931A04">
        <w:t>since</w:t>
      </w:r>
      <w:r w:rsidR="00931A04" w:rsidRPr="00931A04">
        <w:t xml:space="preserve"> </w:t>
      </w:r>
      <w:r w:rsidRPr="00931A04">
        <w:t>35</w:t>
      </w:r>
      <w:r w:rsidR="00931A04" w:rsidRPr="00931A04">
        <w:t xml:space="preserve"> </w:t>
      </w:r>
      <w:r w:rsidRPr="00931A04">
        <w:t>Ma.</w:t>
      </w:r>
      <w:r w:rsidR="00931A04" w:rsidRPr="00931A04">
        <w:t xml:space="preserve"> </w:t>
      </w:r>
      <w:r w:rsidRPr="00931A04">
        <w:t>Weathering</w:t>
      </w:r>
      <w:r w:rsidR="00931A04" w:rsidRPr="00931A04">
        <w:t xml:space="preserve"> </w:t>
      </w:r>
      <w:r w:rsidRPr="00931A04">
        <w:t>proxies</w:t>
      </w:r>
      <w:r w:rsidR="00931A04" w:rsidRPr="00931A04">
        <w:t xml:space="preserve"> </w:t>
      </w:r>
      <w:r w:rsidRPr="00931A04">
        <w:t>suggest</w:t>
      </w:r>
      <w:r w:rsidR="00931A04" w:rsidRPr="00931A04">
        <w:t xml:space="preserve"> </w:t>
      </w:r>
      <w:r w:rsidRPr="00931A04">
        <w:t>that</w:t>
      </w:r>
      <w:r w:rsidR="00931A04" w:rsidRPr="00931A04">
        <w:t xml:space="preserve"> </w:t>
      </w:r>
      <w:r w:rsidRPr="00931A04">
        <w:t>monsoon</w:t>
      </w:r>
      <w:r w:rsidR="00931A04" w:rsidRPr="00931A04">
        <w:t xml:space="preserve"> </w:t>
      </w:r>
      <w:r w:rsidRPr="00931A04">
        <w:t>rainfall</w:t>
      </w:r>
      <w:r w:rsidR="00931A04" w:rsidRPr="00931A04">
        <w:t xml:space="preserve"> </w:t>
      </w:r>
      <w:r w:rsidRPr="00931A04">
        <w:t>was</w:t>
      </w:r>
      <w:r w:rsidR="00931A04" w:rsidRPr="00931A04">
        <w:t xml:space="preserve"> </w:t>
      </w:r>
      <w:r w:rsidRPr="00931A04">
        <w:t>strong</w:t>
      </w:r>
      <w:r w:rsidR="00931A04" w:rsidRPr="00931A04">
        <w:t xml:space="preserve"> </w:t>
      </w:r>
      <w:r w:rsidRPr="00931A04">
        <w:t>during</w:t>
      </w:r>
      <w:r w:rsidR="00931A04" w:rsidRPr="00931A04">
        <w:t xml:space="preserve"> </w:t>
      </w:r>
      <w:r w:rsidRPr="00931A04">
        <w:t>the</w:t>
      </w:r>
      <w:r w:rsidR="00931A04" w:rsidRPr="00931A04">
        <w:t xml:space="preserve"> </w:t>
      </w:r>
      <w:r w:rsidRPr="00931A04">
        <w:t>warming</w:t>
      </w:r>
      <w:r w:rsidR="00931A04" w:rsidRPr="00931A04">
        <w:t xml:space="preserve"> </w:t>
      </w:r>
      <w:r w:rsidRPr="00931A04">
        <w:t>periods</w:t>
      </w:r>
      <w:r w:rsidR="00931A04" w:rsidRPr="00931A04">
        <w:t xml:space="preserve"> </w:t>
      </w:r>
      <w:r w:rsidRPr="00931A04">
        <w:t>in</w:t>
      </w:r>
      <w:r w:rsidR="00931A04" w:rsidRPr="00931A04">
        <w:t xml:space="preserve"> </w:t>
      </w:r>
      <w:r w:rsidRPr="00931A04">
        <w:t>the</w:t>
      </w:r>
      <w:r w:rsidR="00931A04" w:rsidRPr="00931A04">
        <w:t xml:space="preserve"> </w:t>
      </w:r>
      <w:r w:rsidRPr="00931A04">
        <w:t>late</w:t>
      </w:r>
      <w:r w:rsidR="00931A04" w:rsidRPr="00931A04">
        <w:t xml:space="preserve"> </w:t>
      </w:r>
      <w:r w:rsidRPr="00931A04">
        <w:t>Oligocene</w:t>
      </w:r>
      <w:r w:rsidR="00931A04" w:rsidRPr="00931A04">
        <w:t xml:space="preserve"> </w:t>
      </w:r>
      <w:r w:rsidRPr="00931A04">
        <w:t>to</w:t>
      </w:r>
      <w:r w:rsidR="00931A04" w:rsidRPr="00931A04">
        <w:t xml:space="preserve"> </w:t>
      </w:r>
      <w:r w:rsidRPr="00931A04">
        <w:t>early</w:t>
      </w:r>
      <w:r w:rsidR="00931A04" w:rsidRPr="00931A04">
        <w:t xml:space="preserve"> </w:t>
      </w:r>
      <w:r w:rsidRPr="00931A04">
        <w:t>Miocene</w:t>
      </w:r>
      <w:r w:rsidR="00931A04" w:rsidRPr="00931A04">
        <w:t xml:space="preserve"> </w:t>
      </w:r>
      <w:r w:rsidRPr="00931A04">
        <w:t>and</w:t>
      </w:r>
      <w:r w:rsidR="00931A04" w:rsidRPr="00931A04">
        <w:t xml:space="preserve"> </w:t>
      </w:r>
      <w:r w:rsidRPr="00931A04">
        <w:t>generally</w:t>
      </w:r>
      <w:r w:rsidR="00931A04" w:rsidRPr="00931A04">
        <w:t xml:space="preserve"> </w:t>
      </w:r>
      <w:r w:rsidRPr="00931A04">
        <w:t>weakened</w:t>
      </w:r>
      <w:r w:rsidR="00931A04" w:rsidRPr="00931A04">
        <w:t xml:space="preserve"> </w:t>
      </w:r>
      <w:r w:rsidRPr="00931A04">
        <w:t>since</w:t>
      </w:r>
      <w:r w:rsidR="00931A04" w:rsidRPr="00931A04">
        <w:t xml:space="preserve"> </w:t>
      </w:r>
      <w:r w:rsidRPr="00931A04">
        <w:lastRenderedPageBreak/>
        <w:t>the</w:t>
      </w:r>
      <w:r w:rsidR="00931A04" w:rsidRPr="00931A04">
        <w:t xml:space="preserve"> </w:t>
      </w:r>
      <w:r w:rsidRPr="00931A04">
        <w:t>middle</w:t>
      </w:r>
      <w:r w:rsidR="00931A04" w:rsidRPr="00931A04">
        <w:t xml:space="preserve"> </w:t>
      </w:r>
      <w:r w:rsidRPr="00931A04">
        <w:t>Miocene,</w:t>
      </w:r>
      <w:r w:rsidR="00931A04" w:rsidRPr="00931A04">
        <w:t xml:space="preserve"> </w:t>
      </w:r>
      <w:r w:rsidRPr="00931A04">
        <w:t>pacing</w:t>
      </w:r>
      <w:r w:rsidR="00931A04" w:rsidRPr="00931A04">
        <w:t xml:space="preserve"> </w:t>
      </w:r>
      <w:r w:rsidRPr="00931A04">
        <w:t>with</w:t>
      </w:r>
      <w:r w:rsidR="00931A04" w:rsidRPr="00931A04">
        <w:t xml:space="preserve"> </w:t>
      </w:r>
      <w:r w:rsidRPr="00931A04">
        <w:t>the</w:t>
      </w:r>
      <w:r w:rsidR="00931A04" w:rsidRPr="00931A04">
        <w:t xml:space="preserve"> </w:t>
      </w:r>
      <w:r w:rsidRPr="00931A04">
        <w:t>deep-sea</w:t>
      </w:r>
      <w:r w:rsidR="00931A04" w:rsidRPr="00931A04">
        <w:t xml:space="preserve"> </w:t>
      </w:r>
      <w:r w:rsidRPr="00931A04">
        <w:t>oxygen</w:t>
      </w:r>
      <w:r w:rsidR="00931A04" w:rsidRPr="00931A04">
        <w:t xml:space="preserve"> </w:t>
      </w:r>
      <w:r w:rsidRPr="00931A04">
        <w:t>isotope</w:t>
      </w:r>
      <w:r w:rsidR="00931A04" w:rsidRPr="00931A04">
        <w:t xml:space="preserve"> </w:t>
      </w:r>
      <w:r w:rsidRPr="00931A04">
        <w:t>record.</w:t>
      </w:r>
      <w:r w:rsidR="00931A04" w:rsidRPr="00931A04">
        <w:t xml:space="preserve"> </w:t>
      </w:r>
      <w:r w:rsidRPr="00931A04">
        <w:t>We</w:t>
      </w:r>
      <w:r w:rsidR="00931A04" w:rsidRPr="00931A04">
        <w:t xml:space="preserve"> </w:t>
      </w:r>
      <w:r w:rsidRPr="00931A04">
        <w:t>conclude</w:t>
      </w:r>
      <w:r w:rsidR="00931A04" w:rsidRPr="00931A04">
        <w:t xml:space="preserve"> </w:t>
      </w:r>
      <w:r w:rsidRPr="00931A04">
        <w:t>that</w:t>
      </w:r>
      <w:r w:rsidR="00931A04" w:rsidRPr="00931A04">
        <w:t xml:space="preserve"> </w:t>
      </w:r>
      <w:r w:rsidRPr="00931A04">
        <w:t>global</w:t>
      </w:r>
      <w:r w:rsidR="00931A04" w:rsidRPr="00931A04">
        <w:t xml:space="preserve"> </w:t>
      </w:r>
      <w:r w:rsidRPr="00931A04">
        <w:t>ice-volume</w:t>
      </w:r>
      <w:r w:rsidR="00931A04" w:rsidRPr="00931A04">
        <w:t xml:space="preserve"> </w:t>
      </w:r>
      <w:r w:rsidRPr="00931A04">
        <w:t>and</w:t>
      </w:r>
      <w:r w:rsidR="00931A04" w:rsidRPr="00931A04">
        <w:t xml:space="preserve"> </w:t>
      </w:r>
      <w:r w:rsidRPr="00931A04">
        <w:t>temperature</w:t>
      </w:r>
      <w:r w:rsidR="00931A04" w:rsidRPr="00931A04">
        <w:t xml:space="preserve"> </w:t>
      </w:r>
      <w:r w:rsidRPr="00931A04">
        <w:t>changes,</w:t>
      </w:r>
      <w:r w:rsidR="00931A04" w:rsidRPr="00931A04">
        <w:t xml:space="preserve"> </w:t>
      </w:r>
      <w:r w:rsidRPr="00931A04">
        <w:t>rather</w:t>
      </w:r>
      <w:r w:rsidR="00931A04" w:rsidRPr="00931A04">
        <w:t xml:space="preserve"> </w:t>
      </w:r>
      <w:r w:rsidRPr="00931A04">
        <w:t>than</w:t>
      </w:r>
      <w:r w:rsidR="00931A04" w:rsidRPr="00931A04">
        <w:t xml:space="preserve"> </w:t>
      </w:r>
      <w:r w:rsidRPr="00931A04">
        <w:t>Tibetan</w:t>
      </w:r>
      <w:r w:rsidR="00931A04" w:rsidRPr="00931A04">
        <w:t xml:space="preserve"> </w:t>
      </w:r>
      <w:r w:rsidRPr="00931A04">
        <w:t>uplift</w:t>
      </w:r>
      <w:r w:rsidR="00931A04" w:rsidRPr="00931A04">
        <w:t xml:space="preserve"> </w:t>
      </w:r>
      <w:r w:rsidRPr="00931A04">
        <w:t>controlled</w:t>
      </w:r>
      <w:r w:rsidR="00931A04" w:rsidRPr="00931A04">
        <w:t xml:space="preserve"> </w:t>
      </w:r>
      <w:r w:rsidRPr="00931A04">
        <w:t>the</w:t>
      </w:r>
      <w:r w:rsidR="00931A04" w:rsidRPr="00931A04">
        <w:t xml:space="preserve"> </w:t>
      </w:r>
      <w:r w:rsidRPr="00931A04">
        <w:t>long-term</w:t>
      </w:r>
      <w:r w:rsidR="00931A04" w:rsidRPr="00931A04">
        <w:t xml:space="preserve"> </w:t>
      </w:r>
      <w:r w:rsidRPr="00931A04">
        <w:t>evolution</w:t>
      </w:r>
      <w:r w:rsidR="00931A04" w:rsidRPr="00931A04">
        <w:t xml:space="preserve"> </w:t>
      </w:r>
      <w:r w:rsidRPr="00931A04">
        <w:t>of</w:t>
      </w:r>
      <w:r w:rsidR="00931A04" w:rsidRPr="00931A04">
        <w:t xml:space="preserve"> </w:t>
      </w:r>
      <w:r w:rsidRPr="00931A04">
        <w:t>East</w:t>
      </w:r>
      <w:r w:rsidR="00931A04" w:rsidRPr="00931A04">
        <w:t xml:space="preserve"> </w:t>
      </w:r>
      <w:r w:rsidRPr="00931A04">
        <w:t>Asian</w:t>
      </w:r>
      <w:r w:rsidR="00931A04" w:rsidRPr="00931A04">
        <w:t xml:space="preserve"> </w:t>
      </w:r>
      <w:r w:rsidRPr="00931A04">
        <w:t>summer</w:t>
      </w:r>
      <w:r w:rsidR="00931A04" w:rsidRPr="00931A04">
        <w:t xml:space="preserve"> </w:t>
      </w:r>
      <w:r w:rsidRPr="00931A04">
        <w:t>monsoon</w:t>
      </w:r>
      <w:r w:rsidR="00931A04" w:rsidRPr="00931A04">
        <w:t xml:space="preserve"> </w:t>
      </w:r>
      <w:r w:rsidRPr="00931A04">
        <w:t>at</w:t>
      </w:r>
      <w:r w:rsidR="00931A04" w:rsidRPr="00931A04">
        <w:t xml:space="preserve"> </w:t>
      </w:r>
      <w:r w:rsidRPr="00931A04">
        <w:t>least</w:t>
      </w:r>
      <w:r w:rsidR="00931A04" w:rsidRPr="00931A04">
        <w:t xml:space="preserve"> </w:t>
      </w:r>
      <w:r w:rsidRPr="00931A04">
        <w:t>since</w:t>
      </w:r>
      <w:r w:rsidR="00931A04" w:rsidRPr="00931A04">
        <w:t xml:space="preserve"> </w:t>
      </w:r>
      <w:r w:rsidRPr="00931A04">
        <w:t>the</w:t>
      </w:r>
      <w:r w:rsidR="00931A04" w:rsidRPr="00931A04">
        <w:t xml:space="preserve"> </w:t>
      </w:r>
      <w:r w:rsidRPr="00931A04">
        <w:t>late</w:t>
      </w:r>
      <w:r w:rsidR="00931A04" w:rsidRPr="00931A04">
        <w:t xml:space="preserve"> </w:t>
      </w:r>
      <w:r w:rsidRPr="00931A04">
        <w:t>Oligocene.</w:t>
      </w:r>
      <w:r w:rsidR="00931A04" w:rsidRPr="00931A04">
        <w:t xml:space="preserve"> </w:t>
      </w:r>
      <w:r w:rsidRPr="00931A04">
        <w:t>On</w:t>
      </w:r>
      <w:r w:rsidR="00931A04" w:rsidRPr="00931A04">
        <w:t xml:space="preserve"> </w:t>
      </w:r>
      <w:r w:rsidRPr="00931A04">
        <w:t>glacial-interglacial</w:t>
      </w:r>
      <w:r w:rsidR="00931A04" w:rsidRPr="00931A04">
        <w:t xml:space="preserve"> </w:t>
      </w:r>
      <w:r w:rsidRPr="00931A04">
        <w:t>timescale,</w:t>
      </w:r>
      <w:r w:rsidR="00931A04" w:rsidRPr="00931A04">
        <w:t xml:space="preserve"> </w:t>
      </w:r>
      <w:r w:rsidRPr="00931A04">
        <w:t>the</w:t>
      </w:r>
      <w:r w:rsidR="00931A04" w:rsidRPr="00931A04">
        <w:t xml:space="preserve"> </w:t>
      </w:r>
      <w:r w:rsidRPr="00931A04">
        <w:t>links</w:t>
      </w:r>
      <w:r w:rsidR="00931A04" w:rsidRPr="00931A04">
        <w:t xml:space="preserve"> </w:t>
      </w:r>
      <w:r w:rsidRPr="00931A04">
        <w:t>between</w:t>
      </w:r>
      <w:r w:rsidR="00931A04" w:rsidRPr="00931A04">
        <w:t xml:space="preserve"> </w:t>
      </w:r>
      <w:r w:rsidRPr="00931A04">
        <w:t>offshore</w:t>
      </w:r>
      <w:r w:rsidR="00931A04" w:rsidRPr="00931A04">
        <w:t xml:space="preserve"> </w:t>
      </w:r>
      <w:r w:rsidRPr="00931A04">
        <w:t>weathering</w:t>
      </w:r>
      <w:r w:rsidR="00931A04" w:rsidRPr="00931A04">
        <w:t xml:space="preserve"> </w:t>
      </w:r>
      <w:r w:rsidRPr="00931A04">
        <w:t>record</w:t>
      </w:r>
      <w:r w:rsidR="00931A04" w:rsidRPr="00931A04">
        <w:t xml:space="preserve"> </w:t>
      </w:r>
      <w:r w:rsidRPr="00931A04">
        <w:t>and</w:t>
      </w:r>
      <w:r w:rsidR="00931A04" w:rsidRPr="00931A04">
        <w:t xml:space="preserve"> </w:t>
      </w:r>
      <w:r w:rsidRPr="00931A04">
        <w:t>monsoonal</w:t>
      </w:r>
      <w:r w:rsidR="00931A04" w:rsidRPr="00931A04">
        <w:t xml:space="preserve"> </w:t>
      </w:r>
      <w:r w:rsidRPr="00931A04">
        <w:t>climate</w:t>
      </w:r>
      <w:r w:rsidR="00931A04" w:rsidRPr="00931A04">
        <w:t xml:space="preserve"> </w:t>
      </w:r>
      <w:r w:rsidRPr="00931A04">
        <w:t>is</w:t>
      </w:r>
      <w:r w:rsidR="00931A04" w:rsidRPr="00931A04">
        <w:t xml:space="preserve"> </w:t>
      </w:r>
      <w:r w:rsidRPr="00931A04">
        <w:t>illusive</w:t>
      </w:r>
      <w:r w:rsidR="00931A04" w:rsidRPr="00931A04">
        <w:t xml:space="preserve"> </w:t>
      </w:r>
      <w:r w:rsidRPr="00931A04">
        <w:t>because</w:t>
      </w:r>
      <w:r w:rsidR="00931A04" w:rsidRPr="00931A04">
        <w:t xml:space="preserve"> </w:t>
      </w:r>
      <w:r w:rsidRPr="00931A04">
        <w:t>of</w:t>
      </w:r>
      <w:r w:rsidR="00931A04" w:rsidRPr="00931A04">
        <w:t xml:space="preserve"> </w:t>
      </w:r>
      <w:r w:rsidRPr="00931A04">
        <w:t>influence</w:t>
      </w:r>
      <w:r w:rsidR="00931A04" w:rsidRPr="00931A04">
        <w:t xml:space="preserve"> </w:t>
      </w:r>
      <w:r w:rsidRPr="00931A04">
        <w:t>of</w:t>
      </w:r>
      <w:r w:rsidR="00931A04" w:rsidRPr="00931A04">
        <w:t xml:space="preserve"> </w:t>
      </w:r>
      <w:r w:rsidRPr="00931A04">
        <w:t>cyclic</w:t>
      </w:r>
      <w:r w:rsidR="00931A04" w:rsidRPr="00931A04">
        <w:t xml:space="preserve"> </w:t>
      </w:r>
      <w:r w:rsidRPr="00931A04">
        <w:t>sea-level</w:t>
      </w:r>
      <w:r w:rsidR="00931A04" w:rsidRPr="00931A04">
        <w:t xml:space="preserve"> </w:t>
      </w:r>
      <w:r w:rsidRPr="00931A04">
        <w:t>change</w:t>
      </w:r>
      <w:r w:rsidR="00931A04" w:rsidRPr="00931A04">
        <w:t xml:space="preserve"> </w:t>
      </w:r>
      <w:r w:rsidRPr="00931A04">
        <w:t>with</w:t>
      </w:r>
      <w:r w:rsidR="00931A04" w:rsidRPr="00931A04">
        <w:t xml:space="preserve"> </w:t>
      </w:r>
      <w:r w:rsidRPr="00931A04">
        <w:t>wide</w:t>
      </w:r>
      <w:r w:rsidR="00931A04" w:rsidRPr="00931A04">
        <w:t xml:space="preserve"> </w:t>
      </w:r>
      <w:r w:rsidRPr="00931A04">
        <w:t>continental</w:t>
      </w:r>
      <w:r w:rsidR="00931A04" w:rsidRPr="00931A04">
        <w:t xml:space="preserve"> </w:t>
      </w:r>
      <w:r w:rsidRPr="00931A04">
        <w:t>shelf</w:t>
      </w:r>
      <w:r w:rsidR="00931A04" w:rsidRPr="00931A04">
        <w:t xml:space="preserve"> </w:t>
      </w:r>
      <w:r w:rsidRPr="00931A04">
        <w:t>in</w:t>
      </w:r>
      <w:r w:rsidR="00931A04" w:rsidRPr="00931A04">
        <w:t xml:space="preserve"> </w:t>
      </w:r>
      <w:r w:rsidRPr="00931A04">
        <w:t>East</w:t>
      </w:r>
      <w:r w:rsidR="00931A04" w:rsidRPr="00931A04">
        <w:t xml:space="preserve"> </w:t>
      </w:r>
      <w:r w:rsidRPr="00931A04">
        <w:t>Asia.</w:t>
      </w:r>
      <w:r w:rsidR="00931A04" w:rsidRPr="00931A04">
        <w:t xml:space="preserve"> </w:t>
      </w:r>
      <w:r w:rsidRPr="00931A04">
        <w:t>The</w:t>
      </w:r>
      <w:r w:rsidR="00931A04" w:rsidRPr="00931A04">
        <w:t xml:space="preserve"> </w:t>
      </w:r>
      <w:r w:rsidRPr="00931A04">
        <w:t>river</w:t>
      </w:r>
      <w:r w:rsidR="00931A04" w:rsidRPr="00931A04">
        <w:t xml:space="preserve"> </w:t>
      </w:r>
      <w:r w:rsidRPr="00931A04">
        <w:t>mouth</w:t>
      </w:r>
      <w:r w:rsidR="00931A04" w:rsidRPr="00931A04">
        <w:t xml:space="preserve"> </w:t>
      </w:r>
      <w:r w:rsidRPr="00931A04">
        <w:t>records</w:t>
      </w:r>
      <w:r w:rsidR="00931A04" w:rsidRPr="00931A04">
        <w:t xml:space="preserve"> </w:t>
      </w:r>
      <w:r w:rsidRPr="00931A04">
        <w:t>show</w:t>
      </w:r>
      <w:r w:rsidR="00931A04" w:rsidRPr="00931A04">
        <w:t xml:space="preserve"> </w:t>
      </w:r>
      <w:r w:rsidRPr="00931A04">
        <w:t>stronger</w:t>
      </w:r>
      <w:r w:rsidR="00931A04" w:rsidRPr="00931A04">
        <w:t xml:space="preserve"> </w:t>
      </w:r>
      <w:r w:rsidRPr="00931A04">
        <w:t>continental</w:t>
      </w:r>
      <w:r w:rsidR="00931A04" w:rsidRPr="00931A04">
        <w:t xml:space="preserve"> </w:t>
      </w:r>
      <w:r w:rsidRPr="00931A04">
        <w:t>weathering</w:t>
      </w:r>
      <w:r w:rsidR="00931A04" w:rsidRPr="00931A04">
        <w:t xml:space="preserve"> </w:t>
      </w:r>
      <w:r w:rsidRPr="00931A04">
        <w:t>of</w:t>
      </w:r>
      <w:r w:rsidR="00931A04" w:rsidRPr="00931A04">
        <w:t xml:space="preserve"> </w:t>
      </w:r>
      <w:r w:rsidRPr="00931A04">
        <w:t>East</w:t>
      </w:r>
      <w:r w:rsidR="00931A04" w:rsidRPr="00931A04">
        <w:t xml:space="preserve"> </w:t>
      </w:r>
      <w:r w:rsidRPr="00931A04">
        <w:t>Asia</w:t>
      </w:r>
      <w:r w:rsidR="00931A04" w:rsidRPr="00931A04">
        <w:t xml:space="preserve"> </w:t>
      </w:r>
      <w:r w:rsidRPr="00931A04">
        <w:t>at</w:t>
      </w:r>
      <w:r w:rsidR="00931A04" w:rsidRPr="00931A04">
        <w:t xml:space="preserve"> </w:t>
      </w:r>
      <w:r w:rsidRPr="00931A04">
        <w:t>the</w:t>
      </w:r>
      <w:r w:rsidR="00931A04" w:rsidRPr="00931A04">
        <w:t xml:space="preserve"> </w:t>
      </w:r>
      <w:r w:rsidRPr="00931A04">
        <w:t>Holocene</w:t>
      </w:r>
      <w:r w:rsidR="00931A04" w:rsidRPr="00931A04">
        <w:t xml:space="preserve"> </w:t>
      </w:r>
      <w:r w:rsidRPr="00931A04">
        <w:t>than</w:t>
      </w:r>
      <w:r w:rsidR="00931A04" w:rsidRPr="00931A04">
        <w:t xml:space="preserve"> </w:t>
      </w:r>
      <w:r w:rsidRPr="00931A04">
        <w:t>glacial,</w:t>
      </w:r>
      <w:r w:rsidR="00931A04" w:rsidRPr="00931A04">
        <w:t xml:space="preserve"> </w:t>
      </w:r>
      <w:r w:rsidRPr="00931A04">
        <w:t>suggesting</w:t>
      </w:r>
      <w:r w:rsidR="00931A04" w:rsidRPr="00931A04">
        <w:t xml:space="preserve"> </w:t>
      </w:r>
      <w:r w:rsidRPr="00931A04">
        <w:t>monsoonal</w:t>
      </w:r>
      <w:r w:rsidR="00931A04" w:rsidRPr="00931A04">
        <w:t xml:space="preserve"> </w:t>
      </w:r>
      <w:r w:rsidRPr="00931A04">
        <w:t>climate</w:t>
      </w:r>
      <w:r w:rsidR="00931A04" w:rsidRPr="00931A04">
        <w:t xml:space="preserve"> </w:t>
      </w:r>
      <w:r w:rsidRPr="00931A04">
        <w:t>forcing.</w:t>
      </w:r>
      <w:r w:rsidR="00931A04" w:rsidRPr="00931A04">
        <w:t xml:space="preserve"> </w:t>
      </w:r>
      <w:r w:rsidRPr="00931A04">
        <w:t>In</w:t>
      </w:r>
      <w:r w:rsidR="00931A04" w:rsidRPr="00931A04">
        <w:t xml:space="preserve"> </w:t>
      </w:r>
      <w:r w:rsidRPr="00931A04">
        <w:t>contrast,</w:t>
      </w:r>
      <w:r w:rsidR="00931A04" w:rsidRPr="00931A04">
        <w:t xml:space="preserve"> </w:t>
      </w:r>
      <w:r w:rsidRPr="00931A04">
        <w:t>deep-sea</w:t>
      </w:r>
      <w:r w:rsidR="00931A04" w:rsidRPr="00931A04">
        <w:t xml:space="preserve"> </w:t>
      </w:r>
      <w:r w:rsidRPr="00931A04">
        <w:t>records</w:t>
      </w:r>
      <w:r w:rsidR="00931A04" w:rsidRPr="00931A04">
        <w:t xml:space="preserve"> </w:t>
      </w:r>
      <w:r w:rsidRPr="00931A04">
        <w:t>reveal</w:t>
      </w:r>
      <w:r w:rsidR="00931A04" w:rsidRPr="00931A04">
        <w:t xml:space="preserve"> </w:t>
      </w:r>
      <w:r w:rsidRPr="00931A04">
        <w:t>strengthened</w:t>
      </w:r>
      <w:r w:rsidR="00931A04" w:rsidRPr="00931A04">
        <w:t xml:space="preserve"> </w:t>
      </w:r>
      <w:r w:rsidRPr="00931A04">
        <w:t>weathering</w:t>
      </w:r>
      <w:r w:rsidR="00931A04" w:rsidRPr="00931A04">
        <w:t xml:space="preserve"> </w:t>
      </w:r>
      <w:r w:rsidRPr="00931A04">
        <w:t>and</w:t>
      </w:r>
      <w:r w:rsidR="00931A04" w:rsidRPr="00931A04">
        <w:t xml:space="preserve"> </w:t>
      </w:r>
      <w:r w:rsidRPr="00931A04">
        <w:t>erosion</w:t>
      </w:r>
      <w:r w:rsidR="00931A04" w:rsidRPr="00931A04">
        <w:t xml:space="preserve"> </w:t>
      </w:r>
      <w:r w:rsidRPr="00931A04">
        <w:t>during</w:t>
      </w:r>
      <w:r w:rsidR="00931A04" w:rsidRPr="00931A04">
        <w:t xml:space="preserve"> </w:t>
      </w:r>
      <w:r w:rsidRPr="00931A04">
        <w:t>glacial,</w:t>
      </w:r>
      <w:r w:rsidR="00931A04" w:rsidRPr="00931A04">
        <w:t xml:space="preserve"> </w:t>
      </w:r>
      <w:r w:rsidRPr="00931A04">
        <w:t>implying</w:t>
      </w:r>
      <w:r w:rsidR="00931A04" w:rsidRPr="00931A04">
        <w:t xml:space="preserve"> </w:t>
      </w:r>
      <w:r w:rsidRPr="00931A04">
        <w:t>subaerial</w:t>
      </w:r>
      <w:r w:rsidR="00931A04" w:rsidRPr="00931A04">
        <w:t xml:space="preserve"> </w:t>
      </w:r>
      <w:r w:rsidRPr="00931A04">
        <w:t>exposure</w:t>
      </w:r>
      <w:r w:rsidR="00931A04" w:rsidRPr="00931A04">
        <w:t xml:space="preserve"> </w:t>
      </w:r>
      <w:r w:rsidRPr="00931A04">
        <w:t>and</w:t>
      </w:r>
      <w:r w:rsidR="00931A04" w:rsidRPr="00931A04">
        <w:t xml:space="preserve"> </w:t>
      </w:r>
      <w:r w:rsidRPr="00931A04">
        <w:t>weathering</w:t>
      </w:r>
      <w:r w:rsidR="00931A04" w:rsidRPr="00931A04">
        <w:t xml:space="preserve"> </w:t>
      </w:r>
      <w:r w:rsidRPr="00931A04">
        <w:t>of</w:t>
      </w:r>
      <w:r w:rsidR="00931A04" w:rsidRPr="00931A04">
        <w:t xml:space="preserve"> </w:t>
      </w:r>
      <w:r w:rsidRPr="00931A04">
        <w:t>shelf</w:t>
      </w:r>
      <w:r w:rsidR="00931A04" w:rsidRPr="00931A04">
        <w:t xml:space="preserve"> </w:t>
      </w:r>
      <w:r w:rsidRPr="00931A04">
        <w:t>sediments</w:t>
      </w:r>
      <w:r w:rsidR="00931A04" w:rsidRPr="00931A04">
        <w:t xml:space="preserve"> </w:t>
      </w:r>
      <w:r w:rsidRPr="00931A04">
        <w:t>during</w:t>
      </w:r>
      <w:r w:rsidR="00931A04" w:rsidRPr="00931A04">
        <w:t xml:space="preserve"> </w:t>
      </w:r>
      <w:r w:rsidRPr="00931A04">
        <w:t>sealevel</w:t>
      </w:r>
      <w:r w:rsidR="00931A04" w:rsidRPr="00931A04">
        <w:t xml:space="preserve"> </w:t>
      </w:r>
      <w:r w:rsidRPr="00931A04">
        <w:t>lowstands.</w:t>
      </w:r>
      <w:r w:rsidR="00931A04" w:rsidRPr="00931A04">
        <w:t xml:space="preserve"> </w:t>
      </w:r>
      <w:proofErr w:type="gramStart"/>
      <w:r w:rsidRPr="00931A04">
        <w:t>Thus</w:t>
      </w:r>
      <w:proofErr w:type="gramEnd"/>
      <w:r w:rsidR="00931A04" w:rsidRPr="00931A04">
        <w:t xml:space="preserve"> </w:t>
      </w:r>
      <w:r w:rsidRPr="00931A04">
        <w:t>enhanced</w:t>
      </w:r>
      <w:r w:rsidR="00931A04" w:rsidRPr="00931A04">
        <w:t xml:space="preserve"> </w:t>
      </w:r>
      <w:r w:rsidRPr="00931A04">
        <w:t>silicate</w:t>
      </w:r>
      <w:r w:rsidR="00931A04" w:rsidRPr="00931A04">
        <w:t xml:space="preserve"> </w:t>
      </w:r>
      <w:r w:rsidRPr="00931A04">
        <w:t>weathering</w:t>
      </w:r>
      <w:r w:rsidR="00931A04" w:rsidRPr="00931A04">
        <w:t xml:space="preserve"> </w:t>
      </w:r>
      <w:r w:rsidRPr="00931A04">
        <w:t>of</w:t>
      </w:r>
      <w:r w:rsidR="00931A04" w:rsidRPr="00931A04">
        <w:t xml:space="preserve"> </w:t>
      </w:r>
      <w:r w:rsidRPr="00931A04">
        <w:t>tropical</w:t>
      </w:r>
      <w:r w:rsidR="00931A04" w:rsidRPr="00931A04">
        <w:t xml:space="preserve"> </w:t>
      </w:r>
      <w:r w:rsidRPr="00931A04">
        <w:t>shelf</w:t>
      </w:r>
      <w:r w:rsidR="00931A04" w:rsidRPr="00931A04">
        <w:t xml:space="preserve"> </w:t>
      </w:r>
      <w:r w:rsidRPr="00931A04">
        <w:t>sediments</w:t>
      </w:r>
      <w:r w:rsidR="00931A04" w:rsidRPr="00931A04">
        <w:t xml:space="preserve"> </w:t>
      </w:r>
      <w:r w:rsidRPr="00931A04">
        <w:t>during</w:t>
      </w:r>
      <w:r w:rsidR="00931A04" w:rsidRPr="00931A04">
        <w:t xml:space="preserve"> </w:t>
      </w:r>
      <w:r w:rsidRPr="00931A04">
        <w:t>glacial</w:t>
      </w:r>
      <w:r w:rsidR="00931A04" w:rsidRPr="00931A04">
        <w:t xml:space="preserve"> </w:t>
      </w:r>
      <w:r w:rsidRPr="00931A04">
        <w:t>represents</w:t>
      </w:r>
      <w:r w:rsidR="00931A04" w:rsidRPr="00931A04">
        <w:t xml:space="preserve"> </w:t>
      </w:r>
      <w:r w:rsidRPr="00931A04">
        <w:t>a</w:t>
      </w:r>
      <w:r w:rsidR="00931A04" w:rsidRPr="00931A04">
        <w:t xml:space="preserve"> </w:t>
      </w:r>
      <w:r w:rsidRPr="00931A04">
        <w:t>significant</w:t>
      </w:r>
      <w:r w:rsidR="00931A04" w:rsidRPr="00931A04">
        <w:t xml:space="preserve"> </w:t>
      </w:r>
      <w:r w:rsidRPr="00931A04">
        <w:t>mechanism</w:t>
      </w:r>
      <w:r w:rsidR="00931A04" w:rsidRPr="00931A04">
        <w:t xml:space="preserve"> </w:t>
      </w:r>
      <w:r w:rsidRPr="00931A04">
        <w:t>of</w:t>
      </w:r>
      <w:r w:rsidR="00931A04" w:rsidRPr="00931A04">
        <w:t xml:space="preserve"> </w:t>
      </w:r>
      <w:r w:rsidRPr="00931A04">
        <w:t>the</w:t>
      </w:r>
      <w:r w:rsidR="00931A04" w:rsidRPr="00931A04">
        <w:t xml:space="preserve"> </w:t>
      </w:r>
      <w:r w:rsidRPr="00931A04">
        <w:t>glacial-interglacial</w:t>
      </w:r>
      <w:r w:rsidR="00931A04" w:rsidRPr="00931A04">
        <w:t xml:space="preserve"> </w:t>
      </w:r>
      <w:r w:rsidRPr="00931A04">
        <w:t>carbon</w:t>
      </w:r>
      <w:r w:rsidR="00931A04" w:rsidRPr="00931A04">
        <w:t xml:space="preserve"> </w:t>
      </w:r>
      <w:r w:rsidRPr="00931A04">
        <w:t>cycle.</w:t>
      </w:r>
    </w:p>
    <w:p w14:paraId="735403AB" w14:textId="359ED518" w:rsidR="006B3455" w:rsidRPr="00931A04" w:rsidRDefault="006B3455" w:rsidP="00DB4AA9"/>
    <w:p w14:paraId="2961C912" w14:textId="46BAC7C9" w:rsidR="00D73D44" w:rsidRPr="00931A04" w:rsidRDefault="00D73D44" w:rsidP="00DB4AA9">
      <w:r w:rsidRPr="00931A04">
        <w:t>-------------------------------</w:t>
      </w:r>
    </w:p>
    <w:p w14:paraId="61035275" w14:textId="77777777" w:rsidR="00D73D44" w:rsidRPr="00931A04" w:rsidRDefault="00D73D44" w:rsidP="00DB4AA9"/>
    <w:p w14:paraId="4D9AF40D" w14:textId="2F027515" w:rsidR="006B3455" w:rsidRPr="00931A04" w:rsidRDefault="006B3455" w:rsidP="00DB4AA9">
      <w:pPr>
        <w:rPr>
          <w:b/>
          <w:bCs/>
        </w:rPr>
      </w:pPr>
      <w:r w:rsidRPr="00931A04">
        <w:rPr>
          <w:b/>
          <w:bCs/>
        </w:rPr>
        <w:t>Establishing</w:t>
      </w:r>
      <w:r w:rsidR="00931A04" w:rsidRPr="00931A04">
        <w:rPr>
          <w:b/>
          <w:bCs/>
        </w:rPr>
        <w:t xml:space="preserve"> </w:t>
      </w:r>
      <w:r w:rsidRPr="00931A04">
        <w:rPr>
          <w:b/>
          <w:bCs/>
        </w:rPr>
        <w:t>a</w:t>
      </w:r>
      <w:r w:rsidR="00931A04" w:rsidRPr="00931A04">
        <w:rPr>
          <w:b/>
          <w:bCs/>
        </w:rPr>
        <w:t xml:space="preserve"> </w:t>
      </w:r>
      <w:r w:rsidRPr="00931A04">
        <w:rPr>
          <w:b/>
          <w:bCs/>
        </w:rPr>
        <w:t>new</w:t>
      </w:r>
      <w:r w:rsidR="00931A04" w:rsidRPr="00931A04">
        <w:rPr>
          <w:b/>
          <w:bCs/>
        </w:rPr>
        <w:t xml:space="preserve"> </w:t>
      </w:r>
      <w:r w:rsidRPr="00931A04">
        <w:rPr>
          <w:b/>
          <w:bCs/>
        </w:rPr>
        <w:t>orographic</w:t>
      </w:r>
      <w:r w:rsidR="00931A04" w:rsidRPr="00931A04">
        <w:rPr>
          <w:b/>
          <w:bCs/>
        </w:rPr>
        <w:t xml:space="preserve"> </w:t>
      </w:r>
      <w:r w:rsidRPr="00931A04">
        <w:rPr>
          <w:b/>
          <w:bCs/>
        </w:rPr>
        <w:t>barrier</w:t>
      </w:r>
      <w:r w:rsidR="00931A04" w:rsidRPr="00931A04">
        <w:rPr>
          <w:b/>
          <w:bCs/>
        </w:rPr>
        <w:t xml:space="preserve"> </w:t>
      </w:r>
      <w:r w:rsidRPr="00931A04">
        <w:rPr>
          <w:b/>
          <w:bCs/>
        </w:rPr>
        <w:t>–</w:t>
      </w:r>
      <w:r w:rsidR="00931A04" w:rsidRPr="00931A04">
        <w:rPr>
          <w:b/>
          <w:bCs/>
        </w:rPr>
        <w:t xml:space="preserve"> </w:t>
      </w:r>
      <w:r w:rsidRPr="00931A04">
        <w:rPr>
          <w:b/>
          <w:bCs/>
        </w:rPr>
        <w:t>the</w:t>
      </w:r>
      <w:r w:rsidR="00931A04" w:rsidRPr="00931A04">
        <w:rPr>
          <w:b/>
          <w:bCs/>
        </w:rPr>
        <w:t xml:space="preserve"> </w:t>
      </w:r>
      <w:r w:rsidRPr="00931A04">
        <w:rPr>
          <w:b/>
          <w:bCs/>
        </w:rPr>
        <w:t>middle</w:t>
      </w:r>
      <w:r w:rsidR="00931A04" w:rsidRPr="00931A04">
        <w:rPr>
          <w:b/>
          <w:bCs/>
        </w:rPr>
        <w:t xml:space="preserve"> </w:t>
      </w:r>
      <w:r w:rsidRPr="00931A04">
        <w:rPr>
          <w:b/>
          <w:bCs/>
        </w:rPr>
        <w:t>Miocene</w:t>
      </w:r>
      <w:r w:rsidR="00931A04" w:rsidRPr="00931A04">
        <w:rPr>
          <w:b/>
          <w:bCs/>
        </w:rPr>
        <w:t xml:space="preserve"> </w:t>
      </w:r>
      <w:r w:rsidRPr="00931A04">
        <w:rPr>
          <w:b/>
          <w:bCs/>
        </w:rPr>
        <w:t>rise</w:t>
      </w:r>
      <w:r w:rsidR="00931A04" w:rsidRPr="00931A04">
        <w:rPr>
          <w:b/>
          <w:bCs/>
        </w:rPr>
        <w:t xml:space="preserve"> </w:t>
      </w:r>
      <w:r w:rsidRPr="00931A04">
        <w:rPr>
          <w:b/>
          <w:bCs/>
        </w:rPr>
        <w:t>of</w:t>
      </w:r>
      <w:r w:rsidR="00931A04" w:rsidRPr="00931A04">
        <w:rPr>
          <w:b/>
          <w:bCs/>
        </w:rPr>
        <w:t xml:space="preserve"> </w:t>
      </w:r>
      <w:r w:rsidRPr="00931A04">
        <w:rPr>
          <w:b/>
          <w:bCs/>
        </w:rPr>
        <w:t>the</w:t>
      </w:r>
      <w:r w:rsidR="00931A04" w:rsidRPr="00931A04">
        <w:rPr>
          <w:b/>
          <w:bCs/>
        </w:rPr>
        <w:t xml:space="preserve"> </w:t>
      </w:r>
      <w:r w:rsidRPr="00931A04">
        <w:rPr>
          <w:b/>
          <w:bCs/>
        </w:rPr>
        <w:t>Greater</w:t>
      </w:r>
      <w:r w:rsidR="00931A04" w:rsidRPr="00931A04">
        <w:rPr>
          <w:b/>
          <w:bCs/>
        </w:rPr>
        <w:t xml:space="preserve"> </w:t>
      </w:r>
      <w:r w:rsidRPr="00931A04">
        <w:rPr>
          <w:b/>
          <w:bCs/>
        </w:rPr>
        <w:t>Himalaya</w:t>
      </w:r>
      <w:r w:rsidRPr="00931A04">
        <w:rPr>
          <w:b/>
          <w:bCs/>
        </w:rPr>
        <w:br/>
      </w:r>
    </w:p>
    <w:p w14:paraId="031F2FE9" w14:textId="52A64DDF" w:rsidR="006B3455" w:rsidRDefault="006B3455" w:rsidP="00DB4AA9">
      <w:r w:rsidRPr="00931A04">
        <w:t>Rasmus</w:t>
      </w:r>
      <w:r w:rsidR="00931A04" w:rsidRPr="00931A04">
        <w:t xml:space="preserve"> </w:t>
      </w:r>
      <w:proofErr w:type="spellStart"/>
      <w:r w:rsidRPr="00931A04">
        <w:t>Thiede</w:t>
      </w:r>
      <w:proofErr w:type="spellEnd"/>
    </w:p>
    <w:p w14:paraId="510643D8" w14:textId="499F33BE" w:rsidR="00F41131" w:rsidRPr="00931A04" w:rsidRDefault="00F41131" w:rsidP="00DB4AA9">
      <w:r>
        <w:t>University of Kiel</w:t>
      </w:r>
    </w:p>
    <w:p w14:paraId="3618D4FF" w14:textId="7C46A38C" w:rsidR="006B3455" w:rsidRPr="00931A04" w:rsidRDefault="00931A04" w:rsidP="00DB4AA9">
      <w:r w:rsidRPr="00931A04">
        <w:t xml:space="preserve"> </w:t>
      </w:r>
      <w:r w:rsidR="006B3455" w:rsidRPr="00931A04">
        <w:br/>
        <w:t>The</w:t>
      </w:r>
      <w:r w:rsidRPr="00931A04">
        <w:t xml:space="preserve"> </w:t>
      </w:r>
      <w:r w:rsidR="006B3455" w:rsidRPr="00931A04">
        <w:t>Himalaya</w:t>
      </w:r>
      <w:r w:rsidRPr="00931A04">
        <w:t xml:space="preserve"> </w:t>
      </w:r>
      <w:r w:rsidR="006B3455" w:rsidRPr="00931A04">
        <w:t>is</w:t>
      </w:r>
      <w:r w:rsidRPr="00931A04">
        <w:t xml:space="preserve"> </w:t>
      </w:r>
      <w:r w:rsidR="006B3455" w:rsidRPr="00931A04">
        <w:t>the</w:t>
      </w:r>
      <w:r w:rsidRPr="00931A04">
        <w:t xml:space="preserve"> </w:t>
      </w:r>
      <w:r w:rsidR="006B3455" w:rsidRPr="00931A04">
        <w:t>highest</w:t>
      </w:r>
      <w:r w:rsidRPr="00931A04">
        <w:t xml:space="preserve"> </w:t>
      </w:r>
      <w:r w:rsidR="006B3455" w:rsidRPr="00931A04">
        <w:t>and</w:t>
      </w:r>
      <w:r w:rsidRPr="00931A04">
        <w:t xml:space="preserve"> </w:t>
      </w:r>
      <w:r w:rsidR="006B3455" w:rsidRPr="00931A04">
        <w:t>steepest</w:t>
      </w:r>
      <w:r w:rsidRPr="00931A04">
        <w:t xml:space="preserve"> </w:t>
      </w:r>
      <w:r w:rsidR="006B3455" w:rsidRPr="00931A04">
        <w:t>mountain</w:t>
      </w:r>
      <w:r w:rsidRPr="00931A04">
        <w:t xml:space="preserve"> </w:t>
      </w:r>
      <w:r w:rsidR="006B3455" w:rsidRPr="00931A04">
        <w:t>range</w:t>
      </w:r>
      <w:r w:rsidRPr="00931A04">
        <w:t xml:space="preserve"> </w:t>
      </w:r>
      <w:r w:rsidR="006B3455" w:rsidRPr="00931A04">
        <w:t>on</w:t>
      </w:r>
      <w:r w:rsidRPr="00931A04">
        <w:t xml:space="preserve"> </w:t>
      </w:r>
      <w:r w:rsidR="006B3455" w:rsidRPr="00931A04">
        <w:t>Earth</w:t>
      </w:r>
      <w:r w:rsidRPr="00931A04">
        <w:t xml:space="preserve"> </w:t>
      </w:r>
      <w:r w:rsidR="006B3455" w:rsidRPr="00931A04">
        <w:t>and</w:t>
      </w:r>
      <w:r w:rsidRPr="00931A04">
        <w:t xml:space="preserve"> </w:t>
      </w:r>
      <w:r w:rsidR="006B3455" w:rsidRPr="00931A04">
        <w:t>an</w:t>
      </w:r>
      <w:r w:rsidRPr="00931A04">
        <w:t xml:space="preserve"> </w:t>
      </w:r>
      <w:r w:rsidR="006B3455" w:rsidRPr="00931A04">
        <w:t>efficient</w:t>
      </w:r>
      <w:r w:rsidRPr="00931A04">
        <w:t xml:space="preserve"> </w:t>
      </w:r>
      <w:r w:rsidR="006B3455" w:rsidRPr="00931A04">
        <w:t>north-south</w:t>
      </w:r>
      <w:r w:rsidRPr="00931A04">
        <w:t xml:space="preserve"> </w:t>
      </w:r>
      <w:r w:rsidR="006B3455" w:rsidRPr="00931A04">
        <w:t>barrier</w:t>
      </w:r>
      <w:r w:rsidRPr="00931A04">
        <w:t xml:space="preserve"> </w:t>
      </w:r>
      <w:r w:rsidR="006B3455" w:rsidRPr="00931A04">
        <w:t>for</w:t>
      </w:r>
      <w:r w:rsidRPr="00931A04">
        <w:t xml:space="preserve"> </w:t>
      </w:r>
      <w:r w:rsidR="006B3455" w:rsidRPr="00931A04">
        <w:t>moisture-bearing</w:t>
      </w:r>
      <w:r w:rsidRPr="00931A04">
        <w:t xml:space="preserve"> </w:t>
      </w:r>
      <w:r w:rsidR="006B3455" w:rsidRPr="00931A04">
        <w:t>winds.</w:t>
      </w:r>
      <w:r w:rsidRPr="00931A04">
        <w:t xml:space="preserve"> </w:t>
      </w:r>
      <w:r w:rsidR="006B3455" w:rsidRPr="00931A04">
        <w:t>The</w:t>
      </w:r>
      <w:r w:rsidRPr="00931A04">
        <w:t xml:space="preserve"> </w:t>
      </w:r>
      <w:r w:rsidR="006B3455" w:rsidRPr="00931A04">
        <w:t>close</w:t>
      </w:r>
      <w:r w:rsidRPr="00931A04">
        <w:t xml:space="preserve"> </w:t>
      </w:r>
      <w:r w:rsidR="006B3455" w:rsidRPr="00931A04">
        <w:t>coupling</w:t>
      </w:r>
      <w:r w:rsidRPr="00931A04">
        <w:t xml:space="preserve"> </w:t>
      </w:r>
      <w:r w:rsidR="006B3455" w:rsidRPr="00931A04">
        <w:t>of</w:t>
      </w:r>
      <w:r w:rsidRPr="00931A04">
        <w:t xml:space="preserve"> </w:t>
      </w:r>
      <w:r w:rsidR="006B3455" w:rsidRPr="00931A04">
        <w:t>changes</w:t>
      </w:r>
      <w:r w:rsidRPr="00931A04">
        <w:t xml:space="preserve"> </w:t>
      </w:r>
      <w:r w:rsidR="006B3455" w:rsidRPr="00931A04">
        <w:t>in</w:t>
      </w:r>
      <w:r w:rsidRPr="00931A04">
        <w:t xml:space="preserve"> </w:t>
      </w:r>
      <w:r w:rsidR="006B3455" w:rsidRPr="00931A04">
        <w:t>topography,</w:t>
      </w:r>
      <w:r w:rsidRPr="00931A04">
        <w:t xml:space="preserve"> </w:t>
      </w:r>
      <w:r w:rsidR="006B3455" w:rsidRPr="00931A04">
        <w:t>erosion</w:t>
      </w:r>
      <w:r w:rsidRPr="00931A04">
        <w:t xml:space="preserve"> </w:t>
      </w:r>
      <w:r w:rsidR="006B3455" w:rsidRPr="00931A04">
        <w:t>rates,</w:t>
      </w:r>
      <w:r w:rsidRPr="00931A04">
        <w:t xml:space="preserve"> </w:t>
      </w:r>
      <w:r w:rsidR="006B3455" w:rsidRPr="00931A04">
        <w:t>and</w:t>
      </w:r>
      <w:r w:rsidRPr="00931A04">
        <w:t xml:space="preserve"> </w:t>
      </w:r>
      <w:r w:rsidR="006B3455" w:rsidRPr="00931A04">
        <w:t>uplift</w:t>
      </w:r>
      <w:r w:rsidRPr="00931A04">
        <w:t xml:space="preserve"> </w:t>
      </w:r>
      <w:r w:rsidR="006B3455" w:rsidRPr="00931A04">
        <w:t>has</w:t>
      </w:r>
      <w:r w:rsidRPr="00931A04">
        <w:t xml:space="preserve"> </w:t>
      </w:r>
      <w:r w:rsidR="006B3455" w:rsidRPr="00931A04">
        <w:t>previously</w:t>
      </w:r>
      <w:r w:rsidRPr="00931A04">
        <w:t xml:space="preserve"> </w:t>
      </w:r>
      <w:r w:rsidR="006B3455" w:rsidRPr="00931A04">
        <w:t>been</w:t>
      </w:r>
      <w:r w:rsidRPr="00931A04">
        <w:t xml:space="preserve"> </w:t>
      </w:r>
      <w:r w:rsidR="006B3455" w:rsidRPr="00931A04">
        <w:t>interpreted</w:t>
      </w:r>
      <w:r w:rsidRPr="00931A04">
        <w:t xml:space="preserve"> </w:t>
      </w:r>
      <w:r w:rsidR="006B3455" w:rsidRPr="00931A04">
        <w:t>as</w:t>
      </w:r>
      <w:r w:rsidRPr="00931A04">
        <w:t xml:space="preserve"> </w:t>
      </w:r>
      <w:r w:rsidR="006B3455" w:rsidRPr="00931A04">
        <w:t>an</w:t>
      </w:r>
      <w:r w:rsidRPr="00931A04">
        <w:t xml:space="preserve"> </w:t>
      </w:r>
      <w:r w:rsidR="006B3455" w:rsidRPr="00931A04">
        <w:t>expression</w:t>
      </w:r>
      <w:r w:rsidRPr="00931A04">
        <w:t xml:space="preserve"> </w:t>
      </w:r>
      <w:r w:rsidR="006B3455" w:rsidRPr="00931A04">
        <w:t>of</w:t>
      </w:r>
      <w:r w:rsidRPr="00931A04">
        <w:t xml:space="preserve"> </w:t>
      </w:r>
      <w:r w:rsidR="006B3455" w:rsidRPr="00931A04">
        <w:t>a</w:t>
      </w:r>
      <w:r w:rsidRPr="00931A04">
        <w:t xml:space="preserve"> </w:t>
      </w:r>
      <w:r w:rsidR="006B3455" w:rsidRPr="00931A04">
        <w:t>climatic</w:t>
      </w:r>
      <w:r w:rsidRPr="00931A04">
        <w:t xml:space="preserve"> </w:t>
      </w:r>
      <w:r w:rsidR="006B3455" w:rsidRPr="00931A04">
        <w:t>control</w:t>
      </w:r>
      <w:r w:rsidRPr="00931A04">
        <w:t xml:space="preserve"> </w:t>
      </w:r>
      <w:r w:rsidR="006B3455" w:rsidRPr="00931A04">
        <w:t>on</w:t>
      </w:r>
      <w:r w:rsidRPr="00931A04">
        <w:t xml:space="preserve"> </w:t>
      </w:r>
      <w:r w:rsidR="006B3455" w:rsidRPr="00931A04">
        <w:t>tectonic</w:t>
      </w:r>
      <w:r w:rsidRPr="00931A04">
        <w:t xml:space="preserve"> </w:t>
      </w:r>
      <w:r w:rsidR="006B3455" w:rsidRPr="00931A04">
        <w:t>deformation.</w:t>
      </w:r>
      <w:r w:rsidRPr="00931A04">
        <w:t xml:space="preserve"> </w:t>
      </w:r>
      <w:r w:rsidR="006B3455" w:rsidRPr="00931A04">
        <w:t>Here,</w:t>
      </w:r>
      <w:r w:rsidRPr="00931A04">
        <w:t xml:space="preserve"> </w:t>
      </w:r>
      <w:r w:rsidR="006B3455" w:rsidRPr="00931A04">
        <w:t>we</w:t>
      </w:r>
      <w:r w:rsidRPr="00931A04">
        <w:t xml:space="preserve"> </w:t>
      </w:r>
      <w:r w:rsidR="006B3455" w:rsidRPr="00931A04">
        <w:t>present</w:t>
      </w:r>
      <w:r w:rsidRPr="00931A04">
        <w:t xml:space="preserve"> </w:t>
      </w:r>
      <w:r w:rsidR="006B3455" w:rsidRPr="00931A04">
        <w:t>17</w:t>
      </w:r>
      <w:r w:rsidRPr="00931A04">
        <w:t xml:space="preserve"> </w:t>
      </w:r>
      <w:r w:rsidR="006B3455" w:rsidRPr="00931A04">
        <w:t>new</w:t>
      </w:r>
      <w:r w:rsidRPr="00931A04">
        <w:t xml:space="preserve"> </w:t>
      </w:r>
      <w:r w:rsidR="006B3455" w:rsidRPr="00931A04">
        <w:t>zircon</w:t>
      </w:r>
      <w:r w:rsidRPr="00931A04">
        <w:t xml:space="preserve"> </w:t>
      </w:r>
      <w:r w:rsidR="006B3455" w:rsidRPr="00931A04">
        <w:t>U/Th-He</w:t>
      </w:r>
      <w:r w:rsidRPr="00931A04">
        <w:t xml:space="preserve"> </w:t>
      </w:r>
      <w:r w:rsidR="006B3455" w:rsidRPr="00931A04">
        <w:t>(</w:t>
      </w:r>
      <w:proofErr w:type="spellStart"/>
      <w:r w:rsidR="006B3455" w:rsidRPr="00931A04">
        <w:t>ZHe</w:t>
      </w:r>
      <w:proofErr w:type="spellEnd"/>
      <w:r w:rsidR="006B3455" w:rsidRPr="00931A04">
        <w:t>)</w:t>
      </w:r>
      <w:r w:rsidRPr="00931A04">
        <w:t xml:space="preserve"> </w:t>
      </w:r>
      <w:r w:rsidR="006B3455" w:rsidRPr="00931A04">
        <w:t>bedrock-cooling</w:t>
      </w:r>
      <w:r w:rsidRPr="00931A04">
        <w:t xml:space="preserve"> </w:t>
      </w:r>
      <w:r w:rsidR="006B3455" w:rsidRPr="00931A04">
        <w:t>ages</w:t>
      </w:r>
      <w:r w:rsidRPr="00931A04">
        <w:t xml:space="preserve"> </w:t>
      </w:r>
      <w:r w:rsidR="006B3455" w:rsidRPr="00931A04">
        <w:t>from</w:t>
      </w:r>
      <w:r w:rsidRPr="00931A04">
        <w:t xml:space="preserve"> </w:t>
      </w:r>
      <w:r w:rsidR="006B3455" w:rsidRPr="00931A04">
        <w:t>the</w:t>
      </w:r>
      <w:r w:rsidRPr="00931A04">
        <w:t xml:space="preserve"> </w:t>
      </w:r>
      <w:r w:rsidR="006B3455" w:rsidRPr="00931A04">
        <w:t>Sutlej</w:t>
      </w:r>
      <w:r w:rsidRPr="00931A04">
        <w:t xml:space="preserve"> </w:t>
      </w:r>
      <w:r w:rsidR="006B3455" w:rsidRPr="00931A04">
        <w:t>Valley</w:t>
      </w:r>
      <w:r w:rsidRPr="00931A04">
        <w:t xml:space="preserve"> </w:t>
      </w:r>
      <w:r w:rsidR="006B3455" w:rsidRPr="00931A04">
        <w:t>that</w:t>
      </w:r>
      <w:r w:rsidRPr="00931A04">
        <w:t xml:space="preserve"> </w:t>
      </w:r>
      <w:r w:rsidR="006B3455" w:rsidRPr="00931A04">
        <w:t>–</w:t>
      </w:r>
      <w:r w:rsidRPr="00931A04">
        <w:t xml:space="preserve"> </w:t>
      </w:r>
      <w:r w:rsidR="006B3455" w:rsidRPr="00931A04">
        <w:t>together</w:t>
      </w:r>
      <w:r w:rsidRPr="00931A04">
        <w:t xml:space="preserve"> </w:t>
      </w:r>
      <w:r w:rsidR="006B3455" w:rsidRPr="00931A04">
        <w:t>with</w:t>
      </w:r>
      <w:r w:rsidRPr="00931A04">
        <w:t xml:space="preserve"> </w:t>
      </w:r>
      <w:r w:rsidR="006B3455" w:rsidRPr="00931A04">
        <w:t>&gt;100</w:t>
      </w:r>
      <w:r w:rsidRPr="00931A04">
        <w:t xml:space="preserve"> </w:t>
      </w:r>
      <w:r w:rsidR="006B3455" w:rsidRPr="00931A04">
        <w:t>previously</w:t>
      </w:r>
      <w:r w:rsidRPr="00931A04">
        <w:t xml:space="preserve"> </w:t>
      </w:r>
      <w:r w:rsidR="006B3455" w:rsidRPr="00931A04">
        <w:t>published</w:t>
      </w:r>
      <w:r w:rsidRPr="00931A04">
        <w:t xml:space="preserve"> </w:t>
      </w:r>
      <w:r w:rsidR="006B3455" w:rsidRPr="00931A04">
        <w:t>mica</w:t>
      </w:r>
      <w:r w:rsidRPr="00931A04">
        <w:t xml:space="preserve"> </w:t>
      </w:r>
      <w:r w:rsidR="006B3455" w:rsidRPr="00931A04">
        <w:t>40Ar/39Ar,</w:t>
      </w:r>
      <w:r w:rsidRPr="00931A04">
        <w:t xml:space="preserve"> </w:t>
      </w:r>
      <w:r w:rsidR="006B3455" w:rsidRPr="00931A04">
        <w:t>zircon</w:t>
      </w:r>
      <w:r w:rsidRPr="00931A04">
        <w:t xml:space="preserve"> </w:t>
      </w:r>
      <w:r w:rsidR="006B3455" w:rsidRPr="00931A04">
        <w:t>and</w:t>
      </w:r>
      <w:r w:rsidRPr="00931A04">
        <w:t xml:space="preserve"> </w:t>
      </w:r>
      <w:r w:rsidR="006B3455" w:rsidRPr="00931A04">
        <w:t>apatite</w:t>
      </w:r>
      <w:r w:rsidRPr="00931A04">
        <w:t xml:space="preserve"> </w:t>
      </w:r>
      <w:r w:rsidR="006B3455" w:rsidRPr="00931A04">
        <w:t>fission</w:t>
      </w:r>
      <w:r w:rsidRPr="00931A04">
        <w:t xml:space="preserve"> </w:t>
      </w:r>
      <w:r w:rsidR="006B3455" w:rsidRPr="00931A04">
        <w:t>track</w:t>
      </w:r>
      <w:r w:rsidRPr="00931A04">
        <w:t xml:space="preserve"> </w:t>
      </w:r>
      <w:r w:rsidR="006B3455" w:rsidRPr="00931A04">
        <w:t>ages</w:t>
      </w:r>
      <w:r w:rsidRPr="00931A04">
        <w:t xml:space="preserve"> </w:t>
      </w:r>
      <w:r w:rsidR="006B3455" w:rsidRPr="00931A04">
        <w:t>–</w:t>
      </w:r>
      <w:r w:rsidRPr="00931A04">
        <w:t xml:space="preserve"> </w:t>
      </w:r>
      <w:r w:rsidR="006B3455" w:rsidRPr="00931A04">
        <w:t>allow</w:t>
      </w:r>
      <w:r w:rsidRPr="00931A04">
        <w:t xml:space="preserve"> </w:t>
      </w:r>
      <w:r w:rsidR="006B3455" w:rsidRPr="00931A04">
        <w:t>us</w:t>
      </w:r>
      <w:r w:rsidRPr="00931A04">
        <w:t xml:space="preserve"> </w:t>
      </w:r>
      <w:r w:rsidR="006B3455" w:rsidRPr="00931A04">
        <w:t>to</w:t>
      </w:r>
      <w:r w:rsidRPr="00931A04">
        <w:t xml:space="preserve"> </w:t>
      </w:r>
      <w:r w:rsidR="006B3455" w:rsidRPr="00931A04">
        <w:t>constrain</w:t>
      </w:r>
      <w:r w:rsidRPr="00931A04">
        <w:t xml:space="preserve"> </w:t>
      </w:r>
      <w:r w:rsidR="006B3455" w:rsidRPr="00931A04">
        <w:t>the</w:t>
      </w:r>
      <w:r w:rsidRPr="00931A04">
        <w:t xml:space="preserve"> </w:t>
      </w:r>
      <w:r w:rsidR="006B3455" w:rsidRPr="00931A04">
        <w:t>crustal</w:t>
      </w:r>
      <w:r w:rsidRPr="00931A04">
        <w:t xml:space="preserve"> </w:t>
      </w:r>
      <w:r w:rsidR="006B3455" w:rsidRPr="00931A04">
        <w:t>cooling</w:t>
      </w:r>
      <w:r w:rsidRPr="00931A04">
        <w:t xml:space="preserve"> </w:t>
      </w:r>
      <w:r w:rsidR="006B3455" w:rsidRPr="00931A04">
        <w:t>and</w:t>
      </w:r>
      <w:r w:rsidRPr="00931A04">
        <w:t xml:space="preserve"> </w:t>
      </w:r>
      <w:r w:rsidR="006B3455" w:rsidRPr="00931A04">
        <w:t>exhumation</w:t>
      </w:r>
      <w:r w:rsidRPr="00931A04">
        <w:t xml:space="preserve"> </w:t>
      </w:r>
      <w:r w:rsidR="006B3455" w:rsidRPr="00931A04">
        <w:t>history</w:t>
      </w:r>
      <w:r w:rsidRPr="00931A04">
        <w:t xml:space="preserve"> </w:t>
      </w:r>
      <w:r w:rsidR="006B3455" w:rsidRPr="00931A04">
        <w:t>over</w:t>
      </w:r>
      <w:r w:rsidRPr="00931A04">
        <w:t xml:space="preserve"> </w:t>
      </w:r>
      <w:r w:rsidR="006B3455" w:rsidRPr="00931A04">
        <w:t>the</w:t>
      </w:r>
      <w:r w:rsidRPr="00931A04">
        <w:t xml:space="preserve"> </w:t>
      </w:r>
      <w:r w:rsidR="006B3455" w:rsidRPr="00931A04">
        <w:t>last</w:t>
      </w:r>
      <w:r w:rsidRPr="00931A04">
        <w:t xml:space="preserve"> </w:t>
      </w:r>
      <w:r w:rsidR="006B3455" w:rsidRPr="00931A04">
        <w:t>~20</w:t>
      </w:r>
      <w:r w:rsidRPr="00931A04">
        <w:t xml:space="preserve"> </w:t>
      </w:r>
      <w:r w:rsidR="006B3455" w:rsidRPr="00931A04">
        <w:t>Myr.</w:t>
      </w:r>
      <w:r w:rsidRPr="00931A04">
        <w:t xml:space="preserve"> </w:t>
      </w:r>
      <w:r w:rsidR="006B3455" w:rsidRPr="00931A04">
        <w:t>Using</w:t>
      </w:r>
      <w:r w:rsidRPr="00931A04">
        <w:t xml:space="preserve"> </w:t>
      </w:r>
      <w:r w:rsidR="006B3455" w:rsidRPr="00931A04">
        <w:t>1D-thermal</w:t>
      </w:r>
      <w:r w:rsidRPr="00931A04">
        <w:t xml:space="preserve"> </w:t>
      </w:r>
      <w:r w:rsidR="006B3455" w:rsidRPr="00931A04">
        <w:t>modeling,</w:t>
      </w:r>
      <w:r w:rsidRPr="00931A04">
        <w:t xml:space="preserve"> </w:t>
      </w:r>
      <w:r w:rsidR="006B3455" w:rsidRPr="00931A04">
        <w:t>we</w:t>
      </w:r>
      <w:r w:rsidRPr="00931A04">
        <w:t xml:space="preserve"> </w:t>
      </w:r>
      <w:r w:rsidR="006B3455" w:rsidRPr="00931A04">
        <w:t>observe</w:t>
      </w:r>
      <w:r w:rsidRPr="00931A04">
        <w:t xml:space="preserve"> </w:t>
      </w:r>
      <w:r w:rsidR="006B3455" w:rsidRPr="00931A04">
        <w:t>a</w:t>
      </w:r>
      <w:r w:rsidRPr="00931A04">
        <w:t xml:space="preserve"> </w:t>
      </w:r>
      <w:r w:rsidR="006B3455" w:rsidRPr="00931A04">
        <w:t>rapid</w:t>
      </w:r>
      <w:r w:rsidRPr="00931A04">
        <w:t xml:space="preserve"> </w:t>
      </w:r>
      <w:r w:rsidR="006B3455" w:rsidRPr="00931A04">
        <w:t>decrease</w:t>
      </w:r>
      <w:r w:rsidRPr="00931A04">
        <w:t xml:space="preserve"> </w:t>
      </w:r>
      <w:r w:rsidR="006B3455" w:rsidRPr="00931A04">
        <w:t>in</w:t>
      </w:r>
      <w:r w:rsidRPr="00931A04">
        <w:t xml:space="preserve"> </w:t>
      </w:r>
      <w:r w:rsidR="006B3455" w:rsidRPr="00931A04">
        <w:t>exhumation</w:t>
      </w:r>
      <w:r w:rsidRPr="00931A04">
        <w:t xml:space="preserve"> </w:t>
      </w:r>
      <w:r w:rsidR="006B3455" w:rsidRPr="00931A04">
        <w:t>rates</w:t>
      </w:r>
      <w:r w:rsidRPr="00931A04">
        <w:t xml:space="preserve"> </w:t>
      </w:r>
      <w:r w:rsidR="006B3455" w:rsidRPr="00931A04">
        <w:t>from</w:t>
      </w:r>
      <w:r w:rsidRPr="00931A04">
        <w:t xml:space="preserve"> </w:t>
      </w:r>
      <w:r w:rsidR="006B3455" w:rsidRPr="00931A04">
        <w:t>&gt;1</w:t>
      </w:r>
      <w:r w:rsidRPr="00931A04">
        <w:t xml:space="preserve"> </w:t>
      </w:r>
      <w:r w:rsidR="006B3455" w:rsidRPr="00931A04">
        <w:t>km/Myr</w:t>
      </w:r>
      <w:r w:rsidRPr="00931A04">
        <w:t xml:space="preserve"> </w:t>
      </w:r>
      <w:r w:rsidR="006B3455" w:rsidRPr="00931A04">
        <w:t>to</w:t>
      </w:r>
      <w:r w:rsidRPr="00931A04">
        <w:t xml:space="preserve"> </w:t>
      </w:r>
      <w:r w:rsidR="006B3455" w:rsidRPr="00931A04">
        <w:t>&lt;0.5</w:t>
      </w:r>
      <w:r w:rsidRPr="00931A04">
        <w:t xml:space="preserve"> </w:t>
      </w:r>
      <w:r w:rsidR="006B3455" w:rsidRPr="00931A04">
        <w:t>km/Myr</w:t>
      </w:r>
      <w:r w:rsidRPr="00931A04">
        <w:t xml:space="preserve"> </w:t>
      </w:r>
      <w:r w:rsidR="006B3455" w:rsidRPr="00931A04">
        <w:t>that</w:t>
      </w:r>
      <w:r w:rsidRPr="00931A04">
        <w:t xml:space="preserve"> </w:t>
      </w:r>
      <w:r w:rsidR="006B3455" w:rsidRPr="00931A04">
        <w:t>initiated</w:t>
      </w:r>
      <w:r w:rsidRPr="00931A04">
        <w:t xml:space="preserve"> </w:t>
      </w:r>
      <w:r w:rsidR="006B3455" w:rsidRPr="00931A04">
        <w:t>at</w:t>
      </w:r>
      <w:r w:rsidRPr="00931A04">
        <w:t xml:space="preserve"> </w:t>
      </w:r>
      <w:r w:rsidR="006B3455" w:rsidRPr="00931A04">
        <w:t>~17-13</w:t>
      </w:r>
      <w:r w:rsidRPr="00931A04">
        <w:t xml:space="preserve"> </w:t>
      </w:r>
      <w:r w:rsidR="006B3455" w:rsidRPr="00931A04">
        <w:t>Ma</w:t>
      </w:r>
      <w:r w:rsidRPr="00931A04">
        <w:t xml:space="preserve"> </w:t>
      </w:r>
      <w:r w:rsidR="006B3455" w:rsidRPr="00931A04">
        <w:t>across</w:t>
      </w:r>
      <w:r w:rsidRPr="00931A04">
        <w:t xml:space="preserve"> </w:t>
      </w:r>
      <w:r w:rsidR="006B3455" w:rsidRPr="00931A04">
        <w:t>the</w:t>
      </w:r>
      <w:r w:rsidRPr="00931A04">
        <w:t xml:space="preserve"> </w:t>
      </w:r>
      <w:r w:rsidR="006B3455" w:rsidRPr="00931A04">
        <w:t>entire</w:t>
      </w:r>
      <w:r w:rsidRPr="00931A04">
        <w:t xml:space="preserve"> </w:t>
      </w:r>
      <w:r w:rsidR="006B3455" w:rsidRPr="00931A04">
        <w:t>Greater</w:t>
      </w:r>
      <w:r w:rsidRPr="00931A04">
        <w:t xml:space="preserve"> </w:t>
      </w:r>
      <w:r w:rsidR="006B3455" w:rsidRPr="00931A04">
        <w:t>and</w:t>
      </w:r>
      <w:r w:rsidRPr="00931A04">
        <w:t xml:space="preserve"> </w:t>
      </w:r>
      <w:r w:rsidR="006B3455" w:rsidRPr="00931A04">
        <w:t>Tethyan</w:t>
      </w:r>
      <w:r w:rsidRPr="00931A04">
        <w:t xml:space="preserve"> </w:t>
      </w:r>
      <w:r w:rsidR="006B3455" w:rsidRPr="00931A04">
        <w:t>Himalaya,</w:t>
      </w:r>
      <w:r w:rsidRPr="00931A04">
        <w:t xml:space="preserve"> </w:t>
      </w:r>
      <w:r w:rsidR="006B3455" w:rsidRPr="00931A04">
        <w:t>as</w:t>
      </w:r>
      <w:r w:rsidRPr="00931A04">
        <w:t xml:space="preserve"> </w:t>
      </w:r>
      <w:r w:rsidR="006B3455" w:rsidRPr="00931A04">
        <w:t>far</w:t>
      </w:r>
      <w:r w:rsidRPr="00931A04">
        <w:t xml:space="preserve"> </w:t>
      </w:r>
      <w:r w:rsidR="006B3455" w:rsidRPr="00931A04">
        <w:t>north</w:t>
      </w:r>
      <w:r w:rsidRPr="00931A04">
        <w:t xml:space="preserve"> </w:t>
      </w:r>
      <w:r w:rsidR="006B3455" w:rsidRPr="00931A04">
        <w:t>as</w:t>
      </w:r>
      <w:r w:rsidRPr="00931A04">
        <w:t xml:space="preserve"> </w:t>
      </w:r>
      <w:r w:rsidR="006B3455" w:rsidRPr="00931A04">
        <w:t>the</w:t>
      </w:r>
      <w:r w:rsidRPr="00931A04">
        <w:t xml:space="preserve"> </w:t>
      </w:r>
      <w:r w:rsidR="006B3455" w:rsidRPr="00931A04">
        <w:t>north-Himalayan</w:t>
      </w:r>
      <w:r w:rsidRPr="00931A04">
        <w:t xml:space="preserve"> </w:t>
      </w:r>
      <w:r w:rsidR="006B3455" w:rsidRPr="00931A04">
        <w:t>Leo</w:t>
      </w:r>
      <w:r w:rsidRPr="00931A04">
        <w:t xml:space="preserve"> </w:t>
      </w:r>
      <w:proofErr w:type="spellStart"/>
      <w:r w:rsidR="006B3455" w:rsidRPr="00931A04">
        <w:t>Pargil</w:t>
      </w:r>
      <w:proofErr w:type="spellEnd"/>
      <w:r w:rsidRPr="00931A04">
        <w:t xml:space="preserve"> </w:t>
      </w:r>
      <w:r w:rsidR="006B3455" w:rsidRPr="00931A04">
        <w:t>gneiss</w:t>
      </w:r>
      <w:r w:rsidRPr="00931A04">
        <w:t xml:space="preserve"> </w:t>
      </w:r>
      <w:r w:rsidR="006B3455" w:rsidRPr="00931A04">
        <w:t>dome.</w:t>
      </w:r>
      <w:r w:rsidRPr="00931A04">
        <w:t xml:space="preserve"> </w:t>
      </w:r>
      <w:r w:rsidR="006B3455" w:rsidRPr="00931A04">
        <w:t>This</w:t>
      </w:r>
      <w:r w:rsidRPr="00931A04">
        <w:t xml:space="preserve"> </w:t>
      </w:r>
      <w:r w:rsidR="006B3455" w:rsidRPr="00931A04">
        <w:t>decrease</w:t>
      </w:r>
      <w:r w:rsidRPr="00931A04">
        <w:t xml:space="preserve"> </w:t>
      </w:r>
      <w:r w:rsidR="006B3455" w:rsidRPr="00931A04">
        <w:t>is</w:t>
      </w:r>
      <w:r w:rsidRPr="00931A04">
        <w:t xml:space="preserve"> </w:t>
      </w:r>
      <w:r w:rsidR="006B3455" w:rsidRPr="00931A04">
        <w:t>recognized</w:t>
      </w:r>
      <w:r w:rsidRPr="00931A04">
        <w:t xml:space="preserve"> </w:t>
      </w:r>
      <w:r w:rsidR="006B3455" w:rsidRPr="00931A04">
        <w:t>both</w:t>
      </w:r>
      <w:r w:rsidRPr="00931A04">
        <w:t xml:space="preserve"> </w:t>
      </w:r>
      <w:r w:rsidR="006B3455" w:rsidRPr="00931A04">
        <w:t>in</w:t>
      </w:r>
      <w:r w:rsidRPr="00931A04">
        <w:t xml:space="preserve"> </w:t>
      </w:r>
      <w:r w:rsidR="006B3455" w:rsidRPr="00931A04">
        <w:t>the</w:t>
      </w:r>
      <w:r w:rsidRPr="00931A04">
        <w:t xml:space="preserve"> </w:t>
      </w:r>
      <w:r w:rsidR="006B3455" w:rsidRPr="00931A04">
        <w:t>hanging</w:t>
      </w:r>
      <w:r w:rsidRPr="00931A04">
        <w:t xml:space="preserve"> </w:t>
      </w:r>
      <w:r w:rsidR="006B3455" w:rsidRPr="00931A04">
        <w:t>and</w:t>
      </w:r>
      <w:r w:rsidRPr="00931A04">
        <w:t xml:space="preserve"> </w:t>
      </w:r>
      <w:r w:rsidR="006B3455" w:rsidRPr="00931A04">
        <w:t>footwall</w:t>
      </w:r>
      <w:r w:rsidRPr="00931A04">
        <w:t xml:space="preserve"> </w:t>
      </w:r>
      <w:r w:rsidR="006B3455" w:rsidRPr="00931A04">
        <w:t>of</w:t>
      </w:r>
      <w:r w:rsidRPr="00931A04">
        <w:t xml:space="preserve"> </w:t>
      </w:r>
      <w:r w:rsidR="006B3455" w:rsidRPr="00931A04">
        <w:t>major</w:t>
      </w:r>
      <w:r w:rsidRPr="00931A04">
        <w:t xml:space="preserve"> </w:t>
      </w:r>
      <w:r w:rsidR="006B3455" w:rsidRPr="00931A04">
        <w:t>Miocene</w:t>
      </w:r>
      <w:r w:rsidRPr="00931A04">
        <w:t xml:space="preserve"> </w:t>
      </w:r>
      <w:r w:rsidR="006B3455" w:rsidRPr="00931A04">
        <w:t>shear</w:t>
      </w:r>
      <w:r w:rsidRPr="00931A04">
        <w:t xml:space="preserve"> </w:t>
      </w:r>
      <w:r w:rsidR="006B3455" w:rsidRPr="00931A04">
        <w:t>zones</w:t>
      </w:r>
      <w:r w:rsidRPr="00931A04">
        <w:t xml:space="preserve"> </w:t>
      </w:r>
      <w:r w:rsidR="006B3455" w:rsidRPr="00931A04">
        <w:t>and</w:t>
      </w:r>
      <w:r w:rsidRPr="00931A04">
        <w:t xml:space="preserve"> </w:t>
      </w:r>
      <w:r w:rsidR="006B3455" w:rsidRPr="00931A04">
        <w:t>suggests</w:t>
      </w:r>
      <w:r w:rsidRPr="00931A04">
        <w:t xml:space="preserve"> </w:t>
      </w:r>
      <w:r w:rsidR="006B3455" w:rsidRPr="00931A04">
        <w:t>that</w:t>
      </w:r>
      <w:r w:rsidRPr="00931A04">
        <w:t xml:space="preserve"> </w:t>
      </w:r>
      <w:r w:rsidR="006B3455" w:rsidRPr="00931A04">
        <w:t>cooling</w:t>
      </w:r>
      <w:r w:rsidRPr="00931A04">
        <w:t xml:space="preserve"> </w:t>
      </w:r>
      <w:r w:rsidR="006B3455" w:rsidRPr="00931A04">
        <w:t>is</w:t>
      </w:r>
      <w:r w:rsidRPr="00931A04">
        <w:t xml:space="preserve"> </w:t>
      </w:r>
      <w:r w:rsidR="006B3455" w:rsidRPr="00931A04">
        <w:t>associated</w:t>
      </w:r>
      <w:r w:rsidRPr="00931A04">
        <w:t xml:space="preserve"> </w:t>
      </w:r>
      <w:r w:rsidR="006B3455" w:rsidRPr="00931A04">
        <w:t>to</w:t>
      </w:r>
      <w:r w:rsidRPr="00931A04">
        <w:t xml:space="preserve"> </w:t>
      </w:r>
      <w:r w:rsidR="006B3455" w:rsidRPr="00931A04">
        <w:t>surface</w:t>
      </w:r>
      <w:r w:rsidRPr="00931A04">
        <w:t xml:space="preserve"> </w:t>
      </w:r>
      <w:r w:rsidR="006B3455" w:rsidRPr="00931A04">
        <w:t>erosion</w:t>
      </w:r>
      <w:r w:rsidRPr="00931A04">
        <w:t xml:space="preserve"> </w:t>
      </w:r>
      <w:r w:rsidR="006B3455" w:rsidRPr="00931A04">
        <w:t>rather</w:t>
      </w:r>
      <w:r w:rsidRPr="00931A04">
        <w:t xml:space="preserve"> </w:t>
      </w:r>
      <w:r w:rsidR="006B3455" w:rsidRPr="00931A04">
        <w:t>than</w:t>
      </w:r>
      <w:r w:rsidRPr="00931A04">
        <w:t xml:space="preserve"> </w:t>
      </w:r>
      <w:r w:rsidR="006B3455" w:rsidRPr="00931A04">
        <w:t>to</w:t>
      </w:r>
      <w:r w:rsidRPr="00931A04">
        <w:t xml:space="preserve"> </w:t>
      </w:r>
      <w:r w:rsidR="006B3455" w:rsidRPr="00931A04">
        <w:t>tectonic</w:t>
      </w:r>
      <w:r w:rsidRPr="00931A04">
        <w:t xml:space="preserve"> </w:t>
      </w:r>
      <w:r w:rsidR="006B3455" w:rsidRPr="00931A04">
        <w:t>unroofing.</w:t>
      </w:r>
      <w:r w:rsidRPr="00931A04">
        <w:t xml:space="preserve"> </w:t>
      </w:r>
      <w:r w:rsidR="006B3455" w:rsidRPr="00931A04">
        <w:t>We</w:t>
      </w:r>
      <w:r w:rsidRPr="00931A04">
        <w:t xml:space="preserve"> </w:t>
      </w:r>
      <w:r w:rsidR="006B3455" w:rsidRPr="00931A04">
        <w:t>explain</w:t>
      </w:r>
      <w:r w:rsidRPr="00931A04">
        <w:t xml:space="preserve"> </w:t>
      </w:r>
      <w:r w:rsidR="006B3455" w:rsidRPr="00931A04">
        <w:t>the</w:t>
      </w:r>
      <w:r w:rsidRPr="00931A04">
        <w:t xml:space="preserve"> </w:t>
      </w:r>
      <w:r w:rsidR="006B3455" w:rsidRPr="00931A04">
        <w:t>middle</w:t>
      </w:r>
      <w:r w:rsidRPr="00931A04">
        <w:t xml:space="preserve"> </w:t>
      </w:r>
      <w:r w:rsidR="006B3455" w:rsidRPr="00931A04">
        <w:t>Miocene</w:t>
      </w:r>
      <w:r w:rsidRPr="00931A04">
        <w:t xml:space="preserve"> </w:t>
      </w:r>
      <w:r w:rsidR="006B3455" w:rsidRPr="00931A04">
        <w:t>deceleration</w:t>
      </w:r>
      <w:r w:rsidRPr="00931A04">
        <w:t xml:space="preserve"> </w:t>
      </w:r>
      <w:r w:rsidR="006B3455" w:rsidRPr="00931A04">
        <w:t>of</w:t>
      </w:r>
      <w:r w:rsidRPr="00931A04">
        <w:t xml:space="preserve"> </w:t>
      </w:r>
      <w:r w:rsidR="006B3455" w:rsidRPr="00931A04">
        <w:t>exhumation</w:t>
      </w:r>
      <w:r w:rsidRPr="00931A04">
        <w:t xml:space="preserve"> </w:t>
      </w:r>
      <w:r w:rsidR="006B3455" w:rsidRPr="00931A04">
        <w:t>with</w:t>
      </w:r>
      <w:r w:rsidRPr="00931A04">
        <w:t xml:space="preserve"> </w:t>
      </w:r>
      <w:r w:rsidR="006B3455" w:rsidRPr="00931A04">
        <w:t>major</w:t>
      </w:r>
      <w:r w:rsidRPr="00931A04">
        <w:t xml:space="preserve"> </w:t>
      </w:r>
      <w:r w:rsidR="006B3455" w:rsidRPr="00931A04">
        <w:t>reorganization</w:t>
      </w:r>
      <w:r w:rsidRPr="00931A04">
        <w:t xml:space="preserve"> </w:t>
      </w:r>
      <w:r w:rsidR="006B3455" w:rsidRPr="00931A04">
        <w:t>of</w:t>
      </w:r>
      <w:r w:rsidRPr="00931A04">
        <w:t xml:space="preserve"> </w:t>
      </w:r>
      <w:r w:rsidR="006B3455" w:rsidRPr="00931A04">
        <w:t>Himalayan</w:t>
      </w:r>
      <w:r w:rsidRPr="00931A04">
        <w:t xml:space="preserve"> </w:t>
      </w:r>
      <w:r w:rsidR="006B3455" w:rsidRPr="00931A04">
        <w:t>deformation</w:t>
      </w:r>
      <w:r w:rsidRPr="00931A04">
        <w:t xml:space="preserve"> </w:t>
      </w:r>
      <w:r w:rsidR="006B3455" w:rsidRPr="00931A04">
        <w:t>and</w:t>
      </w:r>
      <w:r w:rsidRPr="00931A04">
        <w:t xml:space="preserve"> </w:t>
      </w:r>
      <w:r w:rsidR="006B3455" w:rsidRPr="00931A04">
        <w:t>the</w:t>
      </w:r>
      <w:r w:rsidRPr="00931A04">
        <w:t xml:space="preserve"> </w:t>
      </w:r>
      <w:r w:rsidR="006B3455" w:rsidRPr="00931A04">
        <w:t>onset</w:t>
      </w:r>
      <w:r w:rsidRPr="00931A04">
        <w:t xml:space="preserve"> </w:t>
      </w:r>
      <w:r w:rsidR="006B3455" w:rsidRPr="00931A04">
        <w:t>of</w:t>
      </w:r>
      <w:r w:rsidRPr="00931A04">
        <w:t xml:space="preserve"> </w:t>
      </w:r>
      <w:r w:rsidR="006B3455" w:rsidRPr="00931A04">
        <w:t>the</w:t>
      </w:r>
      <w:r w:rsidRPr="00931A04">
        <w:t xml:space="preserve"> </w:t>
      </w:r>
      <w:r w:rsidR="006B3455" w:rsidRPr="00931A04">
        <w:t>growth</w:t>
      </w:r>
      <w:r w:rsidRPr="00931A04">
        <w:t xml:space="preserve"> </w:t>
      </w:r>
      <w:r w:rsidR="006B3455" w:rsidRPr="00931A04">
        <w:t>of</w:t>
      </w:r>
      <w:r w:rsidRPr="00931A04">
        <w:t xml:space="preserve"> </w:t>
      </w:r>
      <w:r w:rsidR="006B3455" w:rsidRPr="00931A04">
        <w:t>the</w:t>
      </w:r>
      <w:r w:rsidRPr="00931A04">
        <w:t xml:space="preserve"> </w:t>
      </w:r>
      <w:r w:rsidR="006B3455" w:rsidRPr="00931A04">
        <w:t>Lesser</w:t>
      </w:r>
      <w:r w:rsidRPr="00931A04">
        <w:t xml:space="preserve"> </w:t>
      </w:r>
      <w:r w:rsidR="006B3455" w:rsidRPr="00931A04">
        <w:t>Himalayan</w:t>
      </w:r>
      <w:r w:rsidRPr="00931A04">
        <w:t xml:space="preserve"> </w:t>
      </w:r>
      <w:r w:rsidR="006B3455" w:rsidRPr="00931A04">
        <w:t>duplex.</w:t>
      </w:r>
      <w:r w:rsidRPr="00931A04">
        <w:t xml:space="preserve"> </w:t>
      </w:r>
      <w:r w:rsidR="006B3455" w:rsidRPr="00931A04">
        <w:t>This</w:t>
      </w:r>
      <w:r w:rsidRPr="00931A04">
        <w:t xml:space="preserve"> </w:t>
      </w:r>
      <w:r w:rsidR="006B3455" w:rsidRPr="00931A04">
        <w:t>resulted</w:t>
      </w:r>
      <w:r w:rsidRPr="00931A04">
        <w:t xml:space="preserve"> </w:t>
      </w:r>
      <w:r w:rsidR="006B3455" w:rsidRPr="00931A04">
        <w:t>in</w:t>
      </w:r>
      <w:r w:rsidRPr="00931A04">
        <w:t xml:space="preserve"> </w:t>
      </w:r>
      <w:r w:rsidR="006B3455" w:rsidRPr="00931A04">
        <w:t>accelerated</w:t>
      </w:r>
      <w:r w:rsidRPr="00931A04">
        <w:t xml:space="preserve"> </w:t>
      </w:r>
      <w:r w:rsidR="006B3455" w:rsidRPr="00931A04">
        <w:t>uplift</w:t>
      </w:r>
      <w:r w:rsidRPr="00931A04">
        <w:t xml:space="preserve"> </w:t>
      </w:r>
      <w:r w:rsidR="006B3455" w:rsidRPr="00931A04">
        <w:t>of</w:t>
      </w:r>
      <w:r w:rsidRPr="00931A04">
        <w:t xml:space="preserve"> </w:t>
      </w:r>
      <w:r w:rsidR="006B3455" w:rsidRPr="00931A04">
        <w:t>the</w:t>
      </w:r>
      <w:r w:rsidRPr="00931A04">
        <w:t xml:space="preserve"> </w:t>
      </w:r>
      <w:r w:rsidR="006B3455" w:rsidRPr="00931A04">
        <w:t>Greater</w:t>
      </w:r>
      <w:r w:rsidRPr="00931A04">
        <w:t xml:space="preserve"> </w:t>
      </w:r>
      <w:r w:rsidR="006B3455" w:rsidRPr="00931A04">
        <w:t>Himalaya</w:t>
      </w:r>
      <w:r w:rsidRPr="00931A04">
        <w:t xml:space="preserve"> </w:t>
      </w:r>
      <w:r w:rsidR="006B3455" w:rsidRPr="00931A04">
        <w:t>above</w:t>
      </w:r>
      <w:r w:rsidRPr="00931A04">
        <w:t xml:space="preserve"> </w:t>
      </w:r>
      <w:r w:rsidR="006B3455" w:rsidRPr="00931A04">
        <w:t>a</w:t>
      </w:r>
      <w:r w:rsidRPr="00931A04">
        <w:t xml:space="preserve"> </w:t>
      </w:r>
      <w:r w:rsidR="006B3455" w:rsidRPr="00931A04">
        <w:t>mid-crustal</w:t>
      </w:r>
      <w:r w:rsidRPr="00931A04">
        <w:t xml:space="preserve"> </w:t>
      </w:r>
      <w:r w:rsidR="006B3455" w:rsidRPr="00931A04">
        <w:t>ramp,</w:t>
      </w:r>
      <w:r w:rsidRPr="00931A04">
        <w:t xml:space="preserve"> </w:t>
      </w:r>
      <w:r w:rsidR="006B3455" w:rsidRPr="00931A04">
        <w:t>and</w:t>
      </w:r>
      <w:r w:rsidRPr="00931A04">
        <w:t xml:space="preserve"> </w:t>
      </w:r>
      <w:r w:rsidR="006B3455" w:rsidRPr="00931A04">
        <w:t>thus</w:t>
      </w:r>
      <w:r w:rsidRPr="00931A04">
        <w:t xml:space="preserve"> </w:t>
      </w:r>
      <w:r w:rsidR="006B3455" w:rsidRPr="00931A04">
        <w:t>forming</w:t>
      </w:r>
      <w:r w:rsidRPr="00931A04">
        <w:t xml:space="preserve"> </w:t>
      </w:r>
      <w:r w:rsidR="006B3455" w:rsidRPr="00931A04">
        <w:t>a</w:t>
      </w:r>
      <w:r w:rsidRPr="00931A04">
        <w:t xml:space="preserve"> </w:t>
      </w:r>
      <w:r w:rsidR="006B3455" w:rsidRPr="00931A04">
        <w:t>new</w:t>
      </w:r>
      <w:r w:rsidRPr="00931A04">
        <w:t xml:space="preserve"> </w:t>
      </w:r>
      <w:r w:rsidR="006B3455" w:rsidRPr="00931A04">
        <w:t>efficient</w:t>
      </w:r>
      <w:r w:rsidRPr="00931A04">
        <w:t xml:space="preserve"> </w:t>
      </w:r>
      <w:r w:rsidR="006B3455" w:rsidRPr="00931A04">
        <w:t>orographic</w:t>
      </w:r>
      <w:r w:rsidRPr="00931A04">
        <w:t xml:space="preserve"> </w:t>
      </w:r>
      <w:r w:rsidR="006B3455" w:rsidRPr="00931A04">
        <w:t>barrier.</w:t>
      </w:r>
      <w:r w:rsidRPr="00931A04">
        <w:t xml:space="preserve"> </w:t>
      </w:r>
      <w:r w:rsidR="006B3455" w:rsidRPr="00931A04">
        <w:t>The</w:t>
      </w:r>
      <w:r w:rsidRPr="00931A04">
        <w:t xml:space="preserve"> </w:t>
      </w:r>
      <w:r w:rsidR="006B3455" w:rsidRPr="00931A04">
        <w:t>period</w:t>
      </w:r>
      <w:r w:rsidRPr="00931A04">
        <w:t xml:space="preserve"> </w:t>
      </w:r>
      <w:r w:rsidR="006B3455" w:rsidRPr="00931A04">
        <w:t>of</w:t>
      </w:r>
      <w:r w:rsidRPr="00931A04">
        <w:t xml:space="preserve"> </w:t>
      </w:r>
      <w:r w:rsidR="006B3455" w:rsidRPr="00931A04">
        <w:t>slow</w:t>
      </w:r>
      <w:r w:rsidRPr="00931A04">
        <w:t xml:space="preserve"> </w:t>
      </w:r>
      <w:r w:rsidR="006B3455" w:rsidRPr="00931A04">
        <w:t>exhumation</w:t>
      </w:r>
      <w:r w:rsidRPr="00931A04">
        <w:t xml:space="preserve"> </w:t>
      </w:r>
      <w:r w:rsidR="006B3455" w:rsidRPr="00931A04">
        <w:t>in</w:t>
      </w:r>
      <w:r w:rsidRPr="00931A04">
        <w:t xml:space="preserve"> </w:t>
      </w:r>
      <w:r w:rsidR="006B3455" w:rsidRPr="00931A04">
        <w:t>the</w:t>
      </w:r>
      <w:r w:rsidRPr="00931A04">
        <w:t xml:space="preserve"> </w:t>
      </w:r>
      <w:r w:rsidR="006B3455" w:rsidRPr="00931A04">
        <w:t>upper</w:t>
      </w:r>
      <w:r w:rsidRPr="00931A04">
        <w:t xml:space="preserve"> </w:t>
      </w:r>
      <w:r w:rsidR="006B3455" w:rsidRPr="00931A04">
        <w:t>Sutlej</w:t>
      </w:r>
      <w:r w:rsidRPr="00931A04">
        <w:t xml:space="preserve"> </w:t>
      </w:r>
      <w:r w:rsidR="006B3455" w:rsidRPr="00931A04">
        <w:t>Valley</w:t>
      </w:r>
      <w:r w:rsidRPr="00931A04">
        <w:t xml:space="preserve"> </w:t>
      </w:r>
      <w:r w:rsidR="006B3455" w:rsidRPr="00931A04">
        <w:t>coincides</w:t>
      </w:r>
      <w:r w:rsidRPr="00931A04">
        <w:t xml:space="preserve"> </w:t>
      </w:r>
      <w:r w:rsidR="006B3455" w:rsidRPr="00931A04">
        <w:t>with</w:t>
      </w:r>
      <w:r w:rsidRPr="00931A04">
        <w:t xml:space="preserve"> </w:t>
      </w:r>
      <w:r w:rsidR="006B3455" w:rsidRPr="00931A04">
        <w:t>a</w:t>
      </w:r>
      <w:r w:rsidRPr="00931A04">
        <w:t xml:space="preserve"> </w:t>
      </w:r>
      <w:r w:rsidR="006B3455" w:rsidRPr="00931A04">
        <w:t>period</w:t>
      </w:r>
      <w:r w:rsidRPr="00931A04">
        <w:t xml:space="preserve"> </w:t>
      </w:r>
      <w:r w:rsidR="006B3455" w:rsidRPr="00931A04">
        <w:t>of</w:t>
      </w:r>
      <w:r w:rsidRPr="00931A04">
        <w:t xml:space="preserve"> </w:t>
      </w:r>
      <w:r w:rsidR="006B3455" w:rsidRPr="00931A04">
        <w:t>internal</w:t>
      </w:r>
      <w:r w:rsidRPr="00931A04">
        <w:t xml:space="preserve"> </w:t>
      </w:r>
      <w:r w:rsidR="006B3455" w:rsidRPr="00931A04">
        <w:t>drainage</w:t>
      </w:r>
      <w:r w:rsidRPr="00931A04">
        <w:t xml:space="preserve"> </w:t>
      </w:r>
      <w:r w:rsidR="006B3455" w:rsidRPr="00931A04">
        <w:t>in</w:t>
      </w:r>
      <w:r w:rsidRPr="00931A04">
        <w:t xml:space="preserve"> </w:t>
      </w:r>
      <w:r w:rsidR="006B3455" w:rsidRPr="00931A04">
        <w:t>the</w:t>
      </w:r>
      <w:r w:rsidRPr="00931A04">
        <w:t xml:space="preserve"> </w:t>
      </w:r>
      <w:r w:rsidR="006B3455" w:rsidRPr="00931A04">
        <w:t>south-Tibetan</w:t>
      </w:r>
      <w:r w:rsidRPr="00931A04">
        <w:t xml:space="preserve"> </w:t>
      </w:r>
      <w:r w:rsidR="006B3455" w:rsidRPr="00931A04">
        <w:t>Zada</w:t>
      </w:r>
      <w:r w:rsidRPr="00931A04">
        <w:t xml:space="preserve"> </w:t>
      </w:r>
      <w:r w:rsidR="006B3455" w:rsidRPr="00931A04">
        <w:t>Basin</w:t>
      </w:r>
      <w:r w:rsidRPr="00931A04">
        <w:t xml:space="preserve"> </w:t>
      </w:r>
      <w:r w:rsidR="006B3455" w:rsidRPr="00931A04">
        <w:t>further</w:t>
      </w:r>
      <w:r w:rsidRPr="00931A04">
        <w:t xml:space="preserve"> </w:t>
      </w:r>
      <w:r w:rsidR="006B3455" w:rsidRPr="00931A04">
        <w:t>upstream,</w:t>
      </w:r>
      <w:r w:rsidRPr="00931A04">
        <w:t xml:space="preserve"> </w:t>
      </w:r>
      <w:r w:rsidR="006B3455" w:rsidRPr="00931A04">
        <w:t>which</w:t>
      </w:r>
      <w:r w:rsidRPr="00931A04">
        <w:t xml:space="preserve"> </w:t>
      </w:r>
      <w:r w:rsidR="006B3455" w:rsidRPr="00931A04">
        <w:t>we</w:t>
      </w:r>
      <w:r w:rsidRPr="00931A04">
        <w:t xml:space="preserve"> </w:t>
      </w:r>
      <w:r w:rsidR="006B3455" w:rsidRPr="00931A04">
        <w:t>interpret</w:t>
      </w:r>
      <w:r w:rsidRPr="00931A04">
        <w:t xml:space="preserve"> </w:t>
      </w:r>
      <w:r w:rsidR="006B3455" w:rsidRPr="00931A04">
        <w:t>to</w:t>
      </w:r>
      <w:r w:rsidRPr="00931A04">
        <w:t xml:space="preserve"> </w:t>
      </w:r>
      <w:r w:rsidR="006B3455" w:rsidRPr="00931A04">
        <w:t>be</w:t>
      </w:r>
      <w:r w:rsidRPr="00931A04">
        <w:t xml:space="preserve"> </w:t>
      </w:r>
      <w:r w:rsidR="006B3455" w:rsidRPr="00931A04">
        <w:t>a</w:t>
      </w:r>
      <w:r w:rsidRPr="00931A04">
        <w:t xml:space="preserve"> </w:t>
      </w:r>
      <w:r w:rsidR="006B3455" w:rsidRPr="00931A04">
        <w:t>consequence</w:t>
      </w:r>
      <w:r w:rsidRPr="00931A04">
        <w:t xml:space="preserve"> </w:t>
      </w:r>
      <w:r w:rsidR="006B3455" w:rsidRPr="00931A04">
        <w:t>of</w:t>
      </w:r>
      <w:r w:rsidRPr="00931A04">
        <w:t xml:space="preserve"> </w:t>
      </w:r>
      <w:r w:rsidR="006B3455" w:rsidRPr="00931A04">
        <w:t>tectonic</w:t>
      </w:r>
      <w:r w:rsidRPr="00931A04">
        <w:t xml:space="preserve"> </w:t>
      </w:r>
      <w:r w:rsidR="006B3455" w:rsidRPr="00931A04">
        <w:t>damming</w:t>
      </w:r>
      <w:r w:rsidRPr="00931A04">
        <w:t xml:space="preserve"> </w:t>
      </w:r>
      <w:r w:rsidR="006B3455" w:rsidRPr="00931A04">
        <w:t>of</w:t>
      </w:r>
      <w:r w:rsidRPr="00931A04">
        <w:t xml:space="preserve"> </w:t>
      </w:r>
      <w:r w:rsidR="006B3455" w:rsidRPr="00931A04">
        <w:t>the</w:t>
      </w:r>
      <w:r w:rsidRPr="00931A04">
        <w:t xml:space="preserve"> </w:t>
      </w:r>
      <w:r w:rsidR="006B3455" w:rsidRPr="00931A04">
        <w:t>upper</w:t>
      </w:r>
      <w:r w:rsidRPr="00931A04">
        <w:t xml:space="preserve"> </w:t>
      </w:r>
      <w:r w:rsidR="006B3455" w:rsidRPr="00931A04">
        <w:t>Sutlej</w:t>
      </w:r>
      <w:r w:rsidRPr="00931A04">
        <w:t xml:space="preserve"> </w:t>
      </w:r>
      <w:r w:rsidR="006B3455" w:rsidRPr="00931A04">
        <w:t>River.</w:t>
      </w:r>
      <w:r w:rsidRPr="00931A04">
        <w:t xml:space="preserve"> </w:t>
      </w:r>
      <w:r w:rsidR="006B3455" w:rsidRPr="00931A04">
        <w:t>Interestingly</w:t>
      </w:r>
      <w:r w:rsidRPr="00931A04">
        <w:t xml:space="preserve"> </w:t>
      </w:r>
      <w:r w:rsidR="006B3455" w:rsidRPr="00931A04">
        <w:t>also</w:t>
      </w:r>
      <w:r w:rsidRPr="00931A04">
        <w:t xml:space="preserve"> </w:t>
      </w:r>
      <w:r w:rsidR="006B3455" w:rsidRPr="00931A04">
        <w:t>new</w:t>
      </w:r>
      <w:r w:rsidRPr="00931A04">
        <w:t xml:space="preserve"> </w:t>
      </w:r>
      <w:r w:rsidR="006B3455" w:rsidRPr="00931A04">
        <w:t>radiogenic</w:t>
      </w:r>
      <w:r w:rsidRPr="00931A04">
        <w:t xml:space="preserve"> </w:t>
      </w:r>
      <w:r w:rsidR="006B3455" w:rsidRPr="00931A04">
        <w:t>isotope</w:t>
      </w:r>
      <w:r w:rsidRPr="00931A04">
        <w:t xml:space="preserve"> </w:t>
      </w:r>
      <w:r w:rsidR="006B3455" w:rsidRPr="00931A04">
        <w:t>time</w:t>
      </w:r>
      <w:r w:rsidRPr="00931A04">
        <w:t xml:space="preserve"> </w:t>
      </w:r>
      <w:r w:rsidR="006B3455" w:rsidRPr="00931A04">
        <w:t>series</w:t>
      </w:r>
      <w:r w:rsidRPr="00931A04">
        <w:t xml:space="preserve"> </w:t>
      </w:r>
      <w:r w:rsidR="006B3455" w:rsidRPr="00931A04">
        <w:t>of</w:t>
      </w:r>
      <w:r w:rsidRPr="00931A04">
        <w:t xml:space="preserve"> </w:t>
      </w:r>
      <w:r w:rsidR="006B3455" w:rsidRPr="00931A04">
        <w:t>clays</w:t>
      </w:r>
      <w:r w:rsidRPr="00931A04">
        <w:t xml:space="preserve"> </w:t>
      </w:r>
      <w:r w:rsidR="006B3455" w:rsidRPr="00931A04">
        <w:t>delivered</w:t>
      </w:r>
      <w:r w:rsidRPr="00931A04">
        <w:t xml:space="preserve"> </w:t>
      </w:r>
      <w:r w:rsidR="006B3455" w:rsidRPr="00931A04">
        <w:t>to</w:t>
      </w:r>
      <w:r w:rsidRPr="00931A04">
        <w:t xml:space="preserve"> </w:t>
      </w:r>
      <w:r w:rsidR="006B3455" w:rsidRPr="00931A04">
        <w:t>the</w:t>
      </w:r>
      <w:r w:rsidRPr="00931A04">
        <w:t xml:space="preserve"> </w:t>
      </w:r>
      <w:r w:rsidR="006B3455" w:rsidRPr="00931A04">
        <w:t>Bay</w:t>
      </w:r>
      <w:r w:rsidRPr="00931A04">
        <w:t xml:space="preserve"> </w:t>
      </w:r>
      <w:r w:rsidR="006B3455" w:rsidRPr="00931A04">
        <w:t>of</w:t>
      </w:r>
      <w:r w:rsidRPr="00931A04">
        <w:t xml:space="preserve"> </w:t>
      </w:r>
      <w:r w:rsidR="006B3455" w:rsidRPr="00931A04">
        <w:t>Bengal</w:t>
      </w:r>
      <w:r w:rsidRPr="00931A04">
        <w:t xml:space="preserve"> </w:t>
      </w:r>
      <w:r w:rsidR="006B3455" w:rsidRPr="00931A04">
        <w:t>during</w:t>
      </w:r>
      <w:r w:rsidRPr="00931A04">
        <w:t xml:space="preserve"> </w:t>
      </w:r>
      <w:r w:rsidR="006B3455" w:rsidRPr="00931A04">
        <w:t>the</w:t>
      </w:r>
      <w:r w:rsidRPr="00931A04">
        <w:t xml:space="preserve"> </w:t>
      </w:r>
      <w:r w:rsidR="006B3455" w:rsidRPr="00931A04">
        <w:t>middle</w:t>
      </w:r>
      <w:r w:rsidRPr="00931A04">
        <w:t xml:space="preserve"> </w:t>
      </w:r>
      <w:r w:rsidR="006B3455" w:rsidRPr="00931A04">
        <w:t>Miocene</w:t>
      </w:r>
      <w:r w:rsidRPr="00931A04">
        <w:t xml:space="preserve"> </w:t>
      </w:r>
      <w:r w:rsidR="006B3455" w:rsidRPr="00931A04">
        <w:t>show</w:t>
      </w:r>
      <w:r w:rsidRPr="00931A04">
        <w:t xml:space="preserve"> </w:t>
      </w:r>
      <w:r w:rsidR="006B3455" w:rsidRPr="00931A04">
        <w:t>much</w:t>
      </w:r>
      <w:r w:rsidRPr="00931A04">
        <w:t xml:space="preserve"> </w:t>
      </w:r>
      <w:r w:rsidR="006B3455" w:rsidRPr="00931A04">
        <w:t>higher</w:t>
      </w:r>
      <w:r w:rsidRPr="00931A04">
        <w:t xml:space="preserve"> </w:t>
      </w:r>
      <w:r w:rsidR="006B3455" w:rsidRPr="00931A04">
        <w:t>variability</w:t>
      </w:r>
      <w:r w:rsidRPr="00931A04">
        <w:t xml:space="preserve"> </w:t>
      </w:r>
      <w:r w:rsidR="006B3455" w:rsidRPr="00931A04">
        <w:t>during</w:t>
      </w:r>
      <w:r w:rsidRPr="00931A04">
        <w:t xml:space="preserve"> </w:t>
      </w:r>
      <w:r w:rsidR="006B3455" w:rsidRPr="00931A04">
        <w:t>Miocene</w:t>
      </w:r>
      <w:r w:rsidRPr="00931A04">
        <w:t xml:space="preserve"> </w:t>
      </w:r>
      <w:r w:rsidR="006B3455" w:rsidRPr="00931A04">
        <w:t>Climate</w:t>
      </w:r>
      <w:r w:rsidRPr="00931A04">
        <w:t xml:space="preserve"> </w:t>
      </w:r>
      <w:r w:rsidR="006B3455" w:rsidRPr="00931A04">
        <w:t>Optimum</w:t>
      </w:r>
      <w:r w:rsidRPr="00931A04">
        <w:t xml:space="preserve"> </w:t>
      </w:r>
      <w:r w:rsidR="006B3455" w:rsidRPr="00931A04">
        <w:t>(around</w:t>
      </w:r>
      <w:r w:rsidRPr="00931A04">
        <w:t xml:space="preserve"> </w:t>
      </w:r>
      <w:r w:rsidR="006B3455" w:rsidRPr="00931A04">
        <w:t>16-15</w:t>
      </w:r>
      <w:r w:rsidRPr="00931A04">
        <w:t xml:space="preserve"> </w:t>
      </w:r>
      <w:r w:rsidR="006B3455" w:rsidRPr="00931A04">
        <w:t>Ma)</w:t>
      </w:r>
      <w:r w:rsidRPr="00931A04">
        <w:t xml:space="preserve"> </w:t>
      </w:r>
      <w:r w:rsidR="006B3455" w:rsidRPr="00931A04">
        <w:t>and</w:t>
      </w:r>
      <w:r w:rsidRPr="00931A04">
        <w:t xml:space="preserve"> </w:t>
      </w:r>
      <w:r w:rsidR="006B3455" w:rsidRPr="00931A04">
        <w:t>across</w:t>
      </w:r>
      <w:r w:rsidRPr="00931A04">
        <w:t xml:space="preserve"> </w:t>
      </w:r>
      <w:r w:rsidR="006B3455" w:rsidRPr="00931A04">
        <w:t>major</w:t>
      </w:r>
      <w:r w:rsidRPr="00931A04">
        <w:t xml:space="preserve"> </w:t>
      </w:r>
      <w:r w:rsidR="006B3455" w:rsidRPr="00931A04">
        <w:t>global</w:t>
      </w:r>
      <w:r w:rsidRPr="00931A04">
        <w:t xml:space="preserve"> </w:t>
      </w:r>
      <w:r w:rsidR="006B3455" w:rsidRPr="00931A04">
        <w:t>cooling</w:t>
      </w:r>
      <w:r w:rsidRPr="00931A04">
        <w:t xml:space="preserve"> </w:t>
      </w:r>
      <w:r w:rsidR="006B3455" w:rsidRPr="00931A04">
        <w:t>(~13.9-13.5</w:t>
      </w:r>
      <w:r w:rsidRPr="00931A04">
        <w:t xml:space="preserve"> </w:t>
      </w:r>
      <w:r w:rsidR="006B3455" w:rsidRPr="00931A04">
        <w:t>Ma),</w:t>
      </w:r>
      <w:r w:rsidRPr="00931A04">
        <w:t xml:space="preserve"> </w:t>
      </w:r>
      <w:r w:rsidR="006B3455" w:rsidRPr="00931A04">
        <w:t>than</w:t>
      </w:r>
      <w:r w:rsidRPr="00931A04">
        <w:t xml:space="preserve"> </w:t>
      </w:r>
      <w:r w:rsidR="006B3455" w:rsidRPr="00931A04">
        <w:t>during</w:t>
      </w:r>
      <w:r w:rsidRPr="00931A04">
        <w:t xml:space="preserve"> </w:t>
      </w:r>
      <w:r w:rsidR="006B3455" w:rsidRPr="00931A04">
        <w:t>younger</w:t>
      </w:r>
      <w:r w:rsidRPr="00931A04">
        <w:t xml:space="preserve"> </w:t>
      </w:r>
      <w:r w:rsidR="006B3455" w:rsidRPr="00931A04">
        <w:t>time</w:t>
      </w:r>
      <w:r w:rsidRPr="00931A04">
        <w:t xml:space="preserve"> </w:t>
      </w:r>
      <w:r w:rsidR="006B3455" w:rsidRPr="00931A04">
        <w:t>intervals</w:t>
      </w:r>
      <w:r w:rsidRPr="00931A04">
        <w:t xml:space="preserve"> </w:t>
      </w:r>
      <w:r w:rsidR="006B3455" w:rsidRPr="00931A04">
        <w:t>–</w:t>
      </w:r>
      <w:r w:rsidRPr="00931A04">
        <w:t xml:space="preserve"> </w:t>
      </w:r>
      <w:r w:rsidR="006B3455" w:rsidRPr="00931A04">
        <w:t>indicating</w:t>
      </w:r>
      <w:r w:rsidRPr="00931A04">
        <w:t xml:space="preserve"> </w:t>
      </w:r>
      <w:r w:rsidR="006B3455" w:rsidRPr="00931A04">
        <w:t>a</w:t>
      </w:r>
      <w:r w:rsidRPr="00931A04">
        <w:t xml:space="preserve"> </w:t>
      </w:r>
      <w:r w:rsidR="006B3455" w:rsidRPr="00931A04">
        <w:t>major</w:t>
      </w:r>
      <w:r w:rsidRPr="00931A04">
        <w:t xml:space="preserve"> </w:t>
      </w:r>
      <w:r w:rsidR="006B3455" w:rsidRPr="00931A04">
        <w:t>shift</w:t>
      </w:r>
      <w:r w:rsidRPr="00931A04">
        <w:t xml:space="preserve"> </w:t>
      </w:r>
      <w:r w:rsidR="006B3455" w:rsidRPr="00931A04">
        <w:t>sediment</w:t>
      </w:r>
      <w:r w:rsidRPr="00931A04">
        <w:t xml:space="preserve"> </w:t>
      </w:r>
      <w:r w:rsidR="006B3455" w:rsidRPr="00931A04">
        <w:t>source</w:t>
      </w:r>
      <w:r w:rsidRPr="00931A04">
        <w:t xml:space="preserve"> </w:t>
      </w:r>
      <w:r w:rsidR="006B3455" w:rsidRPr="00931A04">
        <w:t>region.</w:t>
      </w:r>
      <w:r w:rsidRPr="00931A04">
        <w:t xml:space="preserve"> </w:t>
      </w:r>
    </w:p>
    <w:p w14:paraId="112D17E8" w14:textId="77777777" w:rsidR="00D73D44" w:rsidRPr="00931A04" w:rsidRDefault="00D73D44" w:rsidP="00DB4AA9"/>
    <w:p w14:paraId="068F3D7E" w14:textId="4036CB96" w:rsidR="00D73D44" w:rsidRPr="00931A04" w:rsidRDefault="00D73D44" w:rsidP="00DB4AA9">
      <w:r w:rsidRPr="00931A04">
        <w:t>-------------------------------</w:t>
      </w:r>
    </w:p>
    <w:p w14:paraId="38FD88F7" w14:textId="31D2D577" w:rsidR="006B3455" w:rsidRPr="00931A04" w:rsidRDefault="006B3455" w:rsidP="00DB4AA9"/>
    <w:p w14:paraId="0A217EFB" w14:textId="72037F47" w:rsidR="009B3912" w:rsidRPr="00931A04" w:rsidRDefault="009B3912" w:rsidP="00DB4AA9">
      <w:pPr>
        <w:rPr>
          <w:b/>
          <w:bCs/>
        </w:rPr>
      </w:pPr>
      <w:r w:rsidRPr="00931A04">
        <w:rPr>
          <w:b/>
          <w:bCs/>
        </w:rPr>
        <w:t>Evolution</w:t>
      </w:r>
      <w:r w:rsidR="00931A04" w:rsidRPr="00931A04">
        <w:rPr>
          <w:b/>
          <w:bCs/>
        </w:rPr>
        <w:t xml:space="preserve"> </w:t>
      </w:r>
      <w:r w:rsidRPr="00931A04">
        <w:rPr>
          <w:b/>
          <w:bCs/>
        </w:rPr>
        <w:t>and</w:t>
      </w:r>
      <w:r w:rsidR="00931A04" w:rsidRPr="00931A04">
        <w:rPr>
          <w:b/>
          <w:bCs/>
        </w:rPr>
        <w:t xml:space="preserve"> </w:t>
      </w:r>
      <w:r w:rsidRPr="00931A04">
        <w:rPr>
          <w:b/>
          <w:bCs/>
        </w:rPr>
        <w:t>development</w:t>
      </w:r>
      <w:r w:rsidR="00931A04" w:rsidRPr="00931A04">
        <w:rPr>
          <w:b/>
          <w:bCs/>
        </w:rPr>
        <w:t xml:space="preserve"> </w:t>
      </w:r>
      <w:r w:rsidRPr="00931A04">
        <w:rPr>
          <w:b/>
          <w:bCs/>
        </w:rPr>
        <w:t>of</w:t>
      </w:r>
      <w:r w:rsidR="00931A04" w:rsidRPr="00931A04">
        <w:rPr>
          <w:b/>
          <w:bCs/>
        </w:rPr>
        <w:t xml:space="preserve"> </w:t>
      </w:r>
      <w:r w:rsidRPr="00931A04">
        <w:rPr>
          <w:b/>
          <w:bCs/>
        </w:rPr>
        <w:t>the</w:t>
      </w:r>
      <w:r w:rsidR="00931A04" w:rsidRPr="00931A04">
        <w:rPr>
          <w:b/>
          <w:bCs/>
        </w:rPr>
        <w:t xml:space="preserve"> </w:t>
      </w:r>
      <w:r w:rsidRPr="00931A04">
        <w:rPr>
          <w:b/>
          <w:bCs/>
        </w:rPr>
        <w:t>South</w:t>
      </w:r>
      <w:r w:rsidR="00931A04" w:rsidRPr="00931A04">
        <w:rPr>
          <w:b/>
          <w:bCs/>
        </w:rPr>
        <w:t xml:space="preserve"> </w:t>
      </w:r>
      <w:r w:rsidRPr="00931A04">
        <w:rPr>
          <w:b/>
          <w:bCs/>
        </w:rPr>
        <w:t>Asian</w:t>
      </w:r>
      <w:r w:rsidR="00931A04" w:rsidRPr="00931A04">
        <w:rPr>
          <w:b/>
          <w:bCs/>
        </w:rPr>
        <w:t xml:space="preserve"> </w:t>
      </w:r>
      <w:r w:rsidRPr="00931A04">
        <w:rPr>
          <w:b/>
          <w:bCs/>
        </w:rPr>
        <w:t>Monsoon</w:t>
      </w:r>
      <w:r w:rsidR="00931A04" w:rsidRPr="00931A04">
        <w:rPr>
          <w:b/>
          <w:bCs/>
        </w:rPr>
        <w:t xml:space="preserve"> </w:t>
      </w:r>
      <w:r w:rsidRPr="00931A04">
        <w:rPr>
          <w:b/>
          <w:bCs/>
        </w:rPr>
        <w:t>during</w:t>
      </w:r>
      <w:r w:rsidR="00931A04" w:rsidRPr="00931A04">
        <w:rPr>
          <w:b/>
          <w:bCs/>
        </w:rPr>
        <w:t xml:space="preserve"> </w:t>
      </w:r>
      <w:r w:rsidRPr="00931A04">
        <w:rPr>
          <w:b/>
          <w:bCs/>
        </w:rPr>
        <w:t>the</w:t>
      </w:r>
      <w:r w:rsidR="00931A04" w:rsidRPr="00931A04">
        <w:rPr>
          <w:b/>
          <w:bCs/>
        </w:rPr>
        <w:t xml:space="preserve"> </w:t>
      </w:r>
      <w:r w:rsidRPr="00931A04">
        <w:rPr>
          <w:b/>
          <w:bCs/>
        </w:rPr>
        <w:t>middle</w:t>
      </w:r>
      <w:r w:rsidR="00931A04" w:rsidRPr="00931A04">
        <w:rPr>
          <w:b/>
          <w:bCs/>
        </w:rPr>
        <w:t xml:space="preserve"> </w:t>
      </w:r>
      <w:r w:rsidRPr="00931A04">
        <w:rPr>
          <w:b/>
          <w:bCs/>
        </w:rPr>
        <w:t>Miocene</w:t>
      </w:r>
      <w:r w:rsidRPr="00931A04">
        <w:rPr>
          <w:b/>
          <w:bCs/>
        </w:rPr>
        <w:br/>
      </w:r>
    </w:p>
    <w:p w14:paraId="27652320" w14:textId="7B90CF5F" w:rsidR="009B3912" w:rsidRDefault="009B3912" w:rsidP="00DB4AA9">
      <w:r w:rsidRPr="00931A04">
        <w:t>Stephan</w:t>
      </w:r>
      <w:r w:rsidR="00931A04" w:rsidRPr="00931A04">
        <w:t xml:space="preserve"> </w:t>
      </w:r>
      <w:r w:rsidRPr="00931A04">
        <w:t>Steinke</w:t>
      </w:r>
    </w:p>
    <w:p w14:paraId="7D70570F" w14:textId="1EC2F93C" w:rsidR="00F41131" w:rsidRPr="00931A04" w:rsidRDefault="00F41131" w:rsidP="00DB4AA9">
      <w:r>
        <w:lastRenderedPageBreak/>
        <w:t>Xiamen University</w:t>
      </w:r>
    </w:p>
    <w:p w14:paraId="35315494" w14:textId="01101BB7" w:rsidR="009B3912" w:rsidRPr="00931A04" w:rsidRDefault="009B3912" w:rsidP="00DB4AA9">
      <w:r w:rsidRPr="00931A04">
        <w:br/>
        <w:t>During</w:t>
      </w:r>
      <w:r w:rsidR="00931A04" w:rsidRPr="00931A04">
        <w:t xml:space="preserve"> </w:t>
      </w:r>
      <w:r w:rsidRPr="00931A04">
        <w:t>the</w:t>
      </w:r>
      <w:r w:rsidR="00931A04" w:rsidRPr="00931A04">
        <w:t xml:space="preserve"> </w:t>
      </w:r>
      <w:r w:rsidRPr="00931A04">
        <w:t>middle</w:t>
      </w:r>
      <w:r w:rsidR="00931A04" w:rsidRPr="00931A04">
        <w:t xml:space="preserve"> </w:t>
      </w:r>
      <w:r w:rsidRPr="00931A04">
        <w:t>Miocene,</w:t>
      </w:r>
      <w:r w:rsidR="00931A04" w:rsidRPr="00931A04">
        <w:t xml:space="preserve"> </w:t>
      </w:r>
      <w:r w:rsidRPr="00931A04">
        <w:t>Earth's</w:t>
      </w:r>
      <w:r w:rsidR="00931A04" w:rsidRPr="00931A04">
        <w:t xml:space="preserve"> </w:t>
      </w:r>
      <w:r w:rsidRPr="00931A04">
        <w:t>climate</w:t>
      </w:r>
      <w:r w:rsidR="00931A04" w:rsidRPr="00931A04">
        <w:t xml:space="preserve"> </w:t>
      </w:r>
      <w:r w:rsidRPr="00931A04">
        <w:t>changed</w:t>
      </w:r>
      <w:r w:rsidR="00931A04" w:rsidRPr="00931A04">
        <w:t xml:space="preserve"> </w:t>
      </w:r>
      <w:r w:rsidRPr="00931A04">
        <w:t>from</w:t>
      </w:r>
      <w:r w:rsidR="00931A04" w:rsidRPr="00931A04">
        <w:t xml:space="preserve"> </w:t>
      </w:r>
      <w:r w:rsidRPr="00931A04">
        <w:t>a</w:t>
      </w:r>
      <w:r w:rsidR="00931A04" w:rsidRPr="00931A04">
        <w:t xml:space="preserve"> </w:t>
      </w:r>
      <w:r w:rsidRPr="00931A04">
        <w:t>global</w:t>
      </w:r>
      <w:r w:rsidR="00931A04" w:rsidRPr="00931A04">
        <w:t xml:space="preserve"> </w:t>
      </w:r>
      <w:r w:rsidRPr="00931A04">
        <w:t>warm</w:t>
      </w:r>
      <w:r w:rsidR="00931A04" w:rsidRPr="00931A04">
        <w:t xml:space="preserve"> </w:t>
      </w:r>
      <w:r w:rsidRPr="00931A04">
        <w:t>period</w:t>
      </w:r>
      <w:r w:rsidR="00931A04" w:rsidRPr="00931A04">
        <w:t xml:space="preserve"> </w:t>
      </w:r>
      <w:r w:rsidRPr="00931A04">
        <w:t>(Miocene</w:t>
      </w:r>
      <w:r w:rsidR="00931A04" w:rsidRPr="00931A04">
        <w:t xml:space="preserve"> </w:t>
      </w:r>
      <w:r w:rsidRPr="00931A04">
        <w:t>Climatic</w:t>
      </w:r>
      <w:r w:rsidR="00931A04" w:rsidRPr="00931A04">
        <w:t xml:space="preserve"> </w:t>
      </w:r>
      <w:r w:rsidRPr="00931A04">
        <w:t>Optimum)</w:t>
      </w:r>
      <w:r w:rsidR="00931A04" w:rsidRPr="00931A04">
        <w:t xml:space="preserve"> </w:t>
      </w:r>
      <w:r w:rsidRPr="00931A04">
        <w:t>into</w:t>
      </w:r>
      <w:r w:rsidR="00931A04" w:rsidRPr="00931A04">
        <w:t xml:space="preserve"> </w:t>
      </w:r>
      <w:r w:rsidRPr="00931A04">
        <w:t>a</w:t>
      </w:r>
      <w:r w:rsidR="00931A04" w:rsidRPr="00931A04">
        <w:t xml:space="preserve"> </w:t>
      </w:r>
      <w:r w:rsidRPr="00931A04">
        <w:t>colder</w:t>
      </w:r>
      <w:r w:rsidR="00931A04" w:rsidRPr="00931A04">
        <w:t xml:space="preserve"> </w:t>
      </w:r>
      <w:r w:rsidRPr="00931A04">
        <w:t>one</w:t>
      </w:r>
      <w:r w:rsidR="00931A04" w:rsidRPr="00931A04">
        <w:t xml:space="preserve"> </w:t>
      </w:r>
      <w:r w:rsidRPr="00931A04">
        <w:t>with</w:t>
      </w:r>
      <w:r w:rsidR="00931A04" w:rsidRPr="00931A04">
        <w:t xml:space="preserve"> </w:t>
      </w:r>
      <w:r w:rsidRPr="00931A04">
        <w:t>the</w:t>
      </w:r>
      <w:r w:rsidR="00931A04" w:rsidRPr="00931A04">
        <w:t xml:space="preserve"> </w:t>
      </w:r>
      <w:r w:rsidRPr="00931A04">
        <w:t>expansion</w:t>
      </w:r>
      <w:r w:rsidR="00931A04" w:rsidRPr="00931A04">
        <w:t xml:space="preserve"> </w:t>
      </w:r>
      <w:r w:rsidRPr="00931A04">
        <w:t>of</w:t>
      </w:r>
      <w:r w:rsidR="00931A04" w:rsidRPr="00931A04">
        <w:t xml:space="preserve"> </w:t>
      </w:r>
      <w:r w:rsidRPr="00931A04">
        <w:t>the</w:t>
      </w:r>
      <w:r w:rsidR="00931A04" w:rsidRPr="00931A04">
        <w:t xml:space="preserve"> </w:t>
      </w:r>
      <w:r w:rsidRPr="00931A04">
        <w:t>Antarctic</w:t>
      </w:r>
      <w:r w:rsidR="00931A04" w:rsidRPr="00931A04">
        <w:t xml:space="preserve"> </w:t>
      </w:r>
      <w:r w:rsidRPr="00931A04">
        <w:t>ice</w:t>
      </w:r>
      <w:r w:rsidR="00931A04" w:rsidRPr="00931A04">
        <w:t xml:space="preserve"> </w:t>
      </w:r>
      <w:r w:rsidRPr="00931A04">
        <w:t>sheet.</w:t>
      </w:r>
      <w:r w:rsidR="00931A04" w:rsidRPr="00931A04">
        <w:t xml:space="preserve"> </w:t>
      </w:r>
      <w:r w:rsidRPr="00931A04">
        <w:t>This</w:t>
      </w:r>
      <w:r w:rsidR="00931A04" w:rsidRPr="00931A04">
        <w:t xml:space="preserve"> </w:t>
      </w:r>
      <w:r w:rsidRPr="00931A04">
        <w:t>prominent</w:t>
      </w:r>
      <w:r w:rsidR="00931A04" w:rsidRPr="00931A04">
        <w:t xml:space="preserve"> </w:t>
      </w:r>
      <w:r w:rsidRPr="00931A04">
        <w:t>climate</w:t>
      </w:r>
      <w:r w:rsidR="00931A04" w:rsidRPr="00931A04">
        <w:t xml:space="preserve"> </w:t>
      </w:r>
      <w:r w:rsidRPr="00931A04">
        <w:t>transition</w:t>
      </w:r>
      <w:r w:rsidR="00931A04" w:rsidRPr="00931A04">
        <w:t xml:space="preserve"> </w:t>
      </w:r>
      <w:r w:rsidRPr="00931A04">
        <w:t>(Middle</w:t>
      </w:r>
      <w:r w:rsidR="00931A04" w:rsidRPr="00931A04">
        <w:t xml:space="preserve"> </w:t>
      </w:r>
      <w:r w:rsidRPr="00931A04">
        <w:t>Miocene</w:t>
      </w:r>
      <w:r w:rsidR="00931A04" w:rsidRPr="00931A04">
        <w:t xml:space="preserve"> </w:t>
      </w:r>
      <w:r w:rsidRPr="00931A04">
        <w:t>climate</w:t>
      </w:r>
      <w:r w:rsidR="00931A04" w:rsidRPr="00931A04">
        <w:t xml:space="preserve"> </w:t>
      </w:r>
      <w:r w:rsidRPr="00931A04">
        <w:t>transition,</w:t>
      </w:r>
      <w:r w:rsidR="00931A04" w:rsidRPr="00931A04">
        <w:t xml:space="preserve"> </w:t>
      </w:r>
      <w:r w:rsidRPr="00931A04">
        <w:t>MMCT)</w:t>
      </w:r>
      <w:r w:rsidR="00931A04" w:rsidRPr="00931A04">
        <w:t xml:space="preserve"> </w:t>
      </w:r>
      <w:r w:rsidRPr="00931A04">
        <w:t>was</w:t>
      </w:r>
      <w:r w:rsidR="00931A04" w:rsidRPr="00931A04">
        <w:t xml:space="preserve"> </w:t>
      </w:r>
      <w:r w:rsidRPr="00931A04">
        <w:t>also</w:t>
      </w:r>
      <w:r w:rsidR="00931A04" w:rsidRPr="00931A04">
        <w:t xml:space="preserve"> </w:t>
      </w:r>
      <w:r w:rsidRPr="00931A04">
        <w:t>a</w:t>
      </w:r>
      <w:r w:rsidR="00931A04" w:rsidRPr="00931A04">
        <w:t xml:space="preserve"> </w:t>
      </w:r>
      <w:r w:rsidRPr="00931A04">
        <w:t>period</w:t>
      </w:r>
      <w:r w:rsidR="00931A04" w:rsidRPr="00931A04">
        <w:t xml:space="preserve"> </w:t>
      </w:r>
      <w:r w:rsidRPr="00931A04">
        <w:t>of</w:t>
      </w:r>
      <w:r w:rsidR="00931A04" w:rsidRPr="00931A04">
        <w:t xml:space="preserve"> </w:t>
      </w:r>
      <w:r w:rsidRPr="00931A04">
        <w:t>drastic</w:t>
      </w:r>
      <w:r w:rsidR="00931A04" w:rsidRPr="00931A04">
        <w:t xml:space="preserve"> </w:t>
      </w:r>
      <w:r w:rsidRPr="00931A04">
        <w:t>changes</w:t>
      </w:r>
      <w:r w:rsidR="00931A04" w:rsidRPr="00931A04">
        <w:t xml:space="preserve"> </w:t>
      </w:r>
      <w:r w:rsidRPr="00931A04">
        <w:t>in</w:t>
      </w:r>
      <w:r w:rsidR="00931A04" w:rsidRPr="00931A04">
        <w:t xml:space="preserve"> </w:t>
      </w:r>
      <w:r w:rsidRPr="00931A04">
        <w:t>global</w:t>
      </w:r>
      <w:r w:rsidR="00931A04" w:rsidRPr="00931A04">
        <w:t xml:space="preserve"> </w:t>
      </w:r>
      <w:r w:rsidRPr="00931A04">
        <w:t>atmospheric</w:t>
      </w:r>
      <w:r w:rsidR="00931A04" w:rsidRPr="00931A04">
        <w:t xml:space="preserve"> </w:t>
      </w:r>
      <w:r w:rsidRPr="00931A04">
        <w:t>circulation.</w:t>
      </w:r>
      <w:r w:rsidR="00931A04" w:rsidRPr="00931A04">
        <w:t xml:space="preserve"> </w:t>
      </w:r>
      <w:r w:rsidRPr="00931A04">
        <w:t>The</w:t>
      </w:r>
      <w:r w:rsidR="00931A04" w:rsidRPr="00931A04">
        <w:t xml:space="preserve"> </w:t>
      </w:r>
      <w:r w:rsidRPr="00931A04">
        <w:t>Miocene</w:t>
      </w:r>
      <w:r w:rsidR="00931A04" w:rsidRPr="00931A04">
        <w:t xml:space="preserve"> </w:t>
      </w:r>
      <w:r w:rsidRPr="00931A04">
        <w:t>history</w:t>
      </w:r>
      <w:r w:rsidR="00931A04" w:rsidRPr="00931A04">
        <w:t xml:space="preserve"> </w:t>
      </w:r>
      <w:r w:rsidRPr="00931A04">
        <w:t>and</w:t>
      </w:r>
      <w:r w:rsidR="00931A04" w:rsidRPr="00931A04">
        <w:t xml:space="preserve"> </w:t>
      </w:r>
      <w:r w:rsidRPr="00931A04">
        <w:t>evolution</w:t>
      </w:r>
      <w:r w:rsidR="00931A04" w:rsidRPr="00931A04">
        <w:t xml:space="preserve"> </w:t>
      </w:r>
      <w:r w:rsidRPr="00931A04">
        <w:t>of</w:t>
      </w:r>
      <w:r w:rsidR="00931A04" w:rsidRPr="00931A04">
        <w:t xml:space="preserve"> </w:t>
      </w:r>
      <w:r w:rsidRPr="00931A04">
        <w:t>the</w:t>
      </w:r>
      <w:r w:rsidR="00931A04" w:rsidRPr="00931A04">
        <w:t xml:space="preserve"> </w:t>
      </w:r>
      <w:r w:rsidRPr="00931A04">
        <w:t>South</w:t>
      </w:r>
      <w:r w:rsidR="00931A04" w:rsidRPr="00931A04">
        <w:t xml:space="preserve"> </w:t>
      </w:r>
      <w:r w:rsidRPr="00931A04">
        <w:t>Asian</w:t>
      </w:r>
      <w:r w:rsidR="00931A04" w:rsidRPr="00931A04">
        <w:t xml:space="preserve"> </w:t>
      </w:r>
      <w:r w:rsidRPr="00931A04">
        <w:t>Monsoon</w:t>
      </w:r>
      <w:r w:rsidR="00931A04" w:rsidRPr="00931A04">
        <w:t xml:space="preserve"> </w:t>
      </w:r>
      <w:r w:rsidRPr="00931A04">
        <w:t>(SAM)</w:t>
      </w:r>
      <w:r w:rsidR="00931A04" w:rsidRPr="00931A04">
        <w:t xml:space="preserve"> </w:t>
      </w:r>
      <w:r w:rsidRPr="00931A04">
        <w:t>however,</w:t>
      </w:r>
      <w:r w:rsidR="00931A04" w:rsidRPr="00931A04">
        <w:t xml:space="preserve"> </w:t>
      </w:r>
      <w:r w:rsidRPr="00931A04">
        <w:t>is</w:t>
      </w:r>
      <w:r w:rsidR="00931A04" w:rsidRPr="00931A04">
        <w:t xml:space="preserve"> </w:t>
      </w:r>
      <w:r w:rsidRPr="00931A04">
        <w:t>not</w:t>
      </w:r>
      <w:r w:rsidR="00931A04" w:rsidRPr="00931A04">
        <w:t xml:space="preserve"> </w:t>
      </w:r>
      <w:r w:rsidRPr="00931A04">
        <w:t>well</w:t>
      </w:r>
      <w:r w:rsidR="00931A04" w:rsidRPr="00931A04">
        <w:t xml:space="preserve"> </w:t>
      </w:r>
      <w:r w:rsidRPr="00931A04">
        <w:t>understood</w:t>
      </w:r>
      <w:r w:rsidR="00931A04" w:rsidRPr="00931A04">
        <w:t xml:space="preserve"> </w:t>
      </w:r>
      <w:r w:rsidRPr="00931A04">
        <w:t>and</w:t>
      </w:r>
      <w:r w:rsidR="00931A04" w:rsidRPr="00931A04">
        <w:t xml:space="preserve"> </w:t>
      </w:r>
      <w:r w:rsidRPr="00931A04">
        <w:t>mainly</w:t>
      </w:r>
      <w:r w:rsidR="00931A04" w:rsidRPr="00931A04">
        <w:t xml:space="preserve"> </w:t>
      </w:r>
      <w:r w:rsidRPr="00931A04">
        <w:t>derived</w:t>
      </w:r>
      <w:r w:rsidR="00931A04" w:rsidRPr="00931A04">
        <w:t xml:space="preserve"> </w:t>
      </w:r>
      <w:r w:rsidRPr="00931A04">
        <w:t>from</w:t>
      </w:r>
      <w:r w:rsidR="00931A04" w:rsidRPr="00931A04">
        <w:t xml:space="preserve"> </w:t>
      </w:r>
      <w:r w:rsidRPr="00931A04">
        <w:t>records</w:t>
      </w:r>
      <w:r w:rsidR="00931A04" w:rsidRPr="00931A04">
        <w:t xml:space="preserve"> </w:t>
      </w:r>
      <w:r w:rsidRPr="00931A04">
        <w:t>of</w:t>
      </w:r>
      <w:r w:rsidR="00931A04" w:rsidRPr="00931A04">
        <w:t xml:space="preserve"> </w:t>
      </w:r>
      <w:r w:rsidRPr="00931A04">
        <w:t>wind</w:t>
      </w:r>
      <w:r w:rsidR="00931A04" w:rsidRPr="00931A04">
        <w:t xml:space="preserve"> </w:t>
      </w:r>
      <w:r w:rsidRPr="00931A04">
        <w:t>strength.</w:t>
      </w:r>
      <w:r w:rsidR="00931A04" w:rsidRPr="00931A04">
        <w:t xml:space="preserve"> </w:t>
      </w:r>
      <w:r w:rsidRPr="00931A04">
        <w:t>Data</w:t>
      </w:r>
      <w:r w:rsidR="00931A04" w:rsidRPr="00931A04">
        <w:t xml:space="preserve"> </w:t>
      </w:r>
      <w:r w:rsidRPr="00931A04">
        <w:t>for</w:t>
      </w:r>
      <w:r w:rsidR="00931A04" w:rsidRPr="00931A04">
        <w:t xml:space="preserve"> </w:t>
      </w:r>
      <w:r w:rsidRPr="00931A04">
        <w:t>Miocene</w:t>
      </w:r>
      <w:r w:rsidR="00931A04" w:rsidRPr="00931A04">
        <w:t xml:space="preserve"> </w:t>
      </w:r>
      <w:r w:rsidRPr="00931A04">
        <w:t>changes</w:t>
      </w:r>
      <w:r w:rsidR="00931A04" w:rsidRPr="00931A04">
        <w:t xml:space="preserve"> </w:t>
      </w:r>
      <w:r w:rsidRPr="00931A04">
        <w:t>in</w:t>
      </w:r>
      <w:r w:rsidR="00931A04" w:rsidRPr="00931A04">
        <w:t xml:space="preserve"> </w:t>
      </w:r>
      <w:r w:rsidRPr="00931A04">
        <w:t>rainfall</w:t>
      </w:r>
      <w:r w:rsidR="00931A04" w:rsidRPr="00931A04">
        <w:t xml:space="preserve"> </w:t>
      </w:r>
      <w:r w:rsidRPr="00931A04">
        <w:t>are</w:t>
      </w:r>
      <w:r w:rsidR="00931A04" w:rsidRPr="00931A04">
        <w:t xml:space="preserve"> </w:t>
      </w:r>
      <w:r w:rsidRPr="00931A04">
        <w:t>virtually</w:t>
      </w:r>
      <w:r w:rsidR="00931A04" w:rsidRPr="00931A04">
        <w:t xml:space="preserve"> </w:t>
      </w:r>
      <w:r w:rsidRPr="00931A04">
        <w:t>non‐existent</w:t>
      </w:r>
      <w:r w:rsidR="00931A04" w:rsidRPr="00931A04">
        <w:t xml:space="preserve"> </w:t>
      </w:r>
      <w:r w:rsidRPr="00931A04">
        <w:t>for</w:t>
      </w:r>
      <w:r w:rsidR="00931A04" w:rsidRPr="00931A04">
        <w:t xml:space="preserve"> </w:t>
      </w:r>
      <w:r w:rsidRPr="00931A04">
        <w:t>peninsular</w:t>
      </w:r>
      <w:r w:rsidR="00931A04" w:rsidRPr="00931A04">
        <w:t xml:space="preserve"> </w:t>
      </w:r>
      <w:r w:rsidRPr="00931A04">
        <w:t>India</w:t>
      </w:r>
      <w:r w:rsidR="00931A04" w:rsidRPr="00931A04">
        <w:t xml:space="preserve"> </w:t>
      </w:r>
      <w:r w:rsidRPr="00931A04">
        <w:t>and</w:t>
      </w:r>
      <w:r w:rsidR="00931A04" w:rsidRPr="00931A04">
        <w:t xml:space="preserve"> </w:t>
      </w:r>
      <w:r w:rsidRPr="00931A04">
        <w:t>the</w:t>
      </w:r>
      <w:r w:rsidR="00931A04" w:rsidRPr="00931A04">
        <w:t xml:space="preserve"> </w:t>
      </w:r>
      <w:r w:rsidRPr="00931A04">
        <w:t>Arabian</w:t>
      </w:r>
      <w:r w:rsidR="00931A04" w:rsidRPr="00931A04">
        <w:t xml:space="preserve"> </w:t>
      </w:r>
      <w:r w:rsidRPr="00931A04">
        <w:t>Sea</w:t>
      </w:r>
      <w:r w:rsidR="00931A04" w:rsidRPr="00931A04">
        <w:t xml:space="preserve"> </w:t>
      </w:r>
      <w:r w:rsidRPr="00931A04">
        <w:t>prior</w:t>
      </w:r>
      <w:r w:rsidR="00931A04" w:rsidRPr="00931A04">
        <w:t xml:space="preserve"> </w:t>
      </w:r>
      <w:r w:rsidRPr="00931A04">
        <w:t>to</w:t>
      </w:r>
      <w:r w:rsidR="00931A04" w:rsidRPr="00931A04">
        <w:t xml:space="preserve"> </w:t>
      </w:r>
      <w:r w:rsidRPr="00931A04">
        <w:t>11</w:t>
      </w:r>
      <w:r w:rsidR="00931A04" w:rsidRPr="00931A04">
        <w:t xml:space="preserve"> </w:t>
      </w:r>
      <w:r w:rsidRPr="00931A04">
        <w:t>Ma,</w:t>
      </w:r>
      <w:r w:rsidR="00931A04" w:rsidRPr="00931A04">
        <w:t xml:space="preserve"> </w:t>
      </w:r>
      <w:r w:rsidRPr="00931A04">
        <w:t>although</w:t>
      </w:r>
      <w:r w:rsidR="00931A04" w:rsidRPr="00931A04">
        <w:t xml:space="preserve"> </w:t>
      </w:r>
      <w:r w:rsidRPr="00931A04">
        <w:t>this</w:t>
      </w:r>
      <w:r w:rsidR="00931A04" w:rsidRPr="00931A04">
        <w:t xml:space="preserve"> </w:t>
      </w:r>
      <w:r w:rsidRPr="00931A04">
        <w:t>is</w:t>
      </w:r>
      <w:r w:rsidR="00931A04" w:rsidRPr="00931A04">
        <w:t xml:space="preserve"> </w:t>
      </w:r>
      <w:r w:rsidRPr="00931A04">
        <w:t>the</w:t>
      </w:r>
      <w:r w:rsidR="00931A04" w:rsidRPr="00931A04">
        <w:t xml:space="preserve"> </w:t>
      </w:r>
      <w:r w:rsidRPr="00931A04">
        <w:t>other</w:t>
      </w:r>
      <w:r w:rsidR="00931A04" w:rsidRPr="00931A04">
        <w:t xml:space="preserve"> </w:t>
      </w:r>
      <w:r w:rsidRPr="00931A04">
        <w:t>important</w:t>
      </w:r>
      <w:r w:rsidR="00931A04" w:rsidRPr="00931A04">
        <w:t xml:space="preserve"> </w:t>
      </w:r>
      <w:r w:rsidRPr="00931A04">
        <w:t>variable</w:t>
      </w:r>
      <w:r w:rsidR="00931A04" w:rsidRPr="00931A04">
        <w:t xml:space="preserve"> </w:t>
      </w:r>
      <w:r w:rsidRPr="00931A04">
        <w:t>that</w:t>
      </w:r>
      <w:r w:rsidR="00931A04" w:rsidRPr="00931A04">
        <w:t xml:space="preserve"> </w:t>
      </w:r>
      <w:r w:rsidRPr="00931A04">
        <w:t>defines</w:t>
      </w:r>
      <w:r w:rsidR="00931A04" w:rsidRPr="00931A04">
        <w:t xml:space="preserve"> </w:t>
      </w:r>
      <w:r w:rsidRPr="00931A04">
        <w:t>the</w:t>
      </w:r>
      <w:r w:rsidR="00931A04" w:rsidRPr="00931A04">
        <w:t xml:space="preserve"> </w:t>
      </w:r>
      <w:r w:rsidRPr="00931A04">
        <w:t>monsoon.</w:t>
      </w:r>
      <w:r w:rsidR="00931A04" w:rsidRPr="00931A04">
        <w:t xml:space="preserve"> </w:t>
      </w:r>
      <w:r w:rsidRPr="00931A04">
        <w:t>This</w:t>
      </w:r>
      <w:r w:rsidR="00931A04" w:rsidRPr="00931A04">
        <w:t xml:space="preserve"> </w:t>
      </w:r>
      <w:r w:rsidRPr="00931A04">
        <w:t>talk</w:t>
      </w:r>
      <w:r w:rsidR="00931A04" w:rsidRPr="00931A04">
        <w:t xml:space="preserve"> </w:t>
      </w:r>
      <w:r w:rsidRPr="00931A04">
        <w:t>will</w:t>
      </w:r>
      <w:r w:rsidR="00931A04" w:rsidRPr="00931A04">
        <w:t xml:space="preserve"> </w:t>
      </w:r>
      <w:r w:rsidRPr="00931A04">
        <w:t>present</w:t>
      </w:r>
      <w:r w:rsidR="00931A04" w:rsidRPr="00931A04">
        <w:t xml:space="preserve"> </w:t>
      </w:r>
      <w:r w:rsidRPr="00931A04">
        <w:t>and</w:t>
      </w:r>
      <w:r w:rsidR="00931A04" w:rsidRPr="00931A04">
        <w:t xml:space="preserve"> </w:t>
      </w:r>
      <w:r w:rsidRPr="00931A04">
        <w:t>discuss</w:t>
      </w:r>
      <w:r w:rsidR="00931A04" w:rsidRPr="00931A04">
        <w:t xml:space="preserve"> </w:t>
      </w:r>
      <w:r w:rsidRPr="00931A04">
        <w:t>recent</w:t>
      </w:r>
      <w:r w:rsidR="00931A04" w:rsidRPr="00931A04">
        <w:t xml:space="preserve"> </w:t>
      </w:r>
      <w:r w:rsidRPr="00931A04">
        <w:t>findings</w:t>
      </w:r>
      <w:r w:rsidR="00931A04" w:rsidRPr="00931A04">
        <w:t xml:space="preserve"> </w:t>
      </w:r>
      <w:r w:rsidRPr="00931A04">
        <w:t>of</w:t>
      </w:r>
      <w:r w:rsidR="00931A04" w:rsidRPr="00931A04">
        <w:t xml:space="preserve"> </w:t>
      </w:r>
      <w:r w:rsidRPr="00931A04">
        <w:t>the</w:t>
      </w:r>
      <w:r w:rsidR="00931A04" w:rsidRPr="00931A04">
        <w:t xml:space="preserve"> </w:t>
      </w:r>
      <w:r w:rsidRPr="00931A04">
        <w:t>evolution</w:t>
      </w:r>
      <w:r w:rsidR="00931A04" w:rsidRPr="00931A04">
        <w:t xml:space="preserve"> </w:t>
      </w:r>
      <w:r w:rsidRPr="00931A04">
        <w:t>and</w:t>
      </w:r>
      <w:r w:rsidR="00931A04" w:rsidRPr="00931A04">
        <w:t xml:space="preserve"> </w:t>
      </w:r>
      <w:r w:rsidRPr="00931A04">
        <w:t>development</w:t>
      </w:r>
      <w:r w:rsidR="00931A04" w:rsidRPr="00931A04">
        <w:t xml:space="preserve"> </w:t>
      </w:r>
      <w:r w:rsidRPr="00931A04">
        <w:t>of</w:t>
      </w:r>
      <w:r w:rsidR="00931A04" w:rsidRPr="00931A04">
        <w:t xml:space="preserve"> </w:t>
      </w:r>
      <w:r w:rsidRPr="00931A04">
        <w:t>the</w:t>
      </w:r>
      <w:r w:rsidR="00931A04" w:rsidRPr="00931A04">
        <w:t xml:space="preserve"> </w:t>
      </w:r>
      <w:r w:rsidRPr="00931A04">
        <w:t>SAM</w:t>
      </w:r>
      <w:r w:rsidR="00931A04" w:rsidRPr="00931A04">
        <w:t xml:space="preserve"> </w:t>
      </w:r>
      <w:r w:rsidRPr="00931A04">
        <w:t>during</w:t>
      </w:r>
      <w:r w:rsidR="00931A04" w:rsidRPr="00931A04">
        <w:t xml:space="preserve"> </w:t>
      </w:r>
      <w:r w:rsidRPr="00931A04">
        <w:t>the</w:t>
      </w:r>
      <w:r w:rsidR="00931A04" w:rsidRPr="00931A04">
        <w:t xml:space="preserve"> </w:t>
      </w:r>
      <w:r w:rsidRPr="00931A04">
        <w:t>middle</w:t>
      </w:r>
      <w:r w:rsidR="00931A04" w:rsidRPr="00931A04">
        <w:t xml:space="preserve"> </w:t>
      </w:r>
      <w:r w:rsidRPr="00931A04">
        <w:t>Miocene.</w:t>
      </w:r>
    </w:p>
    <w:p w14:paraId="00540A14" w14:textId="09FACDAA" w:rsidR="009B3912" w:rsidRPr="00931A04" w:rsidRDefault="009B3912" w:rsidP="00DB4AA9"/>
    <w:p w14:paraId="75B0B6F1" w14:textId="02502EDD" w:rsidR="00D73D44" w:rsidRPr="00931A04" w:rsidRDefault="00D73D44" w:rsidP="00DB4AA9">
      <w:r w:rsidRPr="00931A04">
        <w:t>-------------------------------</w:t>
      </w:r>
    </w:p>
    <w:p w14:paraId="6A5B9BAC" w14:textId="77777777" w:rsidR="00D73D44" w:rsidRPr="00931A04" w:rsidRDefault="00D73D44" w:rsidP="00DB4AA9"/>
    <w:p w14:paraId="5EC94525" w14:textId="3650DFE3" w:rsidR="00E81DF1" w:rsidRPr="00931A04" w:rsidRDefault="00E81DF1" w:rsidP="00DB4AA9">
      <w:pPr>
        <w:rPr>
          <w:b/>
          <w:bCs/>
        </w:rPr>
      </w:pPr>
      <w:r w:rsidRPr="00931A04">
        <w:rPr>
          <w:b/>
          <w:bCs/>
        </w:rPr>
        <w:t>Reconstructing</w:t>
      </w:r>
      <w:r w:rsidR="00931A04" w:rsidRPr="00931A04">
        <w:rPr>
          <w:b/>
          <w:bCs/>
        </w:rPr>
        <w:t xml:space="preserve"> </w:t>
      </w:r>
      <w:r w:rsidRPr="00931A04">
        <w:rPr>
          <w:b/>
          <w:bCs/>
        </w:rPr>
        <w:t>paleoclimate</w:t>
      </w:r>
      <w:r w:rsidR="00931A04" w:rsidRPr="00931A04">
        <w:rPr>
          <w:b/>
          <w:bCs/>
        </w:rPr>
        <w:t xml:space="preserve"> </w:t>
      </w:r>
      <w:r w:rsidRPr="00931A04">
        <w:rPr>
          <w:b/>
          <w:bCs/>
        </w:rPr>
        <w:t>seasonality</w:t>
      </w:r>
      <w:r w:rsidR="00931A04" w:rsidRPr="00931A04">
        <w:rPr>
          <w:b/>
          <w:bCs/>
        </w:rPr>
        <w:t xml:space="preserve"> </w:t>
      </w:r>
      <w:r w:rsidRPr="00931A04">
        <w:rPr>
          <w:b/>
          <w:bCs/>
        </w:rPr>
        <w:t>from</w:t>
      </w:r>
      <w:r w:rsidR="00931A04" w:rsidRPr="00931A04">
        <w:rPr>
          <w:b/>
          <w:bCs/>
        </w:rPr>
        <w:t xml:space="preserve"> </w:t>
      </w:r>
      <w:r w:rsidRPr="00931A04">
        <w:rPr>
          <w:b/>
          <w:bCs/>
        </w:rPr>
        <w:t>late</w:t>
      </w:r>
      <w:r w:rsidR="00931A04" w:rsidRPr="00931A04">
        <w:rPr>
          <w:b/>
          <w:bCs/>
        </w:rPr>
        <w:t xml:space="preserve"> </w:t>
      </w:r>
      <w:r w:rsidRPr="00931A04">
        <w:rPr>
          <w:b/>
          <w:bCs/>
        </w:rPr>
        <w:t>Oligocene</w:t>
      </w:r>
      <w:r w:rsidR="00931A04" w:rsidRPr="00931A04">
        <w:rPr>
          <w:b/>
          <w:bCs/>
        </w:rPr>
        <w:t xml:space="preserve"> </w:t>
      </w:r>
      <w:r w:rsidRPr="00931A04">
        <w:rPr>
          <w:b/>
          <w:bCs/>
        </w:rPr>
        <w:t>wood</w:t>
      </w:r>
      <w:r w:rsidR="00931A04" w:rsidRPr="00931A04">
        <w:rPr>
          <w:b/>
          <w:bCs/>
        </w:rPr>
        <w:t xml:space="preserve"> </w:t>
      </w:r>
      <w:r w:rsidRPr="00931A04">
        <w:rPr>
          <w:b/>
          <w:bCs/>
        </w:rPr>
        <w:t>fossils:</w:t>
      </w:r>
      <w:r w:rsidR="00931A04" w:rsidRPr="00931A04">
        <w:rPr>
          <w:b/>
          <w:bCs/>
        </w:rPr>
        <w:t xml:space="preserve"> </w:t>
      </w:r>
      <w:r w:rsidRPr="00931A04">
        <w:rPr>
          <w:b/>
          <w:bCs/>
        </w:rPr>
        <w:t>insights</w:t>
      </w:r>
      <w:r w:rsidR="00931A04" w:rsidRPr="00931A04">
        <w:rPr>
          <w:b/>
          <w:bCs/>
        </w:rPr>
        <w:t xml:space="preserve"> </w:t>
      </w:r>
      <w:r w:rsidRPr="00931A04">
        <w:rPr>
          <w:b/>
          <w:bCs/>
        </w:rPr>
        <w:t>into</w:t>
      </w:r>
      <w:r w:rsidR="00931A04" w:rsidRPr="00931A04">
        <w:rPr>
          <w:b/>
          <w:bCs/>
        </w:rPr>
        <w:t xml:space="preserve"> </w:t>
      </w:r>
      <w:r w:rsidRPr="00931A04">
        <w:rPr>
          <w:b/>
          <w:bCs/>
        </w:rPr>
        <w:t>the</w:t>
      </w:r>
      <w:r w:rsidR="00931A04" w:rsidRPr="00931A04">
        <w:rPr>
          <w:b/>
          <w:bCs/>
        </w:rPr>
        <w:t xml:space="preserve"> </w:t>
      </w:r>
      <w:r w:rsidRPr="00931A04">
        <w:rPr>
          <w:b/>
          <w:bCs/>
        </w:rPr>
        <w:t>nascent</w:t>
      </w:r>
      <w:r w:rsidR="00931A04" w:rsidRPr="00931A04">
        <w:rPr>
          <w:b/>
          <w:bCs/>
        </w:rPr>
        <w:t xml:space="preserve"> </w:t>
      </w:r>
      <w:r w:rsidRPr="00931A04">
        <w:rPr>
          <w:b/>
          <w:bCs/>
        </w:rPr>
        <w:t>East</w:t>
      </w:r>
      <w:r w:rsidR="00931A04" w:rsidRPr="00931A04">
        <w:rPr>
          <w:b/>
          <w:bCs/>
        </w:rPr>
        <w:t xml:space="preserve"> </w:t>
      </w:r>
      <w:r w:rsidRPr="00931A04">
        <w:rPr>
          <w:b/>
          <w:bCs/>
        </w:rPr>
        <w:t>Asian</w:t>
      </w:r>
      <w:r w:rsidR="00931A04" w:rsidRPr="00931A04">
        <w:rPr>
          <w:b/>
          <w:bCs/>
        </w:rPr>
        <w:t xml:space="preserve"> </w:t>
      </w:r>
      <w:r w:rsidRPr="00931A04">
        <w:rPr>
          <w:b/>
          <w:bCs/>
        </w:rPr>
        <w:t>Monsoon</w:t>
      </w:r>
    </w:p>
    <w:p w14:paraId="4DF47381" w14:textId="3600031E" w:rsidR="00E81DF1" w:rsidRPr="00931A04" w:rsidRDefault="00E81DF1" w:rsidP="00DB4AA9"/>
    <w:p w14:paraId="69C85016" w14:textId="2B9F9A39" w:rsidR="00D73D44" w:rsidRPr="00931A04" w:rsidRDefault="00E81DF1" w:rsidP="00DB4AA9">
      <w:r w:rsidRPr="00931A04">
        <w:t>Bill</w:t>
      </w:r>
      <w:r w:rsidR="00931A04" w:rsidRPr="00931A04">
        <w:t xml:space="preserve"> </w:t>
      </w:r>
      <w:r w:rsidRPr="00931A04">
        <w:t>Lukens</w:t>
      </w:r>
    </w:p>
    <w:p w14:paraId="25CA1907" w14:textId="75AAB8F5" w:rsidR="00E81DF1" w:rsidRPr="00931A04" w:rsidRDefault="00E81DF1" w:rsidP="00DB4AA9">
      <w:r w:rsidRPr="00931A04">
        <w:t>James</w:t>
      </w:r>
      <w:r w:rsidR="00931A04" w:rsidRPr="00931A04">
        <w:t xml:space="preserve"> </w:t>
      </w:r>
      <w:r w:rsidRPr="00931A04">
        <w:t>Madison</w:t>
      </w:r>
      <w:r w:rsidR="00931A04" w:rsidRPr="00931A04">
        <w:t xml:space="preserve"> </w:t>
      </w:r>
      <w:r w:rsidRPr="00931A04">
        <w:t>University</w:t>
      </w:r>
      <w:r w:rsidR="00931A04" w:rsidRPr="00931A04">
        <w:t xml:space="preserve"> </w:t>
      </w:r>
      <w:r w:rsidRPr="00931A04">
        <w:br/>
      </w:r>
    </w:p>
    <w:p w14:paraId="552EE6A0" w14:textId="7909D247" w:rsidR="00E81DF1" w:rsidRPr="00931A04" w:rsidRDefault="00E81DF1" w:rsidP="00DB4AA9">
      <w:r w:rsidRPr="00931A04">
        <w:t>Model</w:t>
      </w:r>
      <w:r w:rsidR="00931A04" w:rsidRPr="00931A04">
        <w:t xml:space="preserve"> </w:t>
      </w:r>
      <w:r w:rsidRPr="00931A04">
        <w:t>simulations</w:t>
      </w:r>
      <w:r w:rsidR="00931A04" w:rsidRPr="00931A04">
        <w:t xml:space="preserve"> </w:t>
      </w:r>
      <w:r w:rsidRPr="00931A04">
        <w:t>and</w:t>
      </w:r>
      <w:r w:rsidR="00931A04" w:rsidRPr="00931A04">
        <w:t xml:space="preserve"> </w:t>
      </w:r>
      <w:r w:rsidRPr="00931A04">
        <w:t>paleoclimate</w:t>
      </w:r>
      <w:r w:rsidR="00931A04" w:rsidRPr="00931A04">
        <w:t xml:space="preserve"> </w:t>
      </w:r>
      <w:r w:rsidRPr="00931A04">
        <w:t>proxies</w:t>
      </w:r>
      <w:r w:rsidR="00931A04" w:rsidRPr="00931A04">
        <w:t xml:space="preserve"> </w:t>
      </w:r>
      <w:r w:rsidRPr="00931A04">
        <w:t>indicate</w:t>
      </w:r>
      <w:r w:rsidR="00931A04" w:rsidRPr="00931A04">
        <w:t xml:space="preserve"> </w:t>
      </w:r>
      <w:r w:rsidRPr="00931A04">
        <w:t>that</w:t>
      </w:r>
      <w:r w:rsidR="00931A04" w:rsidRPr="00931A04">
        <w:t xml:space="preserve"> </w:t>
      </w:r>
      <w:r w:rsidRPr="00931A04">
        <w:t>modern-like</w:t>
      </w:r>
      <w:r w:rsidR="00931A04" w:rsidRPr="00931A04">
        <w:t xml:space="preserve"> </w:t>
      </w:r>
      <w:r w:rsidRPr="00931A04">
        <w:t>monsoon</w:t>
      </w:r>
      <w:r w:rsidR="00931A04" w:rsidRPr="00931A04">
        <w:t xml:space="preserve"> </w:t>
      </w:r>
      <w:r w:rsidRPr="00931A04">
        <w:t>circulation</w:t>
      </w:r>
      <w:r w:rsidR="00931A04" w:rsidRPr="00931A04">
        <w:t xml:space="preserve"> </w:t>
      </w:r>
      <w:r w:rsidRPr="00931A04">
        <w:t>in</w:t>
      </w:r>
      <w:r w:rsidR="00931A04" w:rsidRPr="00931A04">
        <w:t xml:space="preserve"> </w:t>
      </w:r>
      <w:r w:rsidRPr="00931A04">
        <w:t>East</w:t>
      </w:r>
      <w:r w:rsidR="00931A04" w:rsidRPr="00931A04">
        <w:t xml:space="preserve"> </w:t>
      </w:r>
      <w:r w:rsidRPr="00931A04">
        <w:t>Asia</w:t>
      </w:r>
      <w:r w:rsidR="00931A04" w:rsidRPr="00931A04">
        <w:t xml:space="preserve"> </w:t>
      </w:r>
      <w:r w:rsidRPr="00931A04">
        <w:t>was</w:t>
      </w:r>
      <w:r w:rsidR="00931A04" w:rsidRPr="00931A04">
        <w:t xml:space="preserve"> </w:t>
      </w:r>
      <w:r w:rsidRPr="00931A04">
        <w:t>established</w:t>
      </w:r>
      <w:r w:rsidR="00931A04" w:rsidRPr="00931A04">
        <w:t xml:space="preserve"> </w:t>
      </w:r>
      <w:r w:rsidRPr="00931A04">
        <w:t>by</w:t>
      </w:r>
      <w:r w:rsidR="00931A04" w:rsidRPr="00931A04">
        <w:t xml:space="preserve"> </w:t>
      </w:r>
      <w:r w:rsidRPr="00931A04">
        <w:t>the</w:t>
      </w:r>
      <w:r w:rsidR="00931A04" w:rsidRPr="00931A04">
        <w:t xml:space="preserve"> </w:t>
      </w:r>
      <w:r w:rsidRPr="00931A04">
        <w:t>early</w:t>
      </w:r>
      <w:r w:rsidR="00931A04" w:rsidRPr="00931A04">
        <w:t xml:space="preserve"> </w:t>
      </w:r>
      <w:r w:rsidRPr="00931A04">
        <w:t>Miocene</w:t>
      </w:r>
      <w:r w:rsidR="00931A04" w:rsidRPr="00931A04">
        <w:t xml:space="preserve"> </w:t>
      </w:r>
      <w:r w:rsidRPr="00931A04">
        <w:t>at</w:t>
      </w:r>
      <w:r w:rsidR="00931A04" w:rsidRPr="00931A04">
        <w:t xml:space="preserve"> </w:t>
      </w:r>
      <w:r w:rsidRPr="00931A04">
        <w:t>the</w:t>
      </w:r>
      <w:r w:rsidR="00931A04" w:rsidRPr="00931A04">
        <w:t xml:space="preserve"> </w:t>
      </w:r>
      <w:r w:rsidRPr="00931A04">
        <w:t>latest.</w:t>
      </w:r>
      <w:r w:rsidR="00931A04" w:rsidRPr="00931A04">
        <w:t xml:space="preserve"> </w:t>
      </w:r>
      <w:r w:rsidRPr="00931A04">
        <w:t>Uncertainty</w:t>
      </w:r>
      <w:r w:rsidR="00931A04" w:rsidRPr="00931A04">
        <w:t xml:space="preserve"> </w:t>
      </w:r>
      <w:r w:rsidRPr="00931A04">
        <w:t>about</w:t>
      </w:r>
      <w:r w:rsidR="00931A04" w:rsidRPr="00931A04">
        <w:t xml:space="preserve"> </w:t>
      </w:r>
      <w:r w:rsidRPr="00931A04">
        <w:t>the</w:t>
      </w:r>
      <w:r w:rsidR="00931A04" w:rsidRPr="00931A04">
        <w:t xml:space="preserve"> </w:t>
      </w:r>
      <w:r w:rsidRPr="00931A04">
        <w:t>timing</w:t>
      </w:r>
      <w:r w:rsidR="00931A04" w:rsidRPr="00931A04">
        <w:t xml:space="preserve"> </w:t>
      </w:r>
      <w:r w:rsidRPr="00931A04">
        <w:t>of</w:t>
      </w:r>
      <w:r w:rsidR="00931A04" w:rsidRPr="00931A04">
        <w:t xml:space="preserve"> </w:t>
      </w:r>
      <w:r w:rsidRPr="00931A04">
        <w:t>East</w:t>
      </w:r>
      <w:r w:rsidR="00931A04" w:rsidRPr="00931A04">
        <w:t xml:space="preserve"> </w:t>
      </w:r>
      <w:r w:rsidRPr="00931A04">
        <w:t>Asian</w:t>
      </w:r>
      <w:r w:rsidR="00931A04" w:rsidRPr="00931A04">
        <w:t xml:space="preserve"> </w:t>
      </w:r>
      <w:r w:rsidRPr="00931A04">
        <w:t>Monsoon</w:t>
      </w:r>
      <w:r w:rsidR="00931A04" w:rsidRPr="00931A04">
        <w:t xml:space="preserve"> </w:t>
      </w:r>
      <w:r w:rsidRPr="00931A04">
        <w:t>evolution</w:t>
      </w:r>
      <w:r w:rsidR="00931A04" w:rsidRPr="00931A04">
        <w:t xml:space="preserve"> </w:t>
      </w:r>
      <w:r w:rsidRPr="00931A04">
        <w:t>remains</w:t>
      </w:r>
      <w:r w:rsidR="00931A04" w:rsidRPr="00931A04">
        <w:t xml:space="preserve"> </w:t>
      </w:r>
      <w:r w:rsidRPr="00931A04">
        <w:t>due</w:t>
      </w:r>
      <w:r w:rsidR="00931A04" w:rsidRPr="00931A04">
        <w:t xml:space="preserve"> </w:t>
      </w:r>
      <w:r w:rsidRPr="00931A04">
        <w:t>to</w:t>
      </w:r>
      <w:r w:rsidR="00931A04" w:rsidRPr="00931A04">
        <w:t xml:space="preserve"> </w:t>
      </w:r>
      <w:r w:rsidRPr="00931A04">
        <w:t>a</w:t>
      </w:r>
      <w:r w:rsidR="00931A04" w:rsidRPr="00931A04">
        <w:t xml:space="preserve"> </w:t>
      </w:r>
      <w:r w:rsidRPr="00931A04">
        <w:t>paucity</w:t>
      </w:r>
      <w:r w:rsidR="00931A04" w:rsidRPr="00931A04">
        <w:t xml:space="preserve"> </w:t>
      </w:r>
      <w:r w:rsidRPr="00931A04">
        <w:t>of</w:t>
      </w:r>
      <w:r w:rsidR="00931A04" w:rsidRPr="00931A04">
        <w:t xml:space="preserve"> </w:t>
      </w:r>
      <w:r w:rsidRPr="00931A04">
        <w:t>proxy</w:t>
      </w:r>
      <w:r w:rsidR="00931A04" w:rsidRPr="00931A04">
        <w:t xml:space="preserve"> </w:t>
      </w:r>
      <w:r w:rsidRPr="00931A04">
        <w:t>records</w:t>
      </w:r>
      <w:r w:rsidR="00931A04" w:rsidRPr="00931A04">
        <w:t xml:space="preserve"> </w:t>
      </w:r>
      <w:r w:rsidRPr="00931A04">
        <w:t>from</w:t>
      </w:r>
      <w:r w:rsidR="00931A04" w:rsidRPr="00931A04">
        <w:t xml:space="preserve"> </w:t>
      </w:r>
      <w:r w:rsidRPr="00931A04">
        <w:t>the</w:t>
      </w:r>
      <w:r w:rsidR="00931A04" w:rsidRPr="00931A04">
        <w:t xml:space="preserve"> </w:t>
      </w:r>
      <w:r w:rsidRPr="00931A04">
        <w:t>Oligocene.</w:t>
      </w:r>
      <w:r w:rsidR="00931A04" w:rsidRPr="00931A04">
        <w:t xml:space="preserve"> </w:t>
      </w:r>
      <w:r w:rsidRPr="00931A04">
        <w:t>In</w:t>
      </w:r>
      <w:r w:rsidR="00931A04" w:rsidRPr="00931A04">
        <w:t xml:space="preserve"> </w:t>
      </w:r>
      <w:r w:rsidRPr="00931A04">
        <w:t>this</w:t>
      </w:r>
      <w:r w:rsidR="00931A04" w:rsidRPr="00931A04">
        <w:t xml:space="preserve"> </w:t>
      </w:r>
      <w:r w:rsidRPr="00931A04">
        <w:t>talk,</w:t>
      </w:r>
      <w:r w:rsidR="00931A04" w:rsidRPr="00931A04">
        <w:t xml:space="preserve"> </w:t>
      </w:r>
      <w:r w:rsidRPr="00931A04">
        <w:t>I</w:t>
      </w:r>
      <w:r w:rsidR="00931A04" w:rsidRPr="00931A04">
        <w:t xml:space="preserve"> </w:t>
      </w:r>
      <w:r w:rsidRPr="00931A04">
        <w:t>will</w:t>
      </w:r>
      <w:r w:rsidR="00931A04" w:rsidRPr="00931A04">
        <w:t xml:space="preserve"> </w:t>
      </w:r>
      <w:r w:rsidRPr="00931A04">
        <w:t>discuss</w:t>
      </w:r>
      <w:r w:rsidR="00931A04" w:rsidRPr="00931A04">
        <w:t xml:space="preserve"> </w:t>
      </w:r>
      <w:r w:rsidRPr="00931A04">
        <w:t>the</w:t>
      </w:r>
      <w:r w:rsidR="00931A04" w:rsidRPr="00931A04">
        <w:t xml:space="preserve"> </w:t>
      </w:r>
      <w:r w:rsidRPr="00931A04">
        <w:t>results</w:t>
      </w:r>
      <w:r w:rsidR="00931A04" w:rsidRPr="00931A04">
        <w:t xml:space="preserve"> </w:t>
      </w:r>
      <w:r w:rsidRPr="00931A04">
        <w:t>of</w:t>
      </w:r>
      <w:r w:rsidR="00931A04" w:rsidRPr="00931A04">
        <w:t xml:space="preserve"> </w:t>
      </w:r>
      <w:r w:rsidRPr="00931A04">
        <w:t>ongoing</w:t>
      </w:r>
      <w:r w:rsidR="00931A04" w:rsidRPr="00931A04">
        <w:t xml:space="preserve"> </w:t>
      </w:r>
      <w:r w:rsidRPr="00931A04">
        <w:t>efforts</w:t>
      </w:r>
      <w:r w:rsidR="00931A04" w:rsidRPr="00931A04">
        <w:t xml:space="preserve"> </w:t>
      </w:r>
      <w:r w:rsidRPr="00931A04">
        <w:t>to</w:t>
      </w:r>
      <w:r w:rsidR="00931A04" w:rsidRPr="00931A04">
        <w:t xml:space="preserve"> </w:t>
      </w:r>
      <w:r w:rsidRPr="00931A04">
        <w:t>read</w:t>
      </w:r>
      <w:r w:rsidR="00931A04" w:rsidRPr="00931A04">
        <w:t xml:space="preserve"> </w:t>
      </w:r>
      <w:r w:rsidRPr="00931A04">
        <w:t>seasonal</w:t>
      </w:r>
      <w:r w:rsidR="00931A04" w:rsidRPr="00931A04">
        <w:t xml:space="preserve"> </w:t>
      </w:r>
      <w:r w:rsidRPr="00931A04">
        <w:t>paleoclimate</w:t>
      </w:r>
      <w:r w:rsidR="00931A04" w:rsidRPr="00931A04">
        <w:t xml:space="preserve"> </w:t>
      </w:r>
      <w:r w:rsidRPr="00931A04">
        <w:t>signals</w:t>
      </w:r>
      <w:r w:rsidR="00931A04" w:rsidRPr="00931A04">
        <w:t xml:space="preserve"> </w:t>
      </w:r>
      <w:r w:rsidRPr="00931A04">
        <w:t>from</w:t>
      </w:r>
      <w:r w:rsidR="00931A04" w:rsidRPr="00931A04">
        <w:t xml:space="preserve"> </w:t>
      </w:r>
      <w:r w:rsidRPr="00931A04">
        <w:t>late</w:t>
      </w:r>
      <w:r w:rsidR="00931A04" w:rsidRPr="00931A04">
        <w:t xml:space="preserve"> </w:t>
      </w:r>
      <w:r w:rsidRPr="00931A04">
        <w:t>Oligocene</w:t>
      </w:r>
      <w:r w:rsidR="00931A04" w:rsidRPr="00931A04">
        <w:t xml:space="preserve"> </w:t>
      </w:r>
      <w:r w:rsidRPr="00931A04">
        <w:t>wood</w:t>
      </w:r>
      <w:r w:rsidR="00931A04" w:rsidRPr="00931A04">
        <w:t xml:space="preserve"> </w:t>
      </w:r>
      <w:r w:rsidRPr="00931A04">
        <w:t>fossils</w:t>
      </w:r>
      <w:r w:rsidR="00931A04" w:rsidRPr="00931A04">
        <w:t xml:space="preserve"> </w:t>
      </w:r>
      <w:r w:rsidRPr="00931A04">
        <w:t>preserved</w:t>
      </w:r>
      <w:r w:rsidR="00931A04" w:rsidRPr="00931A04">
        <w:t xml:space="preserve"> </w:t>
      </w:r>
      <w:r w:rsidRPr="00931A04">
        <w:t>in</w:t>
      </w:r>
      <w:r w:rsidR="00931A04" w:rsidRPr="00931A04">
        <w:t xml:space="preserve"> </w:t>
      </w:r>
      <w:r w:rsidRPr="00931A04">
        <w:t>the</w:t>
      </w:r>
      <w:r w:rsidR="00931A04" w:rsidRPr="00931A04">
        <w:t xml:space="preserve"> </w:t>
      </w:r>
      <w:proofErr w:type="spellStart"/>
      <w:r w:rsidRPr="00931A04">
        <w:t>Santang</w:t>
      </w:r>
      <w:proofErr w:type="spellEnd"/>
      <w:r w:rsidR="00931A04" w:rsidRPr="00931A04">
        <w:t xml:space="preserve"> </w:t>
      </w:r>
      <w:proofErr w:type="spellStart"/>
      <w:r w:rsidRPr="00931A04">
        <w:t>Lagerstätte</w:t>
      </w:r>
      <w:proofErr w:type="spellEnd"/>
      <w:r w:rsidRPr="00931A04">
        <w:t>,</w:t>
      </w:r>
      <w:r w:rsidR="00931A04" w:rsidRPr="00931A04">
        <w:t xml:space="preserve"> </w:t>
      </w:r>
      <w:r w:rsidRPr="00931A04">
        <w:t>a</w:t>
      </w:r>
      <w:r w:rsidR="00931A04" w:rsidRPr="00931A04">
        <w:t xml:space="preserve"> </w:t>
      </w:r>
      <w:r w:rsidRPr="00931A04">
        <w:t>fossil</w:t>
      </w:r>
      <w:r w:rsidR="00931A04" w:rsidRPr="00931A04">
        <w:t xml:space="preserve"> </w:t>
      </w:r>
      <w:r w:rsidRPr="00931A04">
        <w:t>assemblage</w:t>
      </w:r>
      <w:r w:rsidR="00931A04" w:rsidRPr="00931A04">
        <w:t xml:space="preserve"> </w:t>
      </w:r>
      <w:r w:rsidRPr="00931A04">
        <w:t>near</w:t>
      </w:r>
      <w:r w:rsidR="00931A04" w:rsidRPr="00931A04">
        <w:t xml:space="preserve"> </w:t>
      </w:r>
      <w:r w:rsidRPr="00931A04">
        <w:t>Nanning</w:t>
      </w:r>
      <w:r w:rsidR="00931A04" w:rsidRPr="00931A04">
        <w:t xml:space="preserve"> </w:t>
      </w:r>
      <w:r w:rsidRPr="00931A04">
        <w:t>in</w:t>
      </w:r>
      <w:r w:rsidR="00931A04" w:rsidRPr="00931A04">
        <w:t xml:space="preserve"> </w:t>
      </w:r>
      <w:r w:rsidRPr="00931A04">
        <w:t>southern</w:t>
      </w:r>
      <w:r w:rsidR="00931A04" w:rsidRPr="00931A04">
        <w:t xml:space="preserve"> </w:t>
      </w:r>
      <w:r w:rsidRPr="00931A04">
        <w:t>China.</w:t>
      </w:r>
      <w:r w:rsidR="00931A04" w:rsidRPr="00931A04">
        <w:t xml:space="preserve"> </w:t>
      </w:r>
      <w:r w:rsidRPr="00931A04">
        <w:t>Ongoing</w:t>
      </w:r>
      <w:r w:rsidR="00931A04" w:rsidRPr="00931A04">
        <w:t xml:space="preserve"> </w:t>
      </w:r>
      <w:r w:rsidRPr="00931A04">
        <w:t>work</w:t>
      </w:r>
      <w:r w:rsidR="00931A04" w:rsidRPr="00931A04">
        <w:t xml:space="preserve"> </w:t>
      </w:r>
      <w:r w:rsidRPr="00931A04">
        <w:t>from</w:t>
      </w:r>
      <w:r w:rsidR="00931A04" w:rsidRPr="00931A04">
        <w:t xml:space="preserve"> </w:t>
      </w:r>
      <w:r w:rsidRPr="00931A04">
        <w:t>our</w:t>
      </w:r>
      <w:r w:rsidR="00931A04" w:rsidRPr="00931A04">
        <w:t xml:space="preserve"> </w:t>
      </w:r>
      <w:r w:rsidRPr="00931A04">
        <w:t>research</w:t>
      </w:r>
      <w:r w:rsidR="00931A04" w:rsidRPr="00931A04">
        <w:t xml:space="preserve"> </w:t>
      </w:r>
      <w:r w:rsidRPr="00931A04">
        <w:t>collaboration</w:t>
      </w:r>
      <w:r w:rsidR="00931A04" w:rsidRPr="00931A04">
        <w:t xml:space="preserve"> </w:t>
      </w:r>
      <w:r w:rsidRPr="00931A04">
        <w:t>suggests</w:t>
      </w:r>
      <w:r w:rsidR="00931A04" w:rsidRPr="00931A04">
        <w:t xml:space="preserve"> </w:t>
      </w:r>
      <w:r w:rsidRPr="00931A04">
        <w:t>that</w:t>
      </w:r>
      <w:r w:rsidR="00931A04" w:rsidRPr="00931A04">
        <w:t xml:space="preserve"> </w:t>
      </w:r>
      <w:r w:rsidRPr="00931A04">
        <w:t>southern</w:t>
      </w:r>
      <w:r w:rsidR="00931A04" w:rsidRPr="00931A04">
        <w:t xml:space="preserve"> </w:t>
      </w:r>
      <w:r w:rsidRPr="00931A04">
        <w:t>China</w:t>
      </w:r>
      <w:r w:rsidR="00931A04" w:rsidRPr="00931A04">
        <w:t xml:space="preserve"> </w:t>
      </w:r>
      <w:r w:rsidRPr="00931A04">
        <w:t>had</w:t>
      </w:r>
      <w:r w:rsidR="00931A04" w:rsidRPr="00931A04">
        <w:t xml:space="preserve"> </w:t>
      </w:r>
      <w:r w:rsidRPr="00931A04">
        <w:t>summer-dominated</w:t>
      </w:r>
      <w:r w:rsidR="00931A04" w:rsidRPr="00931A04">
        <w:t xml:space="preserve"> </w:t>
      </w:r>
      <w:r w:rsidRPr="00931A04">
        <w:t>rainfall</w:t>
      </w:r>
      <w:r w:rsidR="00931A04" w:rsidRPr="00931A04">
        <w:t xml:space="preserve"> </w:t>
      </w:r>
      <w:r w:rsidRPr="00931A04">
        <w:t>with</w:t>
      </w:r>
      <w:r w:rsidR="00931A04" w:rsidRPr="00931A04">
        <w:t xml:space="preserve"> </w:t>
      </w:r>
      <w:r w:rsidRPr="00931A04">
        <w:t>possibly</w:t>
      </w:r>
      <w:r w:rsidR="00931A04" w:rsidRPr="00931A04">
        <w:t xml:space="preserve"> </w:t>
      </w:r>
      <w:r w:rsidRPr="00931A04">
        <w:t>higher</w:t>
      </w:r>
      <w:r w:rsidR="00931A04" w:rsidRPr="00931A04">
        <w:t xml:space="preserve"> </w:t>
      </w:r>
      <w:r w:rsidRPr="00931A04">
        <w:t>mean</w:t>
      </w:r>
      <w:r w:rsidR="00931A04" w:rsidRPr="00931A04">
        <w:t xml:space="preserve"> </w:t>
      </w:r>
      <w:r w:rsidRPr="00931A04">
        <w:t>annual</w:t>
      </w:r>
      <w:r w:rsidR="00931A04" w:rsidRPr="00931A04">
        <w:t xml:space="preserve"> </w:t>
      </w:r>
      <w:r w:rsidRPr="00931A04">
        <w:t>precipitation</w:t>
      </w:r>
      <w:r w:rsidR="00931A04" w:rsidRPr="00931A04">
        <w:t xml:space="preserve"> </w:t>
      </w:r>
      <w:r w:rsidRPr="00931A04">
        <w:t>and</w:t>
      </w:r>
      <w:r w:rsidR="00931A04" w:rsidRPr="00931A04">
        <w:t xml:space="preserve"> </w:t>
      </w:r>
      <w:r w:rsidRPr="00931A04">
        <w:t>similar</w:t>
      </w:r>
      <w:r w:rsidR="00931A04" w:rsidRPr="00931A04">
        <w:t xml:space="preserve"> </w:t>
      </w:r>
      <w:r w:rsidRPr="00931A04">
        <w:t>temperatures</w:t>
      </w:r>
      <w:r w:rsidR="00931A04" w:rsidRPr="00931A04">
        <w:t xml:space="preserve"> </w:t>
      </w:r>
      <w:r w:rsidRPr="00931A04">
        <w:t>to</w:t>
      </w:r>
      <w:r w:rsidR="00931A04" w:rsidRPr="00931A04">
        <w:t xml:space="preserve"> </w:t>
      </w:r>
      <w:r w:rsidRPr="00931A04">
        <w:t>current</w:t>
      </w:r>
      <w:r w:rsidR="00931A04" w:rsidRPr="00931A04">
        <w:t xml:space="preserve"> </w:t>
      </w:r>
      <w:r w:rsidRPr="00931A04">
        <w:t>conditions.</w:t>
      </w:r>
    </w:p>
    <w:p w14:paraId="0963271D" w14:textId="6EB7CA68" w:rsidR="00E81DF1" w:rsidRPr="00931A04" w:rsidRDefault="00E81DF1" w:rsidP="00DB4AA9"/>
    <w:p w14:paraId="1A1E09DE" w14:textId="77777777" w:rsidR="00D73D44" w:rsidRPr="00931A04" w:rsidRDefault="00D73D44" w:rsidP="00DB4AA9">
      <w:r w:rsidRPr="00931A04">
        <w:t>-------------------------------</w:t>
      </w:r>
    </w:p>
    <w:p w14:paraId="31D1D1AE" w14:textId="77777777" w:rsidR="00D73D44" w:rsidRPr="00931A04" w:rsidRDefault="00D73D44" w:rsidP="00DB4AA9"/>
    <w:p w14:paraId="36431836" w14:textId="3165B788" w:rsidR="00E81DF1" w:rsidRPr="00931A04" w:rsidRDefault="00E81DF1" w:rsidP="00DB4AA9">
      <w:pPr>
        <w:rPr>
          <w:b/>
          <w:bCs/>
        </w:rPr>
      </w:pPr>
      <w:r w:rsidRPr="00931A04">
        <w:rPr>
          <w:b/>
          <w:bCs/>
        </w:rPr>
        <w:t>On</w:t>
      </w:r>
      <w:r w:rsidR="00931A04" w:rsidRPr="00931A04">
        <w:rPr>
          <w:b/>
          <w:bCs/>
        </w:rPr>
        <w:t xml:space="preserve"> </w:t>
      </w:r>
      <w:r w:rsidRPr="00931A04">
        <w:rPr>
          <w:b/>
          <w:bCs/>
        </w:rPr>
        <w:t>links</w:t>
      </w:r>
      <w:r w:rsidR="00931A04" w:rsidRPr="00931A04">
        <w:rPr>
          <w:b/>
          <w:bCs/>
        </w:rPr>
        <w:t xml:space="preserve"> </w:t>
      </w:r>
      <w:r w:rsidRPr="00931A04">
        <w:rPr>
          <w:b/>
          <w:bCs/>
        </w:rPr>
        <w:t>between</w:t>
      </w:r>
      <w:r w:rsidR="00931A04" w:rsidRPr="00931A04">
        <w:rPr>
          <w:b/>
          <w:bCs/>
        </w:rPr>
        <w:t xml:space="preserve"> </w:t>
      </w:r>
      <w:r w:rsidRPr="00931A04">
        <w:rPr>
          <w:b/>
          <w:bCs/>
        </w:rPr>
        <w:t>development</w:t>
      </w:r>
      <w:r w:rsidR="00931A04" w:rsidRPr="00931A04">
        <w:rPr>
          <w:b/>
          <w:bCs/>
        </w:rPr>
        <w:t xml:space="preserve"> </w:t>
      </w:r>
      <w:r w:rsidRPr="00931A04">
        <w:rPr>
          <w:b/>
          <w:bCs/>
        </w:rPr>
        <w:t>of</w:t>
      </w:r>
      <w:r w:rsidR="00931A04" w:rsidRPr="00931A04">
        <w:rPr>
          <w:b/>
          <w:bCs/>
        </w:rPr>
        <w:t xml:space="preserve"> </w:t>
      </w:r>
      <w:r w:rsidRPr="00931A04">
        <w:rPr>
          <w:b/>
          <w:bCs/>
        </w:rPr>
        <w:t>global</w:t>
      </w:r>
      <w:r w:rsidR="00931A04" w:rsidRPr="00931A04">
        <w:rPr>
          <w:b/>
          <w:bCs/>
        </w:rPr>
        <w:t xml:space="preserve"> </w:t>
      </w:r>
      <w:r w:rsidRPr="00931A04">
        <w:rPr>
          <w:b/>
          <w:bCs/>
        </w:rPr>
        <w:t>climate,</w:t>
      </w:r>
      <w:r w:rsidR="00931A04" w:rsidRPr="00931A04">
        <w:rPr>
          <w:b/>
          <w:bCs/>
        </w:rPr>
        <w:t xml:space="preserve"> </w:t>
      </w:r>
      <w:r w:rsidRPr="00931A04">
        <w:rPr>
          <w:b/>
          <w:bCs/>
        </w:rPr>
        <w:t>oceanic</w:t>
      </w:r>
      <w:r w:rsidR="00931A04" w:rsidRPr="00931A04">
        <w:rPr>
          <w:b/>
          <w:bCs/>
        </w:rPr>
        <w:t xml:space="preserve"> </w:t>
      </w:r>
      <w:r w:rsidRPr="00931A04">
        <w:rPr>
          <w:b/>
          <w:bCs/>
        </w:rPr>
        <w:t>biogenic</w:t>
      </w:r>
      <w:r w:rsidR="00931A04" w:rsidRPr="00931A04">
        <w:rPr>
          <w:b/>
          <w:bCs/>
        </w:rPr>
        <w:t xml:space="preserve"> </w:t>
      </w:r>
      <w:r w:rsidRPr="00931A04">
        <w:rPr>
          <w:b/>
          <w:bCs/>
        </w:rPr>
        <w:t>blooms,</w:t>
      </w:r>
      <w:r w:rsidR="00931A04" w:rsidRPr="00931A04">
        <w:rPr>
          <w:b/>
          <w:bCs/>
        </w:rPr>
        <w:t xml:space="preserve"> </w:t>
      </w:r>
      <w:r w:rsidRPr="00931A04">
        <w:rPr>
          <w:b/>
          <w:bCs/>
        </w:rPr>
        <w:t>and</w:t>
      </w:r>
      <w:r w:rsidR="00931A04" w:rsidRPr="00931A04">
        <w:rPr>
          <w:b/>
          <w:bCs/>
        </w:rPr>
        <w:t xml:space="preserve"> </w:t>
      </w:r>
      <w:r w:rsidRPr="00931A04">
        <w:rPr>
          <w:b/>
          <w:bCs/>
        </w:rPr>
        <w:t>the</w:t>
      </w:r>
      <w:r w:rsidR="00931A04" w:rsidRPr="00931A04">
        <w:rPr>
          <w:b/>
          <w:bCs/>
        </w:rPr>
        <w:t xml:space="preserve"> </w:t>
      </w:r>
      <w:r w:rsidRPr="00931A04">
        <w:rPr>
          <w:b/>
          <w:bCs/>
        </w:rPr>
        <w:t>monsoon</w:t>
      </w:r>
      <w:r w:rsidR="00931A04" w:rsidRPr="00931A04">
        <w:rPr>
          <w:b/>
          <w:bCs/>
        </w:rPr>
        <w:t xml:space="preserve"> </w:t>
      </w:r>
      <w:r w:rsidRPr="00931A04">
        <w:rPr>
          <w:b/>
          <w:bCs/>
        </w:rPr>
        <w:t>during</w:t>
      </w:r>
      <w:r w:rsidR="00931A04" w:rsidRPr="00931A04">
        <w:rPr>
          <w:b/>
          <w:bCs/>
        </w:rPr>
        <w:t xml:space="preserve"> </w:t>
      </w:r>
      <w:r w:rsidRPr="00931A04">
        <w:rPr>
          <w:b/>
          <w:bCs/>
        </w:rPr>
        <w:t>the</w:t>
      </w:r>
      <w:r w:rsidR="00931A04" w:rsidRPr="00931A04">
        <w:rPr>
          <w:b/>
          <w:bCs/>
        </w:rPr>
        <w:t xml:space="preserve"> </w:t>
      </w:r>
      <w:r w:rsidRPr="00931A04">
        <w:rPr>
          <w:b/>
          <w:bCs/>
        </w:rPr>
        <w:t>middle-late</w:t>
      </w:r>
      <w:r w:rsidR="00931A04" w:rsidRPr="00931A04">
        <w:rPr>
          <w:b/>
          <w:bCs/>
        </w:rPr>
        <w:t xml:space="preserve"> </w:t>
      </w:r>
      <w:r w:rsidRPr="00931A04">
        <w:rPr>
          <w:b/>
          <w:bCs/>
        </w:rPr>
        <w:t>Miocene</w:t>
      </w:r>
    </w:p>
    <w:p w14:paraId="164ADD2F" w14:textId="77777777" w:rsidR="00E81DF1" w:rsidRPr="00931A04" w:rsidRDefault="00E81DF1" w:rsidP="00DB4AA9"/>
    <w:p w14:paraId="0A62A605" w14:textId="77777777" w:rsidR="00F41131" w:rsidRDefault="00E81DF1" w:rsidP="00DB4AA9">
      <w:r w:rsidRPr="00931A04">
        <w:t>Dick</w:t>
      </w:r>
      <w:r w:rsidR="00931A04" w:rsidRPr="00931A04">
        <w:t xml:space="preserve"> </w:t>
      </w:r>
      <w:r w:rsidRPr="00931A04">
        <w:t>Kroon</w:t>
      </w:r>
    </w:p>
    <w:p w14:paraId="277D9716" w14:textId="73BA6800" w:rsidR="00E81DF1" w:rsidRPr="00931A04" w:rsidRDefault="00F41131" w:rsidP="00DB4AA9">
      <w:r>
        <w:t>University of Edinburgh</w:t>
      </w:r>
      <w:r w:rsidR="00E81DF1" w:rsidRPr="00931A04">
        <w:br/>
      </w:r>
      <w:r w:rsidR="00E81DF1" w:rsidRPr="00931A04">
        <w:br/>
        <w:t>Abstract:</w:t>
      </w:r>
      <w:r w:rsidR="00931A04" w:rsidRPr="00931A04">
        <w:t xml:space="preserve"> </w:t>
      </w:r>
      <w:r w:rsidR="00E81DF1" w:rsidRPr="00931A04">
        <w:t>The</w:t>
      </w:r>
      <w:r w:rsidR="00931A04" w:rsidRPr="00931A04">
        <w:t xml:space="preserve"> </w:t>
      </w:r>
      <w:r w:rsidR="00E81DF1" w:rsidRPr="00931A04">
        <w:t>evolution</w:t>
      </w:r>
      <w:r w:rsidR="00931A04" w:rsidRPr="00931A04">
        <w:t xml:space="preserve"> </w:t>
      </w:r>
      <w:r w:rsidR="00E81DF1" w:rsidRPr="00931A04">
        <w:t>of</w:t>
      </w:r>
      <w:r w:rsidR="00931A04" w:rsidRPr="00931A04">
        <w:t xml:space="preserve"> </w:t>
      </w:r>
      <w:r w:rsidR="00E81DF1" w:rsidRPr="00931A04">
        <w:t>the</w:t>
      </w:r>
      <w:r w:rsidR="00931A04" w:rsidRPr="00931A04">
        <w:t xml:space="preserve"> </w:t>
      </w:r>
      <w:r w:rsidR="00E81DF1" w:rsidRPr="00931A04">
        <w:t>Cenozoic</w:t>
      </w:r>
      <w:r w:rsidR="00931A04" w:rsidRPr="00931A04">
        <w:t xml:space="preserve"> </w:t>
      </w:r>
      <w:r w:rsidR="00E81DF1" w:rsidRPr="00931A04">
        <w:t>Icehouse</w:t>
      </w:r>
      <w:r w:rsidR="00931A04" w:rsidRPr="00931A04">
        <w:t xml:space="preserve"> </w:t>
      </w:r>
      <w:r w:rsidR="00E81DF1" w:rsidRPr="00931A04">
        <w:t>over</w:t>
      </w:r>
      <w:r w:rsidR="00931A04" w:rsidRPr="00931A04">
        <w:t xml:space="preserve"> </w:t>
      </w:r>
      <w:r w:rsidR="00E81DF1" w:rsidRPr="00931A04">
        <w:t>the</w:t>
      </w:r>
      <w:r w:rsidR="00931A04" w:rsidRPr="00931A04">
        <w:t xml:space="preserve"> </w:t>
      </w:r>
      <w:r w:rsidR="00E81DF1" w:rsidRPr="00931A04">
        <w:t>past</w:t>
      </w:r>
      <w:r w:rsidR="00931A04" w:rsidRPr="00931A04">
        <w:t xml:space="preserve"> </w:t>
      </w:r>
      <w:r w:rsidR="00E81DF1" w:rsidRPr="00931A04">
        <w:t>30</w:t>
      </w:r>
      <w:r w:rsidR="00931A04" w:rsidRPr="00931A04">
        <w:t xml:space="preserve"> </w:t>
      </w:r>
      <w:r w:rsidR="00E81DF1" w:rsidRPr="00931A04">
        <w:t>million</w:t>
      </w:r>
      <w:r w:rsidR="00931A04" w:rsidRPr="00931A04">
        <w:t xml:space="preserve"> </w:t>
      </w:r>
      <w:r w:rsidR="00E81DF1" w:rsidRPr="00931A04">
        <w:t>years</w:t>
      </w:r>
      <w:r w:rsidR="00931A04" w:rsidRPr="00931A04">
        <w:t xml:space="preserve"> </w:t>
      </w:r>
      <w:r w:rsidR="00E81DF1" w:rsidRPr="00931A04">
        <w:t>(Myr)</w:t>
      </w:r>
      <w:r w:rsidR="00931A04" w:rsidRPr="00931A04">
        <w:t xml:space="preserve"> </w:t>
      </w:r>
      <w:r w:rsidR="00E81DF1" w:rsidRPr="00931A04">
        <w:t>from</w:t>
      </w:r>
      <w:r w:rsidR="00931A04" w:rsidRPr="00931A04">
        <w:t xml:space="preserve"> </w:t>
      </w:r>
      <w:r w:rsidR="00E81DF1" w:rsidRPr="00931A04">
        <w:t>a</w:t>
      </w:r>
      <w:r w:rsidR="00931A04" w:rsidRPr="00931A04">
        <w:t xml:space="preserve"> </w:t>
      </w:r>
      <w:r w:rsidR="00E81DF1" w:rsidRPr="00931A04">
        <w:t>unipolar</w:t>
      </w:r>
      <w:r w:rsidR="00931A04" w:rsidRPr="00931A04">
        <w:t xml:space="preserve"> </w:t>
      </w:r>
      <w:r w:rsidR="00E81DF1" w:rsidRPr="00931A04">
        <w:t>to</w:t>
      </w:r>
      <w:r w:rsidR="00931A04" w:rsidRPr="00931A04">
        <w:t xml:space="preserve"> </w:t>
      </w:r>
      <w:r w:rsidR="00E81DF1" w:rsidRPr="00931A04">
        <w:t>a</w:t>
      </w:r>
      <w:r w:rsidR="00931A04" w:rsidRPr="00931A04">
        <w:t xml:space="preserve"> </w:t>
      </w:r>
      <w:r w:rsidR="00E81DF1" w:rsidRPr="00931A04">
        <w:t>bipolar</w:t>
      </w:r>
      <w:r w:rsidR="00931A04" w:rsidRPr="00931A04">
        <w:t xml:space="preserve"> </w:t>
      </w:r>
      <w:r w:rsidR="00E81DF1" w:rsidRPr="00931A04">
        <w:t>world</w:t>
      </w:r>
      <w:r w:rsidR="00931A04" w:rsidRPr="00931A04">
        <w:t xml:space="preserve"> </w:t>
      </w:r>
      <w:r w:rsidR="00E81DF1" w:rsidRPr="00931A04">
        <w:t>is</w:t>
      </w:r>
      <w:r w:rsidR="00931A04" w:rsidRPr="00931A04">
        <w:t xml:space="preserve"> </w:t>
      </w:r>
      <w:r w:rsidR="00E81DF1" w:rsidRPr="00931A04">
        <w:t>broadly</w:t>
      </w:r>
      <w:r w:rsidR="00931A04" w:rsidRPr="00931A04">
        <w:t xml:space="preserve"> </w:t>
      </w:r>
      <w:r w:rsidR="00E81DF1" w:rsidRPr="00931A04">
        <w:t>known.</w:t>
      </w:r>
      <w:r w:rsidR="00931A04" w:rsidRPr="00931A04">
        <w:t xml:space="preserve"> </w:t>
      </w:r>
      <w:r w:rsidR="00E81DF1" w:rsidRPr="00931A04">
        <w:t>The</w:t>
      </w:r>
      <w:r w:rsidR="00931A04" w:rsidRPr="00931A04">
        <w:t xml:space="preserve"> </w:t>
      </w:r>
      <w:r w:rsidR="00E81DF1" w:rsidRPr="00931A04">
        <w:t>exact</w:t>
      </w:r>
      <w:r w:rsidR="00931A04" w:rsidRPr="00931A04">
        <w:t xml:space="preserve"> </w:t>
      </w:r>
      <w:r w:rsidR="00E81DF1" w:rsidRPr="00931A04">
        <w:t>development</w:t>
      </w:r>
      <w:r w:rsidR="00931A04" w:rsidRPr="00931A04">
        <w:t xml:space="preserve"> </w:t>
      </w:r>
      <w:r w:rsidR="00E81DF1" w:rsidRPr="00931A04">
        <w:t>of</w:t>
      </w:r>
      <w:r w:rsidR="00931A04" w:rsidRPr="00931A04">
        <w:t xml:space="preserve"> </w:t>
      </w:r>
      <w:r w:rsidR="00E81DF1" w:rsidRPr="00931A04">
        <w:t>orbital-scale</w:t>
      </w:r>
      <w:r w:rsidR="00931A04" w:rsidRPr="00931A04">
        <w:t xml:space="preserve"> </w:t>
      </w:r>
      <w:r w:rsidR="00E81DF1" w:rsidRPr="00931A04">
        <w:t>climate</w:t>
      </w:r>
      <w:r w:rsidR="00931A04" w:rsidRPr="00931A04">
        <w:t xml:space="preserve"> </w:t>
      </w:r>
      <w:r w:rsidR="00E81DF1" w:rsidRPr="00931A04">
        <w:t>variability</w:t>
      </w:r>
      <w:r w:rsidR="00931A04" w:rsidRPr="00931A04">
        <w:t xml:space="preserve"> </w:t>
      </w:r>
      <w:r w:rsidR="00E81DF1" w:rsidRPr="00931A04">
        <w:t>is</w:t>
      </w:r>
      <w:r w:rsidR="00931A04" w:rsidRPr="00931A04">
        <w:t xml:space="preserve"> </w:t>
      </w:r>
      <w:r w:rsidR="00E81DF1" w:rsidRPr="00931A04">
        <w:t>less</w:t>
      </w:r>
      <w:r w:rsidR="00931A04" w:rsidRPr="00931A04">
        <w:t xml:space="preserve"> </w:t>
      </w:r>
      <w:r w:rsidR="00E81DF1" w:rsidRPr="00931A04">
        <w:t>well</w:t>
      </w:r>
      <w:r w:rsidR="00931A04" w:rsidRPr="00931A04">
        <w:t xml:space="preserve"> </w:t>
      </w:r>
      <w:r w:rsidR="00E81DF1" w:rsidRPr="00931A04">
        <w:t>understood.</w:t>
      </w:r>
      <w:r w:rsidR="00931A04" w:rsidRPr="00931A04">
        <w:t xml:space="preserve"> </w:t>
      </w:r>
      <w:r w:rsidR="00E81DF1" w:rsidRPr="00931A04">
        <w:t>Highly</w:t>
      </w:r>
      <w:r w:rsidR="00931A04" w:rsidRPr="00931A04">
        <w:t xml:space="preserve"> </w:t>
      </w:r>
      <w:r w:rsidR="00E81DF1" w:rsidRPr="00931A04">
        <w:t>resolved</w:t>
      </w:r>
      <w:r w:rsidR="00931A04" w:rsidRPr="00931A04">
        <w:t xml:space="preserve"> </w:t>
      </w:r>
      <w:r w:rsidR="00E81DF1" w:rsidRPr="00931A04">
        <w:t>carbonate</w:t>
      </w:r>
      <w:r w:rsidR="00931A04" w:rsidRPr="00931A04">
        <w:t xml:space="preserve"> </w:t>
      </w:r>
      <w:r w:rsidR="00E81DF1" w:rsidRPr="00931A04">
        <w:t>(CaCO3)</w:t>
      </w:r>
      <w:r w:rsidR="00931A04" w:rsidRPr="00931A04">
        <w:t xml:space="preserve"> </w:t>
      </w:r>
      <w:r w:rsidR="00E81DF1" w:rsidRPr="00931A04">
        <w:t>content</w:t>
      </w:r>
      <w:r w:rsidR="00931A04" w:rsidRPr="00931A04">
        <w:t xml:space="preserve"> </w:t>
      </w:r>
      <w:r w:rsidR="00E81DF1" w:rsidRPr="00931A04">
        <w:t>records</w:t>
      </w:r>
      <w:r w:rsidR="00931A04" w:rsidRPr="00931A04">
        <w:t xml:space="preserve"> </w:t>
      </w:r>
      <w:r w:rsidR="00E81DF1" w:rsidRPr="00931A04">
        <w:t>can</w:t>
      </w:r>
      <w:r w:rsidR="00931A04" w:rsidRPr="00931A04">
        <w:t xml:space="preserve"> </w:t>
      </w:r>
      <w:r w:rsidR="00E81DF1" w:rsidRPr="00931A04">
        <w:t>provide</w:t>
      </w:r>
      <w:r w:rsidR="00931A04" w:rsidRPr="00931A04">
        <w:t xml:space="preserve"> </w:t>
      </w:r>
      <w:r w:rsidR="00E81DF1" w:rsidRPr="00931A04">
        <w:t>insight</w:t>
      </w:r>
      <w:r w:rsidR="00931A04" w:rsidRPr="00931A04">
        <w:t xml:space="preserve"> </w:t>
      </w:r>
      <w:r w:rsidR="00E81DF1" w:rsidRPr="00931A04">
        <w:t>into</w:t>
      </w:r>
      <w:r w:rsidR="00931A04" w:rsidRPr="00931A04">
        <w:t xml:space="preserve"> </w:t>
      </w:r>
      <w:r w:rsidR="00E81DF1" w:rsidRPr="00931A04">
        <w:t>the</w:t>
      </w:r>
      <w:r w:rsidR="00931A04" w:rsidRPr="00931A04">
        <w:t xml:space="preserve"> </w:t>
      </w:r>
      <w:r w:rsidR="00E81DF1" w:rsidRPr="00931A04">
        <w:t>evolution</w:t>
      </w:r>
      <w:r w:rsidR="00931A04" w:rsidRPr="00931A04">
        <w:t xml:space="preserve"> </w:t>
      </w:r>
      <w:r w:rsidR="00E81DF1" w:rsidRPr="00931A04">
        <w:t>of</w:t>
      </w:r>
      <w:r w:rsidR="00931A04" w:rsidRPr="00931A04">
        <w:t xml:space="preserve"> </w:t>
      </w:r>
      <w:r w:rsidR="00E81DF1" w:rsidRPr="00931A04">
        <w:t>global</w:t>
      </w:r>
      <w:r w:rsidR="00931A04" w:rsidRPr="00931A04">
        <w:t xml:space="preserve"> </w:t>
      </w:r>
      <w:r w:rsidR="00E81DF1" w:rsidRPr="00931A04">
        <w:t>and</w:t>
      </w:r>
      <w:r w:rsidR="00931A04" w:rsidRPr="00931A04">
        <w:t xml:space="preserve"> </w:t>
      </w:r>
      <w:r w:rsidR="00E81DF1" w:rsidRPr="00931A04">
        <w:t>regional</w:t>
      </w:r>
      <w:r w:rsidR="00931A04" w:rsidRPr="00931A04">
        <w:t xml:space="preserve"> </w:t>
      </w:r>
      <w:r w:rsidR="00E81DF1" w:rsidRPr="00931A04">
        <w:t>climate,</w:t>
      </w:r>
      <w:r w:rsidR="00931A04" w:rsidRPr="00931A04">
        <w:t xml:space="preserve"> </w:t>
      </w:r>
      <w:r w:rsidR="00E81DF1" w:rsidRPr="00931A04">
        <w:t>cryosphere,</w:t>
      </w:r>
      <w:r w:rsidR="00931A04" w:rsidRPr="00931A04">
        <w:t xml:space="preserve"> </w:t>
      </w:r>
      <w:r w:rsidR="00E81DF1" w:rsidRPr="00931A04">
        <w:t>and</w:t>
      </w:r>
      <w:r w:rsidR="00931A04" w:rsidRPr="00931A04">
        <w:t xml:space="preserve"> </w:t>
      </w:r>
      <w:r w:rsidR="00E81DF1" w:rsidRPr="00931A04">
        <w:t>carbon</w:t>
      </w:r>
      <w:r w:rsidR="00931A04" w:rsidRPr="00931A04">
        <w:t xml:space="preserve"> </w:t>
      </w:r>
      <w:r w:rsidR="00E81DF1" w:rsidRPr="00931A04">
        <w:t>cycle</w:t>
      </w:r>
      <w:r w:rsidR="00931A04" w:rsidRPr="00931A04">
        <w:t xml:space="preserve"> </w:t>
      </w:r>
      <w:r w:rsidR="00E81DF1" w:rsidRPr="00931A04">
        <w:t>dynamics.</w:t>
      </w:r>
      <w:r w:rsidR="00931A04" w:rsidRPr="00931A04">
        <w:t xml:space="preserve">  </w:t>
      </w:r>
      <w:r w:rsidR="00E81DF1" w:rsidRPr="00931A04">
        <w:t>Separating</w:t>
      </w:r>
      <w:r w:rsidR="00931A04" w:rsidRPr="00931A04">
        <w:t xml:space="preserve"> </w:t>
      </w:r>
      <w:r w:rsidR="00E81DF1" w:rsidRPr="00931A04">
        <w:t>changes</w:t>
      </w:r>
      <w:r w:rsidR="00931A04" w:rsidRPr="00931A04">
        <w:t xml:space="preserve"> </w:t>
      </w:r>
      <w:r w:rsidR="00E81DF1" w:rsidRPr="00931A04">
        <w:t>in</w:t>
      </w:r>
      <w:r w:rsidR="00931A04" w:rsidRPr="00931A04">
        <w:t xml:space="preserve"> </w:t>
      </w:r>
      <w:r w:rsidR="00E81DF1" w:rsidRPr="00931A04">
        <w:t>global</w:t>
      </w:r>
      <w:r w:rsidR="00931A04" w:rsidRPr="00931A04">
        <w:t xml:space="preserve"> </w:t>
      </w:r>
      <w:r w:rsidR="00E81DF1" w:rsidRPr="00931A04">
        <w:t>climate</w:t>
      </w:r>
      <w:r w:rsidR="00931A04" w:rsidRPr="00931A04">
        <w:t xml:space="preserve"> </w:t>
      </w:r>
      <w:r w:rsidR="00E81DF1" w:rsidRPr="00931A04">
        <w:t>from</w:t>
      </w:r>
      <w:r w:rsidR="00931A04" w:rsidRPr="00931A04">
        <w:t xml:space="preserve"> </w:t>
      </w:r>
      <w:r w:rsidR="00E81DF1" w:rsidRPr="00931A04">
        <w:t>regional</w:t>
      </w:r>
      <w:r w:rsidR="00931A04" w:rsidRPr="00931A04">
        <w:t xml:space="preserve"> </w:t>
      </w:r>
      <w:r w:rsidR="00E81DF1" w:rsidRPr="00931A04">
        <w:t>climate</w:t>
      </w:r>
      <w:r w:rsidR="00931A04" w:rsidRPr="00931A04">
        <w:t xml:space="preserve"> </w:t>
      </w:r>
      <w:r w:rsidR="00E81DF1" w:rsidRPr="00931A04">
        <w:t>may</w:t>
      </w:r>
      <w:r w:rsidR="00931A04" w:rsidRPr="00931A04">
        <w:t xml:space="preserve"> </w:t>
      </w:r>
      <w:r w:rsidR="00E81DF1" w:rsidRPr="00931A04">
        <w:t>be</w:t>
      </w:r>
      <w:r w:rsidR="00931A04" w:rsidRPr="00931A04">
        <w:t xml:space="preserve"> </w:t>
      </w:r>
      <w:r w:rsidR="00E81DF1" w:rsidRPr="00931A04">
        <w:t>difficult</w:t>
      </w:r>
      <w:r w:rsidR="00931A04" w:rsidRPr="00931A04">
        <w:t xml:space="preserve"> </w:t>
      </w:r>
      <w:r w:rsidR="00E81DF1" w:rsidRPr="00931A04">
        <w:t>and</w:t>
      </w:r>
      <w:r w:rsidR="00931A04" w:rsidRPr="00931A04">
        <w:t xml:space="preserve"> </w:t>
      </w:r>
      <w:r w:rsidR="00E81DF1" w:rsidRPr="00931A04">
        <w:t>there</w:t>
      </w:r>
      <w:r w:rsidR="00931A04" w:rsidRPr="00931A04">
        <w:t xml:space="preserve"> </w:t>
      </w:r>
      <w:r w:rsidR="00E81DF1" w:rsidRPr="00931A04">
        <w:t>may</w:t>
      </w:r>
      <w:r w:rsidR="00931A04" w:rsidRPr="00931A04">
        <w:t xml:space="preserve"> </w:t>
      </w:r>
      <w:r w:rsidR="00E81DF1" w:rsidRPr="00931A04">
        <w:t>be</w:t>
      </w:r>
      <w:r w:rsidR="00931A04" w:rsidRPr="00931A04">
        <w:t xml:space="preserve"> </w:t>
      </w:r>
      <w:r w:rsidR="00E81DF1" w:rsidRPr="00931A04">
        <w:t>links</w:t>
      </w:r>
      <w:r w:rsidR="00931A04" w:rsidRPr="00931A04">
        <w:t xml:space="preserve"> </w:t>
      </w:r>
      <w:r w:rsidR="00E81DF1" w:rsidRPr="00931A04">
        <w:t>between</w:t>
      </w:r>
      <w:r w:rsidR="00931A04" w:rsidRPr="00931A04">
        <w:t xml:space="preserve"> </w:t>
      </w:r>
      <w:r w:rsidR="00E81DF1" w:rsidRPr="00931A04">
        <w:t>the</w:t>
      </w:r>
      <w:r w:rsidR="00931A04" w:rsidRPr="00931A04">
        <w:t xml:space="preserve"> </w:t>
      </w:r>
      <w:r w:rsidR="00E81DF1" w:rsidRPr="00931A04">
        <w:t>two.</w:t>
      </w:r>
      <w:r w:rsidR="00931A04" w:rsidRPr="00931A04">
        <w:t xml:space="preserve"> </w:t>
      </w:r>
      <w:r w:rsidR="00E81DF1" w:rsidRPr="00931A04">
        <w:t>In</w:t>
      </w:r>
      <w:r w:rsidR="00931A04" w:rsidRPr="00931A04">
        <w:t xml:space="preserve"> </w:t>
      </w:r>
      <w:r w:rsidR="00E81DF1" w:rsidRPr="00931A04">
        <w:t>today’s</w:t>
      </w:r>
      <w:r w:rsidR="00931A04" w:rsidRPr="00931A04">
        <w:t xml:space="preserve"> </w:t>
      </w:r>
      <w:r w:rsidR="00E81DF1" w:rsidRPr="00931A04">
        <w:t>lecture,</w:t>
      </w:r>
      <w:r w:rsidR="00931A04" w:rsidRPr="00931A04">
        <w:t xml:space="preserve"> </w:t>
      </w:r>
      <w:r w:rsidR="00E81DF1" w:rsidRPr="00931A04">
        <w:t>I</w:t>
      </w:r>
      <w:r w:rsidR="00931A04" w:rsidRPr="00931A04">
        <w:t xml:space="preserve"> </w:t>
      </w:r>
      <w:r w:rsidR="00E81DF1" w:rsidRPr="00931A04">
        <w:t>will</w:t>
      </w:r>
      <w:r w:rsidR="00931A04" w:rsidRPr="00931A04">
        <w:t xml:space="preserve"> </w:t>
      </w:r>
      <w:r w:rsidR="00E81DF1" w:rsidRPr="00931A04">
        <w:t>attempt</w:t>
      </w:r>
      <w:r w:rsidR="00931A04" w:rsidRPr="00931A04">
        <w:t xml:space="preserve"> </w:t>
      </w:r>
      <w:r w:rsidR="00E81DF1" w:rsidRPr="00931A04">
        <w:t>to</w:t>
      </w:r>
      <w:r w:rsidR="00931A04" w:rsidRPr="00931A04">
        <w:t xml:space="preserve"> </w:t>
      </w:r>
      <w:r w:rsidR="00E81DF1" w:rsidRPr="00931A04">
        <w:t>link</w:t>
      </w:r>
      <w:r w:rsidR="00931A04" w:rsidRPr="00931A04">
        <w:t xml:space="preserve"> </w:t>
      </w:r>
      <w:r w:rsidR="00E81DF1" w:rsidRPr="00931A04">
        <w:t>global</w:t>
      </w:r>
      <w:r w:rsidR="00931A04" w:rsidRPr="00931A04">
        <w:t xml:space="preserve"> </w:t>
      </w:r>
      <w:r w:rsidR="00E81DF1" w:rsidRPr="00931A04">
        <w:t>and</w:t>
      </w:r>
      <w:r w:rsidR="00931A04" w:rsidRPr="00931A04">
        <w:t xml:space="preserve"> </w:t>
      </w:r>
      <w:r w:rsidR="00E81DF1" w:rsidRPr="00931A04">
        <w:t>monsoon</w:t>
      </w:r>
      <w:r w:rsidR="00931A04" w:rsidRPr="00931A04">
        <w:t xml:space="preserve"> </w:t>
      </w:r>
      <w:r w:rsidR="00E81DF1" w:rsidRPr="00931A04">
        <w:t>climate</w:t>
      </w:r>
      <w:r w:rsidR="00931A04" w:rsidRPr="00931A04">
        <w:t xml:space="preserve"> </w:t>
      </w:r>
      <w:r w:rsidR="00E81DF1" w:rsidRPr="00931A04">
        <w:t>using</w:t>
      </w:r>
      <w:r w:rsidR="00931A04" w:rsidRPr="00931A04">
        <w:t xml:space="preserve"> </w:t>
      </w:r>
      <w:r w:rsidR="00E81DF1" w:rsidRPr="00931A04">
        <w:t>IODP</w:t>
      </w:r>
      <w:r w:rsidR="00931A04" w:rsidRPr="00931A04">
        <w:t xml:space="preserve"> </w:t>
      </w:r>
      <w:r w:rsidR="00E81DF1" w:rsidRPr="00931A04">
        <w:t>bore</w:t>
      </w:r>
      <w:r w:rsidR="00931A04" w:rsidRPr="00931A04">
        <w:t xml:space="preserve"> </w:t>
      </w:r>
      <w:r w:rsidR="00E81DF1" w:rsidRPr="00931A04">
        <w:t>holes</w:t>
      </w:r>
      <w:r w:rsidR="00931A04" w:rsidRPr="00931A04">
        <w:t xml:space="preserve"> </w:t>
      </w:r>
      <w:r w:rsidR="00E81DF1" w:rsidRPr="00931A04">
        <w:t>drilled</w:t>
      </w:r>
      <w:r w:rsidR="00931A04" w:rsidRPr="00931A04">
        <w:t xml:space="preserve"> </w:t>
      </w:r>
      <w:r w:rsidR="00E81DF1" w:rsidRPr="00931A04">
        <w:t>in</w:t>
      </w:r>
      <w:r w:rsidR="00931A04" w:rsidRPr="00931A04">
        <w:t xml:space="preserve"> </w:t>
      </w:r>
      <w:r w:rsidR="00E81DF1" w:rsidRPr="00931A04">
        <w:t>the</w:t>
      </w:r>
      <w:r w:rsidR="00931A04" w:rsidRPr="00931A04">
        <w:t xml:space="preserve"> </w:t>
      </w:r>
      <w:r w:rsidR="00E81DF1" w:rsidRPr="00931A04">
        <w:t>S-Atlantic</w:t>
      </w:r>
      <w:r w:rsidR="00931A04" w:rsidRPr="00931A04">
        <w:t xml:space="preserve"> </w:t>
      </w:r>
      <w:r w:rsidR="00E81DF1" w:rsidRPr="00931A04">
        <w:t>and</w:t>
      </w:r>
      <w:r w:rsidR="00931A04" w:rsidRPr="00931A04">
        <w:t xml:space="preserve"> </w:t>
      </w:r>
      <w:r w:rsidR="00E81DF1" w:rsidRPr="00931A04">
        <w:t>northern</w:t>
      </w:r>
      <w:r w:rsidR="00931A04" w:rsidRPr="00931A04">
        <w:t xml:space="preserve"> </w:t>
      </w:r>
      <w:r w:rsidR="00E81DF1" w:rsidRPr="00931A04">
        <w:t>Indian</w:t>
      </w:r>
      <w:r w:rsidR="00931A04" w:rsidRPr="00931A04">
        <w:t xml:space="preserve"> </w:t>
      </w:r>
      <w:r w:rsidR="00E81DF1" w:rsidRPr="00931A04">
        <w:t>Ocean.</w:t>
      </w:r>
      <w:r w:rsidR="00931A04" w:rsidRPr="00931A04">
        <w:t xml:space="preserve"> </w:t>
      </w:r>
    </w:p>
    <w:p w14:paraId="76D10D59" w14:textId="77777777" w:rsidR="00D73D44" w:rsidRPr="00931A04" w:rsidRDefault="00D73D44" w:rsidP="00DB4AA9"/>
    <w:p w14:paraId="5965C49F" w14:textId="3034DB62" w:rsidR="00D73D44" w:rsidRPr="00931A04" w:rsidRDefault="00D73D44" w:rsidP="00DB4AA9">
      <w:r w:rsidRPr="00931A04">
        <w:t>-------------------------------</w:t>
      </w:r>
    </w:p>
    <w:p w14:paraId="1BDCD871" w14:textId="5C833C62" w:rsidR="00E81DF1" w:rsidRPr="00931A04" w:rsidRDefault="00E81DF1" w:rsidP="00DB4AA9"/>
    <w:p w14:paraId="1AD08CFA" w14:textId="13EE4D19" w:rsidR="00E81DF1" w:rsidRPr="00931A04" w:rsidRDefault="00E81DF1" w:rsidP="00DB4AA9">
      <w:pPr>
        <w:rPr>
          <w:b/>
          <w:bCs/>
        </w:rPr>
      </w:pPr>
      <w:r w:rsidRPr="00931A04">
        <w:rPr>
          <w:b/>
          <w:bCs/>
        </w:rPr>
        <w:t>Australasian</w:t>
      </w:r>
      <w:r w:rsidR="00931A04" w:rsidRPr="00931A04">
        <w:rPr>
          <w:b/>
          <w:bCs/>
        </w:rPr>
        <w:t xml:space="preserve"> </w:t>
      </w:r>
      <w:r w:rsidRPr="00931A04">
        <w:rPr>
          <w:b/>
          <w:bCs/>
        </w:rPr>
        <w:t>Monsoon</w:t>
      </w:r>
      <w:r w:rsidR="00931A04" w:rsidRPr="00931A04">
        <w:rPr>
          <w:b/>
          <w:bCs/>
        </w:rPr>
        <w:t xml:space="preserve"> </w:t>
      </w:r>
      <w:r w:rsidRPr="00931A04">
        <w:rPr>
          <w:b/>
          <w:bCs/>
        </w:rPr>
        <w:t>variability</w:t>
      </w:r>
      <w:r w:rsidR="00931A04" w:rsidRPr="00931A04">
        <w:rPr>
          <w:b/>
          <w:bCs/>
        </w:rPr>
        <w:t xml:space="preserve"> </w:t>
      </w:r>
      <w:r w:rsidRPr="00931A04">
        <w:rPr>
          <w:b/>
          <w:bCs/>
        </w:rPr>
        <w:t>on</w:t>
      </w:r>
      <w:r w:rsidR="00931A04" w:rsidRPr="00931A04">
        <w:rPr>
          <w:b/>
          <w:bCs/>
        </w:rPr>
        <w:t xml:space="preserve"> </w:t>
      </w:r>
      <w:r w:rsidRPr="00931A04">
        <w:rPr>
          <w:b/>
          <w:bCs/>
        </w:rPr>
        <w:t>a</w:t>
      </w:r>
      <w:r w:rsidR="00931A04" w:rsidRPr="00931A04">
        <w:rPr>
          <w:b/>
          <w:bCs/>
        </w:rPr>
        <w:t xml:space="preserve"> </w:t>
      </w:r>
      <w:r w:rsidRPr="00931A04">
        <w:rPr>
          <w:b/>
          <w:bCs/>
        </w:rPr>
        <w:t>warmer</w:t>
      </w:r>
      <w:r w:rsidR="00931A04" w:rsidRPr="00931A04">
        <w:rPr>
          <w:b/>
          <w:bCs/>
        </w:rPr>
        <w:t xml:space="preserve"> </w:t>
      </w:r>
      <w:r w:rsidRPr="00931A04">
        <w:rPr>
          <w:b/>
          <w:bCs/>
        </w:rPr>
        <w:t>Miocene</w:t>
      </w:r>
      <w:r w:rsidR="00931A04" w:rsidRPr="00931A04">
        <w:rPr>
          <w:b/>
          <w:bCs/>
        </w:rPr>
        <w:t xml:space="preserve"> </w:t>
      </w:r>
      <w:r w:rsidRPr="00931A04">
        <w:rPr>
          <w:b/>
          <w:bCs/>
        </w:rPr>
        <w:t>Earth</w:t>
      </w:r>
    </w:p>
    <w:p w14:paraId="6700AAC8" w14:textId="77777777" w:rsidR="00E81DF1" w:rsidRPr="00931A04" w:rsidRDefault="00E81DF1" w:rsidP="00DB4AA9"/>
    <w:p w14:paraId="700B4EFB" w14:textId="77777777" w:rsidR="00F41131" w:rsidRDefault="00E81DF1" w:rsidP="00DB4AA9">
      <w:r w:rsidRPr="00931A04">
        <w:t>Ann</w:t>
      </w:r>
      <w:r w:rsidR="00931A04" w:rsidRPr="00931A04">
        <w:t xml:space="preserve"> </w:t>
      </w:r>
      <w:proofErr w:type="spellStart"/>
      <w:r w:rsidRPr="00931A04">
        <w:t>Holbourn</w:t>
      </w:r>
      <w:proofErr w:type="spellEnd"/>
    </w:p>
    <w:p w14:paraId="1A75B19E" w14:textId="5FE3997F" w:rsidR="00E81DF1" w:rsidRPr="00931A04" w:rsidRDefault="00F41131" w:rsidP="00DB4AA9">
      <w:r>
        <w:t>University of Kiel</w:t>
      </w:r>
      <w:r w:rsidR="00E81DF1" w:rsidRPr="00931A04">
        <w:br/>
      </w:r>
      <w:r w:rsidR="00E81DF1" w:rsidRPr="00931A04">
        <w:br/>
        <w:t>The</w:t>
      </w:r>
      <w:r w:rsidR="00931A04" w:rsidRPr="00931A04">
        <w:t xml:space="preserve"> </w:t>
      </w:r>
      <w:r w:rsidR="00E81DF1" w:rsidRPr="00931A04">
        <w:t>long-term</w:t>
      </w:r>
      <w:r w:rsidR="00931A04" w:rsidRPr="00931A04">
        <w:t xml:space="preserve"> </w:t>
      </w:r>
      <w:r w:rsidR="00E81DF1" w:rsidRPr="00931A04">
        <w:t>history</w:t>
      </w:r>
      <w:r w:rsidR="00931A04" w:rsidRPr="00931A04">
        <w:t xml:space="preserve"> </w:t>
      </w:r>
      <w:r w:rsidR="00E81DF1" w:rsidRPr="00931A04">
        <w:t>of</w:t>
      </w:r>
      <w:r w:rsidR="00931A04" w:rsidRPr="00931A04">
        <w:t xml:space="preserve"> </w:t>
      </w:r>
      <w:r w:rsidR="00E81DF1" w:rsidRPr="00931A04">
        <w:t>the</w:t>
      </w:r>
      <w:r w:rsidR="00931A04" w:rsidRPr="00931A04">
        <w:t xml:space="preserve"> </w:t>
      </w:r>
      <w:r w:rsidR="00E81DF1" w:rsidRPr="00931A04">
        <w:t>Australasian</w:t>
      </w:r>
      <w:r w:rsidR="00931A04" w:rsidRPr="00931A04">
        <w:t xml:space="preserve"> </w:t>
      </w:r>
      <w:r w:rsidR="00E81DF1" w:rsidRPr="00931A04">
        <w:t>Monsoon</w:t>
      </w:r>
      <w:r w:rsidR="00931A04" w:rsidRPr="00931A04">
        <w:t xml:space="preserve"> </w:t>
      </w:r>
      <w:r w:rsidR="00E81DF1" w:rsidRPr="00931A04">
        <w:t>and</w:t>
      </w:r>
      <w:r w:rsidR="00931A04" w:rsidRPr="00931A04">
        <w:t xml:space="preserve"> </w:t>
      </w:r>
      <w:r w:rsidR="00E81DF1" w:rsidRPr="00931A04">
        <w:t>the</w:t>
      </w:r>
      <w:r w:rsidR="00931A04" w:rsidRPr="00931A04">
        <w:t xml:space="preserve"> </w:t>
      </w:r>
      <w:r w:rsidR="00E81DF1" w:rsidRPr="00931A04">
        <w:t>primary</w:t>
      </w:r>
      <w:r w:rsidR="00931A04" w:rsidRPr="00931A04">
        <w:t xml:space="preserve"> </w:t>
      </w:r>
      <w:r w:rsidR="00E81DF1" w:rsidRPr="00931A04">
        <w:t>controls</w:t>
      </w:r>
      <w:r w:rsidR="00931A04" w:rsidRPr="00931A04">
        <w:t xml:space="preserve"> </w:t>
      </w:r>
      <w:r w:rsidR="00E81DF1" w:rsidRPr="00931A04">
        <w:t>on</w:t>
      </w:r>
      <w:r w:rsidR="00931A04" w:rsidRPr="00931A04">
        <w:t xml:space="preserve"> </w:t>
      </w:r>
      <w:r w:rsidR="00E81DF1" w:rsidRPr="00931A04">
        <w:t>its</w:t>
      </w:r>
      <w:r w:rsidR="00931A04" w:rsidRPr="00931A04">
        <w:t xml:space="preserve"> </w:t>
      </w:r>
      <w:r w:rsidR="00E81DF1" w:rsidRPr="00931A04">
        <w:t>variability</w:t>
      </w:r>
      <w:r w:rsidR="00931A04" w:rsidRPr="00931A04">
        <w:t xml:space="preserve"> </w:t>
      </w:r>
      <w:r w:rsidR="00E81DF1" w:rsidRPr="00931A04">
        <w:t>remain</w:t>
      </w:r>
      <w:r w:rsidR="00931A04" w:rsidRPr="00931A04">
        <w:t xml:space="preserve"> </w:t>
      </w:r>
      <w:r w:rsidR="00E81DF1" w:rsidRPr="00931A04">
        <w:t>issues</w:t>
      </w:r>
      <w:r w:rsidR="00931A04" w:rsidRPr="00931A04">
        <w:t xml:space="preserve"> </w:t>
      </w:r>
      <w:r w:rsidR="00E81DF1" w:rsidRPr="00931A04">
        <w:t>of</w:t>
      </w:r>
      <w:r w:rsidR="00931A04" w:rsidRPr="00931A04">
        <w:t xml:space="preserve"> </w:t>
      </w:r>
      <w:r w:rsidR="00E81DF1" w:rsidRPr="00931A04">
        <w:t>intense</w:t>
      </w:r>
      <w:r w:rsidR="00931A04" w:rsidRPr="00931A04">
        <w:t xml:space="preserve"> </w:t>
      </w:r>
      <w:r w:rsidR="00E81DF1" w:rsidRPr="00931A04">
        <w:t>debate.</w:t>
      </w:r>
      <w:r w:rsidR="00931A04" w:rsidRPr="00931A04">
        <w:t xml:space="preserve"> </w:t>
      </w:r>
      <w:r w:rsidR="00E81DF1" w:rsidRPr="00931A04">
        <w:t>Here,</w:t>
      </w:r>
      <w:r w:rsidR="00931A04" w:rsidRPr="00931A04">
        <w:t xml:space="preserve"> </w:t>
      </w:r>
      <w:r w:rsidR="00E81DF1" w:rsidRPr="00931A04">
        <w:t>we</w:t>
      </w:r>
      <w:r w:rsidR="00931A04" w:rsidRPr="00931A04">
        <w:t xml:space="preserve"> </w:t>
      </w:r>
      <w:r w:rsidR="00E81DF1" w:rsidRPr="00931A04">
        <w:t>focus</w:t>
      </w:r>
      <w:r w:rsidR="00931A04" w:rsidRPr="00931A04">
        <w:t xml:space="preserve"> </w:t>
      </w:r>
      <w:r w:rsidR="00E81DF1" w:rsidRPr="00931A04">
        <w:t>on</w:t>
      </w:r>
      <w:r w:rsidR="00931A04" w:rsidRPr="00931A04">
        <w:t xml:space="preserve"> </w:t>
      </w:r>
      <w:r w:rsidR="00E81DF1" w:rsidRPr="00931A04">
        <w:t>the</w:t>
      </w:r>
      <w:r w:rsidR="00931A04" w:rsidRPr="00931A04">
        <w:t xml:space="preserve"> </w:t>
      </w:r>
      <w:r w:rsidR="00E81DF1" w:rsidRPr="00931A04">
        <w:t>middle</w:t>
      </w:r>
      <w:r w:rsidR="00931A04" w:rsidRPr="00931A04">
        <w:t xml:space="preserve"> </w:t>
      </w:r>
      <w:r w:rsidR="00E81DF1" w:rsidRPr="00931A04">
        <w:t>to</w:t>
      </w:r>
      <w:r w:rsidR="00931A04" w:rsidRPr="00931A04">
        <w:t xml:space="preserve"> </w:t>
      </w:r>
      <w:r w:rsidR="00E81DF1" w:rsidRPr="00931A04">
        <w:t>late</w:t>
      </w:r>
      <w:r w:rsidR="00931A04" w:rsidRPr="00931A04">
        <w:t xml:space="preserve"> </w:t>
      </w:r>
      <w:r w:rsidR="00E81DF1" w:rsidRPr="00931A04">
        <w:t>Miocene</w:t>
      </w:r>
      <w:r w:rsidR="00931A04" w:rsidRPr="00931A04">
        <w:t xml:space="preserve"> </w:t>
      </w:r>
      <w:r w:rsidR="00E81DF1" w:rsidRPr="00931A04">
        <w:t>period,</w:t>
      </w:r>
      <w:r w:rsidR="00931A04" w:rsidRPr="00931A04">
        <w:t xml:space="preserve"> </w:t>
      </w:r>
      <w:r w:rsidR="00E81DF1" w:rsidRPr="00931A04">
        <w:t>an</w:t>
      </w:r>
      <w:r w:rsidR="00931A04" w:rsidRPr="00931A04">
        <w:t xml:space="preserve"> </w:t>
      </w:r>
      <w:r w:rsidR="00E81DF1" w:rsidRPr="00931A04">
        <w:t>extended</w:t>
      </w:r>
      <w:r w:rsidR="00931A04" w:rsidRPr="00931A04">
        <w:t xml:space="preserve"> </w:t>
      </w:r>
      <w:r w:rsidR="00E81DF1" w:rsidRPr="00931A04">
        <w:t>interval</w:t>
      </w:r>
      <w:r w:rsidR="00931A04" w:rsidRPr="00931A04">
        <w:t xml:space="preserve"> </w:t>
      </w:r>
      <w:r w:rsidR="00E81DF1" w:rsidRPr="00931A04">
        <w:t>of</w:t>
      </w:r>
      <w:r w:rsidR="00931A04" w:rsidRPr="00931A04">
        <w:t xml:space="preserve"> </w:t>
      </w:r>
      <w:r w:rsidR="00E81DF1" w:rsidRPr="00931A04">
        <w:t>global</w:t>
      </w:r>
      <w:r w:rsidR="00931A04" w:rsidRPr="00931A04">
        <w:t xml:space="preserve"> </w:t>
      </w:r>
      <w:r w:rsidR="00E81DF1" w:rsidRPr="00931A04">
        <w:t>warmth</w:t>
      </w:r>
      <w:r w:rsidR="00931A04" w:rsidRPr="00931A04">
        <w:t xml:space="preserve"> </w:t>
      </w:r>
      <w:r w:rsidR="00E81DF1" w:rsidRPr="00931A04">
        <w:t>encompassing</w:t>
      </w:r>
      <w:r w:rsidR="00931A04" w:rsidRPr="00931A04">
        <w:t xml:space="preserve"> </w:t>
      </w:r>
      <w:r w:rsidR="00E81DF1" w:rsidRPr="00931A04">
        <w:t>several</w:t>
      </w:r>
      <w:r w:rsidR="00931A04" w:rsidRPr="00931A04">
        <w:t xml:space="preserve"> </w:t>
      </w:r>
      <w:r w:rsidR="00E81DF1" w:rsidRPr="00931A04">
        <w:t>major</w:t>
      </w:r>
      <w:r w:rsidR="00931A04" w:rsidRPr="00931A04">
        <w:t xml:space="preserve"> </w:t>
      </w:r>
      <w:r w:rsidR="00E81DF1" w:rsidRPr="00931A04">
        <w:t>climate</w:t>
      </w:r>
      <w:r w:rsidR="00931A04" w:rsidRPr="00931A04">
        <w:t xml:space="preserve"> </w:t>
      </w:r>
      <w:r w:rsidR="00E81DF1" w:rsidRPr="00931A04">
        <w:t>transitions</w:t>
      </w:r>
      <w:r w:rsidR="00931A04" w:rsidRPr="00931A04">
        <w:t xml:space="preserve"> </w:t>
      </w:r>
      <w:r w:rsidR="00E81DF1" w:rsidRPr="00931A04">
        <w:t>that</w:t>
      </w:r>
      <w:r w:rsidR="00931A04" w:rsidRPr="00931A04">
        <w:t xml:space="preserve"> </w:t>
      </w:r>
      <w:r w:rsidR="00E81DF1" w:rsidRPr="00931A04">
        <w:t>ushered</w:t>
      </w:r>
      <w:r w:rsidR="00931A04" w:rsidRPr="00931A04">
        <w:t xml:space="preserve"> </w:t>
      </w:r>
      <w:r w:rsidR="00E81DF1" w:rsidRPr="00931A04">
        <w:t>in</w:t>
      </w:r>
      <w:r w:rsidR="00931A04" w:rsidRPr="00931A04">
        <w:t xml:space="preserve"> </w:t>
      </w:r>
      <w:r w:rsidR="00E81DF1" w:rsidRPr="00931A04">
        <w:t>fundamentally</w:t>
      </w:r>
      <w:r w:rsidR="00931A04" w:rsidRPr="00931A04">
        <w:t xml:space="preserve"> </w:t>
      </w:r>
      <w:r w:rsidR="00E81DF1" w:rsidRPr="00931A04">
        <w:t>different</w:t>
      </w:r>
      <w:r w:rsidR="00931A04" w:rsidRPr="00931A04">
        <w:t xml:space="preserve"> </w:t>
      </w:r>
      <w:r w:rsidR="00E81DF1" w:rsidRPr="00931A04">
        <w:t>regimes</w:t>
      </w:r>
      <w:r w:rsidR="00931A04" w:rsidRPr="00931A04">
        <w:t xml:space="preserve"> </w:t>
      </w:r>
      <w:r w:rsidR="00E81DF1" w:rsidRPr="00931A04">
        <w:t>of</w:t>
      </w:r>
      <w:r w:rsidR="00931A04" w:rsidRPr="00931A04">
        <w:t xml:space="preserve"> </w:t>
      </w:r>
      <w:r w:rsidR="00E81DF1" w:rsidRPr="00931A04">
        <w:t>variability.</w:t>
      </w:r>
      <w:r w:rsidR="00931A04" w:rsidRPr="00931A04">
        <w:t xml:space="preserve"> </w:t>
      </w:r>
      <w:r w:rsidR="00E81DF1" w:rsidRPr="00931A04">
        <w:t>Continuous</w:t>
      </w:r>
      <w:r w:rsidR="00931A04" w:rsidRPr="00931A04">
        <w:t xml:space="preserve"> </w:t>
      </w:r>
      <w:r w:rsidR="00E81DF1" w:rsidRPr="00931A04">
        <w:t>sediment</w:t>
      </w:r>
      <w:r w:rsidR="00931A04" w:rsidRPr="00931A04">
        <w:t xml:space="preserve"> </w:t>
      </w:r>
      <w:r w:rsidR="00E81DF1" w:rsidRPr="00931A04">
        <w:t>successions</w:t>
      </w:r>
      <w:r w:rsidR="00931A04" w:rsidRPr="00931A04">
        <w:t xml:space="preserve"> </w:t>
      </w:r>
      <w:r w:rsidR="00E81DF1" w:rsidRPr="00931A04">
        <w:t>recovered</w:t>
      </w:r>
      <w:r w:rsidR="00931A04" w:rsidRPr="00931A04">
        <w:t xml:space="preserve"> </w:t>
      </w:r>
      <w:r w:rsidR="00E81DF1" w:rsidRPr="00931A04">
        <w:t>by</w:t>
      </w:r>
      <w:r w:rsidR="00931A04" w:rsidRPr="00931A04">
        <w:t xml:space="preserve"> </w:t>
      </w:r>
      <w:r w:rsidR="00E81DF1" w:rsidRPr="00931A04">
        <w:t>the</w:t>
      </w:r>
      <w:r w:rsidR="00931A04" w:rsidRPr="00931A04">
        <w:t xml:space="preserve"> </w:t>
      </w:r>
      <w:r w:rsidR="00E81DF1" w:rsidRPr="00931A04">
        <w:t>International</w:t>
      </w:r>
      <w:r w:rsidR="00931A04" w:rsidRPr="00931A04">
        <w:t xml:space="preserve"> </w:t>
      </w:r>
      <w:r w:rsidR="00E81DF1" w:rsidRPr="00931A04">
        <w:t>Ocean</w:t>
      </w:r>
      <w:r w:rsidR="00931A04" w:rsidRPr="00931A04">
        <w:t xml:space="preserve"> </w:t>
      </w:r>
      <w:r w:rsidR="00E81DF1" w:rsidRPr="00931A04">
        <w:t>Discovery</w:t>
      </w:r>
      <w:r w:rsidR="00931A04" w:rsidRPr="00931A04">
        <w:t xml:space="preserve"> </w:t>
      </w:r>
      <w:r w:rsidR="00E81DF1" w:rsidRPr="00931A04">
        <w:t>Program</w:t>
      </w:r>
      <w:r w:rsidR="00931A04" w:rsidRPr="00931A04">
        <w:t xml:space="preserve"> </w:t>
      </w:r>
      <w:r w:rsidR="00E81DF1" w:rsidRPr="00931A04">
        <w:t>in</w:t>
      </w:r>
      <w:r w:rsidR="00931A04" w:rsidRPr="00931A04">
        <w:t xml:space="preserve"> </w:t>
      </w:r>
      <w:r w:rsidR="00E81DF1" w:rsidRPr="00931A04">
        <w:t>the</w:t>
      </w:r>
      <w:r w:rsidR="00931A04" w:rsidRPr="00931A04">
        <w:t xml:space="preserve"> </w:t>
      </w:r>
      <w:r w:rsidR="00E81DF1" w:rsidRPr="00931A04">
        <w:t>South</w:t>
      </w:r>
      <w:r w:rsidR="00931A04" w:rsidRPr="00931A04">
        <w:t xml:space="preserve"> </w:t>
      </w:r>
      <w:r w:rsidR="00E81DF1" w:rsidRPr="00931A04">
        <w:t>China</w:t>
      </w:r>
      <w:r w:rsidR="00931A04" w:rsidRPr="00931A04">
        <w:t xml:space="preserve"> </w:t>
      </w:r>
      <w:r w:rsidR="00E81DF1" w:rsidRPr="00931A04">
        <w:t>Sea,</w:t>
      </w:r>
      <w:r w:rsidR="00931A04" w:rsidRPr="00931A04">
        <w:t xml:space="preserve"> </w:t>
      </w:r>
      <w:r w:rsidR="00E81DF1" w:rsidRPr="00931A04">
        <w:t>Bay</w:t>
      </w:r>
      <w:r w:rsidR="00931A04" w:rsidRPr="00931A04">
        <w:t xml:space="preserve"> </w:t>
      </w:r>
      <w:r w:rsidR="00E81DF1" w:rsidRPr="00931A04">
        <w:t>of</w:t>
      </w:r>
      <w:r w:rsidR="00931A04" w:rsidRPr="00931A04">
        <w:t xml:space="preserve"> </w:t>
      </w:r>
      <w:r w:rsidR="00E81DF1" w:rsidRPr="00931A04">
        <w:t>Bengal</w:t>
      </w:r>
      <w:r w:rsidR="00931A04" w:rsidRPr="00931A04">
        <w:t xml:space="preserve"> </w:t>
      </w:r>
      <w:r w:rsidR="00E81DF1" w:rsidRPr="00931A04">
        <w:t>and</w:t>
      </w:r>
      <w:r w:rsidR="00931A04" w:rsidRPr="00931A04">
        <w:t xml:space="preserve"> </w:t>
      </w:r>
      <w:r w:rsidR="00E81DF1" w:rsidRPr="00931A04">
        <w:t>Timor</w:t>
      </w:r>
      <w:r w:rsidR="00931A04" w:rsidRPr="00931A04">
        <w:t xml:space="preserve"> </w:t>
      </w:r>
      <w:r w:rsidR="00E81DF1" w:rsidRPr="00931A04">
        <w:t>Sea</w:t>
      </w:r>
      <w:r w:rsidR="00931A04" w:rsidRPr="00931A04">
        <w:t xml:space="preserve"> </w:t>
      </w:r>
      <w:r w:rsidR="00E81DF1" w:rsidRPr="00931A04">
        <w:t>closely</w:t>
      </w:r>
      <w:r w:rsidR="00931A04" w:rsidRPr="00931A04">
        <w:t xml:space="preserve"> </w:t>
      </w:r>
      <w:r w:rsidR="00E81DF1" w:rsidRPr="00931A04">
        <w:t>track</w:t>
      </w:r>
      <w:r w:rsidR="00931A04" w:rsidRPr="00931A04">
        <w:t xml:space="preserve"> </w:t>
      </w:r>
      <w:r w:rsidR="00E81DF1" w:rsidRPr="00931A04">
        <w:t>regional</w:t>
      </w:r>
      <w:r w:rsidR="00931A04" w:rsidRPr="00931A04">
        <w:t xml:space="preserve"> </w:t>
      </w:r>
      <w:r w:rsidR="00E81DF1" w:rsidRPr="00931A04">
        <w:t>evolution</w:t>
      </w:r>
      <w:r w:rsidR="00931A04" w:rsidRPr="00931A04">
        <w:t xml:space="preserve"> </w:t>
      </w:r>
      <w:r w:rsidR="00E81DF1" w:rsidRPr="00931A04">
        <w:t>on</w:t>
      </w:r>
      <w:r w:rsidR="00931A04" w:rsidRPr="00931A04">
        <w:t xml:space="preserve"> </w:t>
      </w:r>
      <w:r w:rsidR="00E81DF1" w:rsidRPr="00931A04">
        <w:t>orbital</w:t>
      </w:r>
      <w:r w:rsidR="00931A04" w:rsidRPr="00931A04">
        <w:t xml:space="preserve"> </w:t>
      </w:r>
      <w:r w:rsidR="00E81DF1" w:rsidRPr="00931A04">
        <w:t>timescales.</w:t>
      </w:r>
      <w:r w:rsidR="00931A04" w:rsidRPr="00931A04">
        <w:t xml:space="preserve"> </w:t>
      </w:r>
      <w:r w:rsidR="00E81DF1" w:rsidRPr="00931A04">
        <w:t>This</w:t>
      </w:r>
      <w:r w:rsidR="00931A04" w:rsidRPr="00931A04">
        <w:t xml:space="preserve"> </w:t>
      </w:r>
      <w:r w:rsidR="00E81DF1" w:rsidRPr="00931A04">
        <w:t>integrated</w:t>
      </w:r>
      <w:r w:rsidR="00931A04" w:rsidRPr="00931A04">
        <w:t xml:space="preserve"> </w:t>
      </w:r>
      <w:r w:rsidR="00E81DF1" w:rsidRPr="00931A04">
        <w:t>perspective</w:t>
      </w:r>
      <w:r w:rsidR="00931A04" w:rsidRPr="00931A04">
        <w:t xml:space="preserve"> </w:t>
      </w:r>
      <w:r w:rsidR="00E81DF1" w:rsidRPr="00931A04">
        <w:t>provides</w:t>
      </w:r>
      <w:r w:rsidR="00931A04" w:rsidRPr="00931A04">
        <w:t xml:space="preserve"> </w:t>
      </w:r>
      <w:r w:rsidR="00E81DF1" w:rsidRPr="00931A04">
        <w:t>insights</w:t>
      </w:r>
      <w:r w:rsidR="00931A04" w:rsidRPr="00931A04">
        <w:t xml:space="preserve"> </w:t>
      </w:r>
      <w:r w:rsidR="00E81DF1" w:rsidRPr="00931A04">
        <w:t>into</w:t>
      </w:r>
      <w:r w:rsidR="00931A04" w:rsidRPr="00931A04">
        <w:t xml:space="preserve"> </w:t>
      </w:r>
      <w:r w:rsidR="00E81DF1" w:rsidRPr="00931A04">
        <w:t>the</w:t>
      </w:r>
      <w:r w:rsidR="00931A04" w:rsidRPr="00931A04">
        <w:t xml:space="preserve"> </w:t>
      </w:r>
      <w:r w:rsidR="00E81DF1" w:rsidRPr="00931A04">
        <w:t>drivers</w:t>
      </w:r>
      <w:r w:rsidR="00931A04" w:rsidRPr="00931A04">
        <w:t xml:space="preserve"> </w:t>
      </w:r>
      <w:r w:rsidR="00E81DF1" w:rsidRPr="00931A04">
        <w:t>of</w:t>
      </w:r>
      <w:r w:rsidR="00931A04" w:rsidRPr="00931A04">
        <w:t xml:space="preserve"> </w:t>
      </w:r>
      <w:r w:rsidR="00E81DF1" w:rsidRPr="00931A04">
        <w:t>variability</w:t>
      </w:r>
      <w:r w:rsidR="00931A04" w:rsidRPr="00931A04">
        <w:t xml:space="preserve"> </w:t>
      </w:r>
      <w:r w:rsidR="00E81DF1" w:rsidRPr="00931A04">
        <w:t>and</w:t>
      </w:r>
      <w:r w:rsidR="00931A04" w:rsidRPr="00931A04">
        <w:t xml:space="preserve"> </w:t>
      </w:r>
      <w:r w:rsidR="00E81DF1" w:rsidRPr="00931A04">
        <w:t>the</w:t>
      </w:r>
      <w:r w:rsidR="00931A04" w:rsidRPr="00931A04">
        <w:t xml:space="preserve"> </w:t>
      </w:r>
      <w:r w:rsidR="00E81DF1" w:rsidRPr="00931A04">
        <w:t>inter-hemispheric</w:t>
      </w:r>
      <w:r w:rsidR="00931A04" w:rsidRPr="00931A04">
        <w:t xml:space="preserve"> </w:t>
      </w:r>
      <w:r w:rsidR="00E81DF1" w:rsidRPr="00931A04">
        <w:t>linkages</w:t>
      </w:r>
      <w:r w:rsidR="00931A04" w:rsidRPr="00931A04">
        <w:t xml:space="preserve"> </w:t>
      </w:r>
      <w:r w:rsidR="00E81DF1" w:rsidRPr="00931A04">
        <w:t>between</w:t>
      </w:r>
      <w:r w:rsidR="00931A04" w:rsidRPr="00931A04">
        <w:t xml:space="preserve"> </w:t>
      </w:r>
      <w:r w:rsidR="00E81DF1" w:rsidRPr="00931A04">
        <w:t>monsoonal</w:t>
      </w:r>
      <w:r w:rsidR="00931A04" w:rsidRPr="00931A04">
        <w:t xml:space="preserve"> </w:t>
      </w:r>
      <w:r w:rsidR="00E81DF1" w:rsidRPr="00931A04">
        <w:t>subsystems.</w:t>
      </w:r>
    </w:p>
    <w:p w14:paraId="0C655F8B" w14:textId="77777777" w:rsidR="00D73D44" w:rsidRPr="00931A04" w:rsidRDefault="00D73D44" w:rsidP="00DB4AA9"/>
    <w:p w14:paraId="4CFA0BDD" w14:textId="2FA5F2EE" w:rsidR="00D73D44" w:rsidRPr="00931A04" w:rsidRDefault="00D73D44" w:rsidP="00DB4AA9">
      <w:r w:rsidRPr="00931A04">
        <w:t>-------------------------------</w:t>
      </w:r>
    </w:p>
    <w:p w14:paraId="31B07523" w14:textId="4875C2E2" w:rsidR="00E81DF1" w:rsidRPr="00931A04" w:rsidRDefault="00E81DF1" w:rsidP="00DB4AA9"/>
    <w:p w14:paraId="33D68CB4" w14:textId="4FA8941B" w:rsidR="00E81DF1" w:rsidRPr="00931A04" w:rsidRDefault="00E81DF1" w:rsidP="00DB4AA9">
      <w:pPr>
        <w:rPr>
          <w:b/>
          <w:bCs/>
        </w:rPr>
      </w:pPr>
      <w:r w:rsidRPr="00931A04">
        <w:rPr>
          <w:b/>
          <w:bCs/>
        </w:rPr>
        <w:t>Millennial-</w:t>
      </w:r>
      <w:r w:rsidR="00931A04" w:rsidRPr="00931A04">
        <w:rPr>
          <w:b/>
          <w:bCs/>
        </w:rPr>
        <w:t xml:space="preserve"> </w:t>
      </w:r>
      <w:r w:rsidRPr="00931A04">
        <w:rPr>
          <w:b/>
          <w:bCs/>
        </w:rPr>
        <w:t>to</w:t>
      </w:r>
      <w:r w:rsidR="00931A04" w:rsidRPr="00931A04">
        <w:rPr>
          <w:b/>
          <w:bCs/>
        </w:rPr>
        <w:t xml:space="preserve"> </w:t>
      </w:r>
      <w:r w:rsidRPr="00931A04">
        <w:rPr>
          <w:b/>
          <w:bCs/>
        </w:rPr>
        <w:t>orbital-scale</w:t>
      </w:r>
      <w:r w:rsidR="00931A04" w:rsidRPr="00931A04">
        <w:rPr>
          <w:b/>
          <w:bCs/>
        </w:rPr>
        <w:t xml:space="preserve"> </w:t>
      </w:r>
      <w:r w:rsidRPr="00931A04">
        <w:rPr>
          <w:b/>
          <w:bCs/>
        </w:rPr>
        <w:t>variabilities</w:t>
      </w:r>
      <w:r w:rsidR="00931A04" w:rsidRPr="00931A04">
        <w:rPr>
          <w:b/>
          <w:bCs/>
        </w:rPr>
        <w:t xml:space="preserve"> </w:t>
      </w:r>
      <w:r w:rsidRPr="00931A04">
        <w:rPr>
          <w:b/>
          <w:bCs/>
        </w:rPr>
        <w:t>of</w:t>
      </w:r>
      <w:r w:rsidR="00931A04" w:rsidRPr="00931A04">
        <w:rPr>
          <w:b/>
          <w:bCs/>
        </w:rPr>
        <w:t xml:space="preserve"> </w:t>
      </w:r>
      <w:r w:rsidRPr="00931A04">
        <w:rPr>
          <w:b/>
          <w:bCs/>
        </w:rPr>
        <w:t>east</w:t>
      </w:r>
      <w:r w:rsidR="00931A04" w:rsidRPr="00931A04">
        <w:rPr>
          <w:b/>
          <w:bCs/>
        </w:rPr>
        <w:t xml:space="preserve"> </w:t>
      </w:r>
      <w:r w:rsidRPr="00931A04">
        <w:rPr>
          <w:b/>
          <w:bCs/>
        </w:rPr>
        <w:t>Asian</w:t>
      </w:r>
      <w:r w:rsidR="00931A04" w:rsidRPr="00931A04">
        <w:rPr>
          <w:b/>
          <w:bCs/>
        </w:rPr>
        <w:t xml:space="preserve"> </w:t>
      </w:r>
      <w:r w:rsidRPr="00931A04">
        <w:rPr>
          <w:b/>
          <w:bCs/>
        </w:rPr>
        <w:t>summer,</w:t>
      </w:r>
      <w:r w:rsidR="00931A04" w:rsidRPr="00931A04">
        <w:rPr>
          <w:b/>
          <w:bCs/>
        </w:rPr>
        <w:t xml:space="preserve"> </w:t>
      </w:r>
      <w:r w:rsidRPr="00931A04">
        <w:rPr>
          <w:b/>
          <w:bCs/>
        </w:rPr>
        <w:t>winter,</w:t>
      </w:r>
      <w:r w:rsidR="00931A04" w:rsidRPr="00931A04">
        <w:rPr>
          <w:b/>
          <w:bCs/>
        </w:rPr>
        <w:t xml:space="preserve"> </w:t>
      </w:r>
      <w:r w:rsidRPr="00931A04">
        <w:rPr>
          <w:b/>
          <w:bCs/>
        </w:rPr>
        <w:t>and</w:t>
      </w:r>
      <w:r w:rsidR="00931A04" w:rsidRPr="00931A04">
        <w:rPr>
          <w:b/>
          <w:bCs/>
        </w:rPr>
        <w:t xml:space="preserve"> </w:t>
      </w:r>
      <w:r w:rsidRPr="00931A04">
        <w:rPr>
          <w:b/>
          <w:bCs/>
        </w:rPr>
        <w:t>inter-monsoons</w:t>
      </w:r>
      <w:r w:rsidR="00931A04" w:rsidRPr="00931A04">
        <w:rPr>
          <w:b/>
          <w:bCs/>
        </w:rPr>
        <w:t xml:space="preserve"> </w:t>
      </w:r>
      <w:r w:rsidRPr="00931A04">
        <w:rPr>
          <w:b/>
          <w:bCs/>
        </w:rPr>
        <w:t>recorded</w:t>
      </w:r>
      <w:r w:rsidR="00931A04" w:rsidRPr="00931A04">
        <w:rPr>
          <w:b/>
          <w:bCs/>
        </w:rPr>
        <w:t xml:space="preserve"> </w:t>
      </w:r>
      <w:r w:rsidRPr="00931A04">
        <w:rPr>
          <w:b/>
          <w:bCs/>
        </w:rPr>
        <w:t>in</w:t>
      </w:r>
      <w:r w:rsidR="00931A04" w:rsidRPr="00931A04">
        <w:rPr>
          <w:b/>
          <w:bCs/>
        </w:rPr>
        <w:t xml:space="preserve"> </w:t>
      </w:r>
      <w:r w:rsidRPr="00931A04">
        <w:rPr>
          <w:b/>
          <w:bCs/>
        </w:rPr>
        <w:t>a</w:t>
      </w:r>
      <w:r w:rsidR="00931A04" w:rsidRPr="00931A04">
        <w:rPr>
          <w:b/>
          <w:bCs/>
        </w:rPr>
        <w:t xml:space="preserve"> </w:t>
      </w:r>
      <w:r w:rsidRPr="00931A04">
        <w:rPr>
          <w:b/>
          <w:bCs/>
        </w:rPr>
        <w:t>set</w:t>
      </w:r>
      <w:r w:rsidR="00931A04" w:rsidRPr="00931A04">
        <w:rPr>
          <w:b/>
          <w:bCs/>
        </w:rPr>
        <w:t xml:space="preserve"> </w:t>
      </w:r>
      <w:r w:rsidRPr="00931A04">
        <w:rPr>
          <w:b/>
          <w:bCs/>
        </w:rPr>
        <w:t>of</w:t>
      </w:r>
      <w:r w:rsidR="00931A04" w:rsidRPr="00931A04">
        <w:rPr>
          <w:b/>
          <w:bCs/>
        </w:rPr>
        <w:t xml:space="preserve"> </w:t>
      </w:r>
      <w:r w:rsidRPr="00931A04">
        <w:rPr>
          <w:b/>
          <w:bCs/>
        </w:rPr>
        <w:t>sediment</w:t>
      </w:r>
      <w:r w:rsidR="00931A04" w:rsidRPr="00931A04">
        <w:rPr>
          <w:b/>
          <w:bCs/>
        </w:rPr>
        <w:t xml:space="preserve"> </w:t>
      </w:r>
      <w:r w:rsidRPr="00931A04">
        <w:rPr>
          <w:b/>
          <w:bCs/>
        </w:rPr>
        <w:t>archives</w:t>
      </w:r>
      <w:r w:rsidR="00931A04" w:rsidRPr="00931A04">
        <w:rPr>
          <w:b/>
          <w:bCs/>
        </w:rPr>
        <w:t xml:space="preserve"> </w:t>
      </w:r>
      <w:r w:rsidRPr="00931A04">
        <w:rPr>
          <w:b/>
          <w:bCs/>
        </w:rPr>
        <w:t>drilled</w:t>
      </w:r>
      <w:r w:rsidR="00931A04" w:rsidRPr="00931A04">
        <w:rPr>
          <w:b/>
          <w:bCs/>
        </w:rPr>
        <w:t xml:space="preserve"> </w:t>
      </w:r>
      <w:r w:rsidRPr="00931A04">
        <w:rPr>
          <w:b/>
          <w:bCs/>
        </w:rPr>
        <w:t>from</w:t>
      </w:r>
      <w:r w:rsidR="00931A04" w:rsidRPr="00931A04">
        <w:rPr>
          <w:b/>
          <w:bCs/>
        </w:rPr>
        <w:t xml:space="preserve"> </w:t>
      </w:r>
      <w:r w:rsidRPr="00931A04">
        <w:rPr>
          <w:b/>
          <w:bCs/>
        </w:rPr>
        <w:t>the</w:t>
      </w:r>
      <w:r w:rsidR="00931A04" w:rsidRPr="00931A04">
        <w:rPr>
          <w:b/>
          <w:bCs/>
        </w:rPr>
        <w:t xml:space="preserve"> </w:t>
      </w:r>
      <w:r w:rsidRPr="00931A04">
        <w:rPr>
          <w:b/>
          <w:bCs/>
        </w:rPr>
        <w:t>Japan</w:t>
      </w:r>
      <w:r w:rsidR="00931A04" w:rsidRPr="00931A04">
        <w:rPr>
          <w:b/>
          <w:bCs/>
        </w:rPr>
        <w:t xml:space="preserve"> </w:t>
      </w:r>
      <w:r w:rsidRPr="00931A04">
        <w:rPr>
          <w:b/>
          <w:bCs/>
        </w:rPr>
        <w:t>Sea</w:t>
      </w:r>
    </w:p>
    <w:p w14:paraId="5ACF1D13" w14:textId="77777777" w:rsidR="00E81DF1" w:rsidRPr="00931A04" w:rsidRDefault="00E81DF1" w:rsidP="00DB4AA9"/>
    <w:p w14:paraId="295F4BCC" w14:textId="77777777" w:rsidR="00F41131" w:rsidRDefault="00E81DF1" w:rsidP="00DB4AA9">
      <w:r w:rsidRPr="00931A04">
        <w:t>Tomohisa</w:t>
      </w:r>
      <w:r w:rsidR="00931A04" w:rsidRPr="00931A04">
        <w:t xml:space="preserve"> </w:t>
      </w:r>
      <w:r w:rsidRPr="00931A04">
        <w:t>Irino</w:t>
      </w:r>
    </w:p>
    <w:p w14:paraId="6CFD5046" w14:textId="513BE26D" w:rsidR="00E81DF1" w:rsidRPr="00931A04" w:rsidRDefault="00F41131" w:rsidP="00DB4AA9">
      <w:r>
        <w:t>Hokkaido University</w:t>
      </w:r>
      <w:r w:rsidR="00E81DF1" w:rsidRPr="00931A04">
        <w:br/>
      </w:r>
      <w:r w:rsidR="00E81DF1" w:rsidRPr="00931A04">
        <w:br/>
        <w:t>Expressions</w:t>
      </w:r>
      <w:r w:rsidR="00931A04" w:rsidRPr="00931A04">
        <w:t xml:space="preserve"> </w:t>
      </w:r>
      <w:r w:rsidR="00E81DF1" w:rsidRPr="00931A04">
        <w:t>of</w:t>
      </w:r>
      <w:r w:rsidR="00931A04" w:rsidRPr="00931A04">
        <w:t xml:space="preserve"> </w:t>
      </w:r>
      <w:r w:rsidR="00E81DF1" w:rsidRPr="00931A04">
        <w:t>east</w:t>
      </w:r>
      <w:r w:rsidR="00931A04" w:rsidRPr="00931A04">
        <w:t xml:space="preserve"> </w:t>
      </w:r>
      <w:r w:rsidR="00E81DF1" w:rsidRPr="00931A04">
        <w:t>Asian</w:t>
      </w:r>
      <w:r w:rsidR="00931A04" w:rsidRPr="00931A04">
        <w:t xml:space="preserve"> </w:t>
      </w:r>
      <w:r w:rsidR="00E81DF1" w:rsidRPr="00931A04">
        <w:t>monsoon</w:t>
      </w:r>
      <w:r w:rsidR="00931A04" w:rsidRPr="00931A04">
        <w:t xml:space="preserve"> </w:t>
      </w:r>
      <w:r w:rsidR="00E81DF1" w:rsidRPr="00931A04">
        <w:t>variability</w:t>
      </w:r>
      <w:r w:rsidR="00931A04" w:rsidRPr="00931A04">
        <w:t xml:space="preserve"> </w:t>
      </w:r>
      <w:r w:rsidR="00E81DF1" w:rsidRPr="00931A04">
        <w:t>in</w:t>
      </w:r>
      <w:r w:rsidR="00931A04" w:rsidRPr="00931A04">
        <w:t xml:space="preserve"> </w:t>
      </w:r>
      <w:r w:rsidR="00E81DF1" w:rsidRPr="00931A04">
        <w:t>far</w:t>
      </w:r>
      <w:r w:rsidR="00931A04" w:rsidRPr="00931A04">
        <w:t xml:space="preserve"> </w:t>
      </w:r>
      <w:r w:rsidR="00E81DF1" w:rsidRPr="00931A04">
        <w:t>east</w:t>
      </w:r>
      <w:r w:rsidR="00931A04" w:rsidRPr="00931A04">
        <w:t xml:space="preserve"> </w:t>
      </w:r>
      <w:r w:rsidR="00E81DF1" w:rsidRPr="00931A04">
        <w:t>Asian</w:t>
      </w:r>
      <w:r w:rsidR="00931A04" w:rsidRPr="00931A04">
        <w:t xml:space="preserve"> </w:t>
      </w:r>
      <w:r w:rsidR="00E81DF1" w:rsidRPr="00931A04">
        <w:t>margin</w:t>
      </w:r>
      <w:r w:rsidR="00931A04" w:rsidRPr="00931A04">
        <w:t xml:space="preserve"> </w:t>
      </w:r>
      <w:r w:rsidR="00E81DF1" w:rsidRPr="00931A04">
        <w:t>are</w:t>
      </w:r>
      <w:r w:rsidR="00931A04" w:rsidRPr="00931A04">
        <w:t xml:space="preserve"> </w:t>
      </w:r>
      <w:r w:rsidR="00E81DF1" w:rsidRPr="00931A04">
        <w:t>characterized</w:t>
      </w:r>
      <w:r w:rsidR="00931A04" w:rsidRPr="00931A04">
        <w:t xml:space="preserve"> </w:t>
      </w:r>
      <w:r w:rsidR="00E81DF1" w:rsidRPr="00931A04">
        <w:t>by</w:t>
      </w:r>
      <w:r w:rsidR="00931A04" w:rsidRPr="00931A04">
        <w:t xml:space="preserve"> </w:t>
      </w:r>
      <w:r w:rsidR="00E81DF1" w:rsidRPr="00931A04">
        <w:t>heavy</w:t>
      </w:r>
      <w:r w:rsidR="00931A04" w:rsidRPr="00931A04">
        <w:t xml:space="preserve"> </w:t>
      </w:r>
      <w:r w:rsidR="00E81DF1" w:rsidRPr="00931A04">
        <w:t>precipitation</w:t>
      </w:r>
      <w:r w:rsidR="00931A04" w:rsidRPr="00931A04">
        <w:t xml:space="preserve"> </w:t>
      </w:r>
      <w:r w:rsidR="00E81DF1" w:rsidRPr="00931A04">
        <w:t>in</w:t>
      </w:r>
      <w:r w:rsidR="00931A04" w:rsidRPr="00931A04">
        <w:t xml:space="preserve"> </w:t>
      </w:r>
      <w:r w:rsidR="00E81DF1" w:rsidRPr="00931A04">
        <w:t>summer</w:t>
      </w:r>
      <w:r w:rsidR="00931A04" w:rsidRPr="00931A04">
        <w:t xml:space="preserve"> </w:t>
      </w:r>
      <w:r w:rsidR="00E81DF1" w:rsidRPr="00931A04">
        <w:t>and</w:t>
      </w:r>
      <w:r w:rsidR="00931A04" w:rsidRPr="00931A04">
        <w:t xml:space="preserve"> </w:t>
      </w:r>
      <w:r w:rsidR="00E81DF1" w:rsidRPr="00931A04">
        <w:t>autumn,</w:t>
      </w:r>
      <w:r w:rsidR="00931A04" w:rsidRPr="00931A04">
        <w:t xml:space="preserve"> </w:t>
      </w:r>
      <w:r w:rsidR="00E81DF1" w:rsidRPr="00931A04">
        <w:t>severe</w:t>
      </w:r>
      <w:r w:rsidR="00931A04" w:rsidRPr="00931A04">
        <w:t xml:space="preserve"> </w:t>
      </w:r>
      <w:r w:rsidR="00E81DF1" w:rsidRPr="00931A04">
        <w:t>cooling</w:t>
      </w:r>
      <w:r w:rsidR="00931A04" w:rsidRPr="00931A04">
        <w:t xml:space="preserve"> </w:t>
      </w:r>
      <w:r w:rsidR="00E81DF1" w:rsidRPr="00931A04">
        <w:t>and</w:t>
      </w:r>
      <w:r w:rsidR="00931A04" w:rsidRPr="00931A04">
        <w:t xml:space="preserve"> </w:t>
      </w:r>
      <w:r w:rsidR="00E81DF1" w:rsidRPr="00931A04">
        <w:t>strong</w:t>
      </w:r>
      <w:r w:rsidR="00931A04" w:rsidRPr="00931A04">
        <w:t xml:space="preserve"> </w:t>
      </w:r>
      <w:r w:rsidR="00E81DF1" w:rsidRPr="00931A04">
        <w:t>northwesterly</w:t>
      </w:r>
      <w:r w:rsidR="00931A04" w:rsidRPr="00931A04">
        <w:t xml:space="preserve"> </w:t>
      </w:r>
      <w:r w:rsidR="00E81DF1" w:rsidRPr="00931A04">
        <w:t>in</w:t>
      </w:r>
      <w:r w:rsidR="00931A04" w:rsidRPr="00931A04">
        <w:t xml:space="preserve"> </w:t>
      </w:r>
      <w:r w:rsidR="00E81DF1" w:rsidRPr="00931A04">
        <w:t>winter,</w:t>
      </w:r>
      <w:r w:rsidR="00931A04" w:rsidRPr="00931A04">
        <w:t xml:space="preserve"> </w:t>
      </w:r>
      <w:r w:rsidR="00E81DF1" w:rsidRPr="00931A04">
        <w:t>and</w:t>
      </w:r>
      <w:r w:rsidR="00931A04" w:rsidRPr="00931A04">
        <w:t xml:space="preserve"> </w:t>
      </w:r>
      <w:r w:rsidR="00E81DF1" w:rsidRPr="00931A04">
        <w:t>dusty</w:t>
      </w:r>
      <w:r w:rsidR="00931A04" w:rsidRPr="00931A04">
        <w:t xml:space="preserve"> </w:t>
      </w:r>
      <w:r w:rsidR="00E81DF1" w:rsidRPr="00931A04">
        <w:t>westerly</w:t>
      </w:r>
      <w:r w:rsidR="00931A04" w:rsidRPr="00931A04">
        <w:t xml:space="preserve"> </w:t>
      </w:r>
      <w:r w:rsidR="00E81DF1" w:rsidRPr="00931A04">
        <w:t>influence</w:t>
      </w:r>
      <w:r w:rsidR="00931A04" w:rsidRPr="00931A04">
        <w:t xml:space="preserve"> </w:t>
      </w:r>
      <w:r w:rsidR="00E81DF1" w:rsidRPr="00931A04">
        <w:t>in</w:t>
      </w:r>
      <w:r w:rsidR="00931A04" w:rsidRPr="00931A04">
        <w:t xml:space="preserve"> </w:t>
      </w:r>
      <w:r w:rsidR="00E81DF1" w:rsidRPr="00931A04">
        <w:t>spring.</w:t>
      </w:r>
      <w:r w:rsidR="00931A04" w:rsidRPr="00931A04">
        <w:t xml:space="preserve"> </w:t>
      </w:r>
      <w:r w:rsidR="00E81DF1" w:rsidRPr="00931A04">
        <w:t>These</w:t>
      </w:r>
      <w:r w:rsidR="00931A04" w:rsidRPr="00931A04">
        <w:t xml:space="preserve"> </w:t>
      </w:r>
      <w:r w:rsidR="00E81DF1" w:rsidRPr="00931A04">
        <w:t>summer,</w:t>
      </w:r>
      <w:r w:rsidR="00931A04" w:rsidRPr="00931A04">
        <w:t xml:space="preserve"> </w:t>
      </w:r>
      <w:r w:rsidR="00E81DF1" w:rsidRPr="00931A04">
        <w:t>winter,</w:t>
      </w:r>
      <w:r w:rsidR="00931A04" w:rsidRPr="00931A04">
        <w:t xml:space="preserve"> </w:t>
      </w:r>
      <w:r w:rsidR="00E81DF1" w:rsidRPr="00931A04">
        <w:t>and</w:t>
      </w:r>
      <w:r w:rsidR="00931A04" w:rsidRPr="00931A04">
        <w:t xml:space="preserve"> </w:t>
      </w:r>
      <w:r w:rsidR="00E81DF1" w:rsidRPr="00931A04">
        <w:t>inter-monsoons</w:t>
      </w:r>
      <w:r w:rsidR="00931A04" w:rsidRPr="00931A04">
        <w:t xml:space="preserve"> </w:t>
      </w:r>
      <w:r w:rsidR="00E81DF1" w:rsidRPr="00931A04">
        <w:t>climate</w:t>
      </w:r>
      <w:r w:rsidR="00931A04" w:rsidRPr="00931A04">
        <w:t xml:space="preserve"> </w:t>
      </w:r>
      <w:r w:rsidR="00E81DF1" w:rsidRPr="00931A04">
        <w:t>have</w:t>
      </w:r>
      <w:r w:rsidR="00931A04" w:rsidRPr="00931A04">
        <w:t xml:space="preserve"> </w:t>
      </w:r>
      <w:r w:rsidR="00E81DF1" w:rsidRPr="00931A04">
        <w:t>provided</w:t>
      </w:r>
      <w:r w:rsidR="00931A04" w:rsidRPr="00931A04">
        <w:t xml:space="preserve"> </w:t>
      </w:r>
      <w:r w:rsidR="00E81DF1" w:rsidRPr="00931A04">
        <w:t>their</w:t>
      </w:r>
      <w:r w:rsidR="00931A04" w:rsidRPr="00931A04">
        <w:t xml:space="preserve"> </w:t>
      </w:r>
      <w:r w:rsidR="00E81DF1" w:rsidRPr="00931A04">
        <w:t>own</w:t>
      </w:r>
      <w:r w:rsidR="00931A04" w:rsidRPr="00931A04">
        <w:t xml:space="preserve"> </w:t>
      </w:r>
      <w:r w:rsidR="00E81DF1" w:rsidRPr="00931A04">
        <w:t>characteristic</w:t>
      </w:r>
      <w:r w:rsidR="00931A04" w:rsidRPr="00931A04">
        <w:t xml:space="preserve"> </w:t>
      </w:r>
      <w:r w:rsidR="00E81DF1" w:rsidRPr="00931A04">
        <w:t>sediments</w:t>
      </w:r>
      <w:r w:rsidR="00931A04" w:rsidRPr="00931A04">
        <w:t xml:space="preserve"> </w:t>
      </w:r>
      <w:r w:rsidR="00E81DF1" w:rsidRPr="00931A04">
        <w:t>to</w:t>
      </w:r>
      <w:r w:rsidR="00931A04" w:rsidRPr="00931A04">
        <w:t xml:space="preserve"> </w:t>
      </w:r>
      <w:r w:rsidR="00E81DF1" w:rsidRPr="00931A04">
        <w:t>the</w:t>
      </w:r>
      <w:r w:rsidR="00931A04" w:rsidRPr="00931A04">
        <w:t xml:space="preserve"> </w:t>
      </w:r>
      <w:r w:rsidR="00E81DF1" w:rsidRPr="00931A04">
        <w:t>Japan</w:t>
      </w:r>
      <w:r w:rsidR="00931A04" w:rsidRPr="00931A04">
        <w:t xml:space="preserve"> </w:t>
      </w:r>
      <w:r w:rsidR="00E81DF1" w:rsidRPr="00931A04">
        <w:t>Sea,</w:t>
      </w:r>
      <w:r w:rsidR="00931A04" w:rsidRPr="00931A04">
        <w:t xml:space="preserve"> </w:t>
      </w:r>
      <w:r w:rsidR="00E81DF1" w:rsidRPr="00931A04">
        <w:t>which</w:t>
      </w:r>
      <w:r w:rsidR="00931A04" w:rsidRPr="00931A04">
        <w:t xml:space="preserve"> </w:t>
      </w:r>
      <w:r w:rsidR="00E81DF1" w:rsidRPr="00931A04">
        <w:t>have</w:t>
      </w:r>
      <w:r w:rsidR="00931A04" w:rsidRPr="00931A04">
        <w:t xml:space="preserve"> </w:t>
      </w:r>
      <w:r w:rsidR="00E81DF1" w:rsidRPr="00931A04">
        <w:t>been</w:t>
      </w:r>
      <w:r w:rsidR="00931A04" w:rsidRPr="00931A04">
        <w:t xml:space="preserve"> </w:t>
      </w:r>
      <w:r w:rsidR="00E81DF1" w:rsidRPr="00931A04">
        <w:t>widely</w:t>
      </w:r>
      <w:r w:rsidR="00931A04" w:rsidRPr="00931A04">
        <w:t xml:space="preserve"> </w:t>
      </w:r>
      <w:r w:rsidR="00E81DF1" w:rsidRPr="00931A04">
        <w:t>used</w:t>
      </w:r>
      <w:r w:rsidR="00931A04" w:rsidRPr="00931A04">
        <w:t xml:space="preserve"> </w:t>
      </w:r>
      <w:r w:rsidR="00E81DF1" w:rsidRPr="00931A04">
        <w:t>to</w:t>
      </w:r>
      <w:r w:rsidR="00931A04" w:rsidRPr="00931A04">
        <w:t xml:space="preserve"> </w:t>
      </w:r>
      <w:r w:rsidR="00E81DF1" w:rsidRPr="00931A04">
        <w:t>reconstruct</w:t>
      </w:r>
      <w:r w:rsidR="00931A04" w:rsidRPr="00931A04">
        <w:t xml:space="preserve"> </w:t>
      </w:r>
      <w:r w:rsidR="00E81DF1" w:rsidRPr="00931A04">
        <w:t>the</w:t>
      </w:r>
      <w:r w:rsidR="00931A04" w:rsidRPr="00931A04">
        <w:t xml:space="preserve"> </w:t>
      </w:r>
      <w:r w:rsidR="00E81DF1" w:rsidRPr="00931A04">
        <w:t>past</w:t>
      </w:r>
      <w:r w:rsidR="00931A04" w:rsidRPr="00931A04">
        <w:t xml:space="preserve"> </w:t>
      </w:r>
      <w:r w:rsidR="00E81DF1" w:rsidRPr="00931A04">
        <w:t>east</w:t>
      </w:r>
      <w:r w:rsidR="00931A04" w:rsidRPr="00931A04">
        <w:t xml:space="preserve"> </w:t>
      </w:r>
      <w:r w:rsidR="00E81DF1" w:rsidRPr="00931A04">
        <w:t>Asian</w:t>
      </w:r>
      <w:r w:rsidR="00931A04" w:rsidRPr="00931A04">
        <w:t xml:space="preserve"> </w:t>
      </w:r>
      <w:r w:rsidR="00E81DF1" w:rsidRPr="00931A04">
        <w:t>monsoon</w:t>
      </w:r>
      <w:r w:rsidR="00931A04" w:rsidRPr="00931A04">
        <w:t xml:space="preserve"> </w:t>
      </w:r>
      <w:r w:rsidR="00E81DF1" w:rsidRPr="00931A04">
        <w:t>variability.</w:t>
      </w:r>
      <w:r w:rsidR="00931A04" w:rsidRPr="00931A04">
        <w:t xml:space="preserve"> </w:t>
      </w:r>
      <w:r w:rsidR="00E81DF1" w:rsidRPr="00931A04">
        <w:t>Sedimentations</w:t>
      </w:r>
      <w:r w:rsidR="00931A04" w:rsidRPr="00931A04">
        <w:t xml:space="preserve"> </w:t>
      </w:r>
      <w:r w:rsidR="00E81DF1" w:rsidRPr="00931A04">
        <w:t>in</w:t>
      </w:r>
      <w:r w:rsidR="00931A04" w:rsidRPr="00931A04">
        <w:t xml:space="preserve"> </w:t>
      </w:r>
      <w:r w:rsidR="00E81DF1" w:rsidRPr="00931A04">
        <w:t>the</w:t>
      </w:r>
      <w:r w:rsidR="00931A04" w:rsidRPr="00931A04">
        <w:t xml:space="preserve"> </w:t>
      </w:r>
      <w:r w:rsidR="00E81DF1" w:rsidRPr="00931A04">
        <w:t>Japan</w:t>
      </w:r>
      <w:r w:rsidR="00931A04" w:rsidRPr="00931A04">
        <w:t xml:space="preserve"> </w:t>
      </w:r>
      <w:r w:rsidR="00E81DF1" w:rsidRPr="00931A04">
        <w:t>Sea</w:t>
      </w:r>
      <w:r w:rsidR="00931A04" w:rsidRPr="00931A04">
        <w:t xml:space="preserve"> </w:t>
      </w:r>
      <w:r w:rsidR="00E81DF1" w:rsidRPr="00931A04">
        <w:t>are</w:t>
      </w:r>
      <w:r w:rsidR="00931A04" w:rsidRPr="00931A04">
        <w:t xml:space="preserve"> </w:t>
      </w:r>
      <w:r w:rsidR="00E81DF1" w:rsidRPr="00931A04">
        <w:t>expressed</w:t>
      </w:r>
      <w:r w:rsidR="00931A04" w:rsidRPr="00931A04">
        <w:t xml:space="preserve"> </w:t>
      </w:r>
      <w:r w:rsidR="00E81DF1" w:rsidRPr="00931A04">
        <w:t>as</w:t>
      </w:r>
      <w:r w:rsidR="00931A04" w:rsidRPr="00931A04">
        <w:t xml:space="preserve"> </w:t>
      </w:r>
      <w:r w:rsidR="00E81DF1" w:rsidRPr="00931A04">
        <w:t>biological</w:t>
      </w:r>
      <w:r w:rsidR="00931A04" w:rsidRPr="00931A04">
        <w:t xml:space="preserve"> </w:t>
      </w:r>
      <w:r w:rsidR="00E81DF1" w:rsidRPr="00931A04">
        <w:t>production</w:t>
      </w:r>
      <w:r w:rsidR="00931A04" w:rsidRPr="00931A04">
        <w:t xml:space="preserve"> </w:t>
      </w:r>
      <w:r w:rsidR="00E81DF1" w:rsidRPr="00931A04">
        <w:t>promoted</w:t>
      </w:r>
      <w:r w:rsidR="00931A04" w:rsidRPr="00931A04">
        <w:t xml:space="preserve"> </w:t>
      </w:r>
      <w:r w:rsidR="00E81DF1" w:rsidRPr="00931A04">
        <w:t>by</w:t>
      </w:r>
      <w:r w:rsidR="00931A04" w:rsidRPr="00931A04">
        <w:t xml:space="preserve"> </w:t>
      </w:r>
      <w:r w:rsidR="00E81DF1" w:rsidRPr="00931A04">
        <w:t>summer</w:t>
      </w:r>
      <w:r w:rsidR="00931A04" w:rsidRPr="00931A04">
        <w:t xml:space="preserve"> </w:t>
      </w:r>
      <w:r w:rsidR="00E81DF1" w:rsidRPr="00931A04">
        <w:t>nutrient</w:t>
      </w:r>
      <w:r w:rsidR="00931A04" w:rsidRPr="00931A04">
        <w:t xml:space="preserve"> </w:t>
      </w:r>
      <w:r w:rsidR="00E81DF1" w:rsidRPr="00931A04">
        <w:t>supply,</w:t>
      </w:r>
      <w:r w:rsidR="00931A04" w:rsidRPr="00931A04">
        <w:t xml:space="preserve"> </w:t>
      </w:r>
      <w:r w:rsidR="00E81DF1" w:rsidRPr="00931A04">
        <w:t>overturn</w:t>
      </w:r>
      <w:r w:rsidR="00931A04" w:rsidRPr="00931A04">
        <w:t xml:space="preserve"> </w:t>
      </w:r>
      <w:r w:rsidR="00E81DF1" w:rsidRPr="00931A04">
        <w:t>and</w:t>
      </w:r>
      <w:r w:rsidR="00931A04" w:rsidRPr="00931A04">
        <w:t xml:space="preserve"> </w:t>
      </w:r>
      <w:r w:rsidR="00E81DF1" w:rsidRPr="00931A04">
        <w:t>ventilation</w:t>
      </w:r>
      <w:r w:rsidR="00931A04" w:rsidRPr="00931A04">
        <w:t xml:space="preserve"> </w:t>
      </w:r>
      <w:r w:rsidR="00E81DF1" w:rsidRPr="00931A04">
        <w:t>of</w:t>
      </w:r>
      <w:r w:rsidR="00931A04" w:rsidRPr="00931A04">
        <w:t xml:space="preserve"> </w:t>
      </w:r>
      <w:r w:rsidR="00E81DF1" w:rsidRPr="00931A04">
        <w:t>the</w:t>
      </w:r>
      <w:r w:rsidR="00931A04" w:rsidRPr="00931A04">
        <w:t xml:space="preserve"> </w:t>
      </w:r>
      <w:r w:rsidR="00E81DF1" w:rsidRPr="00931A04">
        <w:t>deeper</w:t>
      </w:r>
      <w:r w:rsidR="00931A04" w:rsidRPr="00931A04">
        <w:t xml:space="preserve"> </w:t>
      </w:r>
      <w:r w:rsidR="00E81DF1" w:rsidRPr="00931A04">
        <w:t>water</w:t>
      </w:r>
      <w:r w:rsidR="00931A04" w:rsidRPr="00931A04">
        <w:t xml:space="preserve"> </w:t>
      </w:r>
      <w:r w:rsidR="00E81DF1" w:rsidRPr="00931A04">
        <w:t>column</w:t>
      </w:r>
      <w:r w:rsidR="00931A04" w:rsidRPr="00931A04">
        <w:t xml:space="preserve"> </w:t>
      </w:r>
      <w:r w:rsidR="00E81DF1" w:rsidRPr="00931A04">
        <w:t>as</w:t>
      </w:r>
      <w:r w:rsidR="00931A04" w:rsidRPr="00931A04">
        <w:t xml:space="preserve"> </w:t>
      </w:r>
      <w:r w:rsidR="00E81DF1" w:rsidRPr="00931A04">
        <w:t>well</w:t>
      </w:r>
      <w:r w:rsidR="00931A04" w:rsidRPr="00931A04">
        <w:t xml:space="preserve"> </w:t>
      </w:r>
      <w:r w:rsidR="00E81DF1" w:rsidRPr="00931A04">
        <w:t>as</w:t>
      </w:r>
      <w:r w:rsidR="00931A04" w:rsidRPr="00931A04">
        <w:t xml:space="preserve"> </w:t>
      </w:r>
      <w:r w:rsidR="00E81DF1" w:rsidRPr="00931A04">
        <w:t>sea-ice</w:t>
      </w:r>
      <w:r w:rsidR="00931A04" w:rsidRPr="00931A04">
        <w:t xml:space="preserve"> </w:t>
      </w:r>
      <w:r w:rsidR="00E81DF1" w:rsidRPr="00931A04">
        <w:t>rafted</w:t>
      </w:r>
      <w:r w:rsidR="00931A04" w:rsidRPr="00931A04">
        <w:t xml:space="preserve"> </w:t>
      </w:r>
      <w:r w:rsidR="00E81DF1" w:rsidRPr="00931A04">
        <w:t>detritus</w:t>
      </w:r>
      <w:r w:rsidR="00931A04" w:rsidRPr="00931A04">
        <w:t xml:space="preserve"> </w:t>
      </w:r>
      <w:r w:rsidR="00E81DF1" w:rsidRPr="00931A04">
        <w:t>in</w:t>
      </w:r>
      <w:r w:rsidR="00931A04" w:rsidRPr="00931A04">
        <w:t xml:space="preserve"> </w:t>
      </w:r>
      <w:r w:rsidR="00E81DF1" w:rsidRPr="00931A04">
        <w:t>winter,</w:t>
      </w:r>
      <w:r w:rsidR="00931A04" w:rsidRPr="00931A04">
        <w:t xml:space="preserve"> </w:t>
      </w:r>
      <w:r w:rsidR="00E81DF1" w:rsidRPr="00931A04">
        <w:t>and</w:t>
      </w:r>
      <w:r w:rsidR="00931A04" w:rsidRPr="00931A04">
        <w:t xml:space="preserve"> </w:t>
      </w:r>
      <w:r w:rsidR="00E81DF1" w:rsidRPr="00931A04">
        <w:t>eolian</w:t>
      </w:r>
      <w:r w:rsidR="00931A04" w:rsidRPr="00931A04">
        <w:t xml:space="preserve"> </w:t>
      </w:r>
      <w:r w:rsidR="00E81DF1" w:rsidRPr="00931A04">
        <w:t>dust</w:t>
      </w:r>
      <w:r w:rsidR="00931A04" w:rsidRPr="00931A04">
        <w:t xml:space="preserve"> </w:t>
      </w:r>
      <w:r w:rsidR="00E81DF1" w:rsidRPr="00931A04">
        <w:t>supply</w:t>
      </w:r>
      <w:r w:rsidR="00931A04" w:rsidRPr="00931A04">
        <w:t xml:space="preserve"> </w:t>
      </w:r>
      <w:r w:rsidR="00E81DF1" w:rsidRPr="00931A04">
        <w:t>from</w:t>
      </w:r>
      <w:r w:rsidR="00931A04" w:rsidRPr="00931A04">
        <w:t xml:space="preserve"> </w:t>
      </w:r>
      <w:r w:rsidR="00E81DF1" w:rsidRPr="00931A04">
        <w:t>inland</w:t>
      </w:r>
      <w:r w:rsidR="00931A04" w:rsidRPr="00931A04">
        <w:t xml:space="preserve"> </w:t>
      </w:r>
      <w:r w:rsidR="00E81DF1" w:rsidRPr="00931A04">
        <w:t>China</w:t>
      </w:r>
      <w:r w:rsidR="00931A04" w:rsidRPr="00931A04">
        <w:t xml:space="preserve"> </w:t>
      </w:r>
      <w:r w:rsidR="00E81DF1" w:rsidRPr="00931A04">
        <w:t>and</w:t>
      </w:r>
      <w:r w:rsidR="00931A04" w:rsidRPr="00931A04">
        <w:t xml:space="preserve"> </w:t>
      </w:r>
      <w:r w:rsidR="00E81DF1" w:rsidRPr="00931A04">
        <w:t>Mongolia</w:t>
      </w:r>
      <w:r w:rsidR="00931A04" w:rsidRPr="00931A04">
        <w:t xml:space="preserve"> </w:t>
      </w:r>
      <w:r w:rsidR="00E81DF1" w:rsidRPr="00931A04">
        <w:t>in</w:t>
      </w:r>
      <w:r w:rsidR="00931A04" w:rsidRPr="00931A04">
        <w:t xml:space="preserve"> </w:t>
      </w:r>
      <w:r w:rsidR="00E81DF1" w:rsidRPr="00931A04">
        <w:t>spring.</w:t>
      </w:r>
      <w:r w:rsidR="00931A04" w:rsidRPr="00931A04">
        <w:t xml:space="preserve"> </w:t>
      </w:r>
      <w:r w:rsidR="00E81DF1" w:rsidRPr="00931A04">
        <w:t>Therefore,</w:t>
      </w:r>
      <w:r w:rsidR="00931A04" w:rsidRPr="00931A04">
        <w:t xml:space="preserve"> </w:t>
      </w:r>
      <w:r w:rsidR="00E81DF1" w:rsidRPr="00931A04">
        <w:t>disentangling</w:t>
      </w:r>
      <w:r w:rsidR="00931A04" w:rsidRPr="00931A04">
        <w:t xml:space="preserve"> </w:t>
      </w:r>
      <w:r w:rsidR="00E81DF1" w:rsidRPr="00931A04">
        <w:t>such</w:t>
      </w:r>
      <w:r w:rsidR="00931A04" w:rsidRPr="00931A04">
        <w:t xml:space="preserve"> </w:t>
      </w:r>
      <w:r w:rsidR="00E81DF1" w:rsidRPr="00931A04">
        <w:t>complex</w:t>
      </w:r>
      <w:r w:rsidR="00931A04" w:rsidRPr="00931A04">
        <w:t xml:space="preserve"> </w:t>
      </w:r>
      <w:r w:rsidR="00E81DF1" w:rsidRPr="00931A04">
        <w:t>mixtures</w:t>
      </w:r>
      <w:r w:rsidR="00931A04" w:rsidRPr="00931A04">
        <w:t xml:space="preserve"> </w:t>
      </w:r>
      <w:r w:rsidR="00E81DF1" w:rsidRPr="00931A04">
        <w:t>of</w:t>
      </w:r>
      <w:r w:rsidR="00931A04" w:rsidRPr="00931A04">
        <w:t xml:space="preserve"> </w:t>
      </w:r>
      <w:r w:rsidR="00E81DF1" w:rsidRPr="00931A04">
        <w:t>seasonal</w:t>
      </w:r>
      <w:r w:rsidR="00931A04" w:rsidRPr="00931A04">
        <w:t xml:space="preserve"> </w:t>
      </w:r>
      <w:r w:rsidR="00E81DF1" w:rsidRPr="00931A04">
        <w:t>signals</w:t>
      </w:r>
      <w:r w:rsidR="00931A04" w:rsidRPr="00931A04">
        <w:t xml:space="preserve"> </w:t>
      </w:r>
      <w:r w:rsidR="00E81DF1" w:rsidRPr="00931A04">
        <w:t>recorded</w:t>
      </w:r>
      <w:r w:rsidR="00931A04" w:rsidRPr="00931A04">
        <w:t xml:space="preserve"> </w:t>
      </w:r>
      <w:r w:rsidR="00E81DF1" w:rsidRPr="00931A04">
        <w:t>in</w:t>
      </w:r>
      <w:r w:rsidR="00931A04" w:rsidRPr="00931A04">
        <w:t xml:space="preserve"> </w:t>
      </w:r>
      <w:r w:rsidR="00E81DF1" w:rsidRPr="00931A04">
        <w:t>the</w:t>
      </w:r>
      <w:r w:rsidR="00931A04" w:rsidRPr="00931A04">
        <w:t xml:space="preserve"> </w:t>
      </w:r>
      <w:r w:rsidR="00E81DF1" w:rsidRPr="00931A04">
        <w:t>Japan</w:t>
      </w:r>
      <w:r w:rsidR="00931A04" w:rsidRPr="00931A04">
        <w:t xml:space="preserve"> </w:t>
      </w:r>
      <w:r w:rsidR="00E81DF1" w:rsidRPr="00931A04">
        <w:t>Sea</w:t>
      </w:r>
      <w:r w:rsidR="00931A04" w:rsidRPr="00931A04">
        <w:t xml:space="preserve"> </w:t>
      </w:r>
      <w:r w:rsidR="00E81DF1" w:rsidRPr="00931A04">
        <w:t>sediments</w:t>
      </w:r>
      <w:r w:rsidR="00931A04" w:rsidRPr="00931A04">
        <w:t xml:space="preserve"> </w:t>
      </w:r>
      <w:r w:rsidR="00E81DF1" w:rsidRPr="00931A04">
        <w:t>is</w:t>
      </w:r>
      <w:r w:rsidR="00931A04" w:rsidRPr="00931A04">
        <w:t xml:space="preserve"> </w:t>
      </w:r>
      <w:r w:rsidR="00E81DF1" w:rsidRPr="00931A04">
        <w:t>a</w:t>
      </w:r>
      <w:r w:rsidR="00931A04" w:rsidRPr="00931A04">
        <w:t xml:space="preserve"> </w:t>
      </w:r>
      <w:r w:rsidR="00E81DF1" w:rsidRPr="00931A04">
        <w:t>very</w:t>
      </w:r>
      <w:r w:rsidR="00931A04" w:rsidRPr="00931A04">
        <w:t xml:space="preserve"> </w:t>
      </w:r>
      <w:r w:rsidR="00E81DF1" w:rsidRPr="00931A04">
        <w:t>interesting</w:t>
      </w:r>
      <w:r w:rsidR="00931A04" w:rsidRPr="00931A04">
        <w:t xml:space="preserve"> </w:t>
      </w:r>
      <w:r w:rsidR="00E81DF1" w:rsidRPr="00931A04">
        <w:t>puzzle</w:t>
      </w:r>
      <w:r w:rsidR="00931A04" w:rsidRPr="00931A04">
        <w:t xml:space="preserve"> </w:t>
      </w:r>
      <w:r w:rsidR="00E81DF1" w:rsidRPr="00931A04">
        <w:t>to</w:t>
      </w:r>
      <w:r w:rsidR="00931A04" w:rsidRPr="00931A04">
        <w:t xml:space="preserve"> </w:t>
      </w:r>
      <w:r w:rsidR="00E81DF1" w:rsidRPr="00931A04">
        <w:t>solve.</w:t>
      </w:r>
      <w:r w:rsidR="00931A04" w:rsidRPr="00931A04">
        <w:t xml:space="preserve"> </w:t>
      </w:r>
      <w:r w:rsidR="00E81DF1" w:rsidRPr="00931A04">
        <w:t>IODP</w:t>
      </w:r>
      <w:r w:rsidR="00931A04" w:rsidRPr="00931A04">
        <w:t xml:space="preserve"> </w:t>
      </w:r>
      <w:r w:rsidR="00E81DF1" w:rsidRPr="00931A04">
        <w:t>Exp.</w:t>
      </w:r>
      <w:r w:rsidR="00931A04" w:rsidRPr="00931A04">
        <w:t xml:space="preserve"> </w:t>
      </w:r>
      <w:r w:rsidR="00E81DF1" w:rsidRPr="00931A04">
        <w:t>346</w:t>
      </w:r>
      <w:r w:rsidR="00931A04" w:rsidRPr="00931A04">
        <w:t xml:space="preserve"> </w:t>
      </w:r>
      <w:r w:rsidR="00E81DF1" w:rsidRPr="00931A04">
        <w:t>in</w:t>
      </w:r>
      <w:r w:rsidR="00931A04" w:rsidRPr="00931A04">
        <w:t xml:space="preserve"> </w:t>
      </w:r>
      <w:r w:rsidR="00E81DF1" w:rsidRPr="00931A04">
        <w:t>2013</w:t>
      </w:r>
      <w:r w:rsidR="00931A04" w:rsidRPr="00931A04">
        <w:t xml:space="preserve"> </w:t>
      </w:r>
      <w:r w:rsidR="00E81DF1" w:rsidRPr="00931A04">
        <w:t>collected</w:t>
      </w:r>
      <w:r w:rsidR="00931A04" w:rsidRPr="00931A04">
        <w:t xml:space="preserve"> </w:t>
      </w:r>
      <w:r w:rsidR="00E81DF1" w:rsidRPr="00931A04">
        <w:t>7</w:t>
      </w:r>
      <w:r w:rsidR="00931A04" w:rsidRPr="00931A04">
        <w:t xml:space="preserve"> </w:t>
      </w:r>
      <w:r w:rsidR="00E81DF1" w:rsidRPr="00931A04">
        <w:t>mostly</w:t>
      </w:r>
      <w:r w:rsidR="00931A04" w:rsidRPr="00931A04">
        <w:t xml:space="preserve"> </w:t>
      </w:r>
      <w:r w:rsidR="00E81DF1" w:rsidRPr="00931A04">
        <w:t>perfectly</w:t>
      </w:r>
      <w:r w:rsidR="00931A04" w:rsidRPr="00931A04">
        <w:t xml:space="preserve"> </w:t>
      </w:r>
      <w:r w:rsidR="00E81DF1" w:rsidRPr="00931A04">
        <w:t>continuous</w:t>
      </w:r>
      <w:r w:rsidR="00931A04" w:rsidRPr="00931A04">
        <w:t xml:space="preserve"> </w:t>
      </w:r>
      <w:r w:rsidR="00E81DF1" w:rsidRPr="00931A04">
        <w:t>sediment</w:t>
      </w:r>
      <w:r w:rsidR="00931A04" w:rsidRPr="00931A04">
        <w:t xml:space="preserve"> </w:t>
      </w:r>
      <w:r w:rsidR="00E81DF1" w:rsidRPr="00931A04">
        <w:t>sequences</w:t>
      </w:r>
      <w:r w:rsidR="00931A04" w:rsidRPr="00931A04">
        <w:t xml:space="preserve"> </w:t>
      </w:r>
      <w:r w:rsidR="00E81DF1" w:rsidRPr="00931A04">
        <w:t>which</w:t>
      </w:r>
      <w:r w:rsidR="00931A04" w:rsidRPr="00931A04">
        <w:t xml:space="preserve"> </w:t>
      </w:r>
      <w:r w:rsidR="00E81DF1" w:rsidRPr="00931A04">
        <w:t>could</w:t>
      </w:r>
      <w:r w:rsidR="00931A04" w:rsidRPr="00931A04">
        <w:t xml:space="preserve"> </w:t>
      </w:r>
      <w:r w:rsidR="00E81DF1" w:rsidRPr="00931A04">
        <w:t>be</w:t>
      </w:r>
      <w:r w:rsidR="00931A04" w:rsidRPr="00931A04">
        <w:t xml:space="preserve"> </w:t>
      </w:r>
      <w:r w:rsidR="00E81DF1" w:rsidRPr="00931A04">
        <w:t>correlated</w:t>
      </w:r>
      <w:r w:rsidR="00931A04" w:rsidRPr="00931A04">
        <w:t xml:space="preserve"> </w:t>
      </w:r>
      <w:r w:rsidR="00E81DF1" w:rsidRPr="00931A04">
        <w:t>among</w:t>
      </w:r>
      <w:r w:rsidR="00931A04" w:rsidRPr="00931A04">
        <w:t xml:space="preserve"> </w:t>
      </w:r>
      <w:r w:rsidR="00E81DF1" w:rsidRPr="00931A04">
        <w:t>others</w:t>
      </w:r>
      <w:r w:rsidR="00931A04" w:rsidRPr="00931A04">
        <w:t xml:space="preserve"> </w:t>
      </w:r>
      <w:r w:rsidR="00E81DF1" w:rsidRPr="00931A04">
        <w:t>in</w:t>
      </w:r>
      <w:r w:rsidR="00931A04" w:rsidRPr="00931A04">
        <w:t xml:space="preserve"> </w:t>
      </w:r>
      <w:r w:rsidR="00E81DF1" w:rsidRPr="00931A04">
        <w:t>millennial</w:t>
      </w:r>
      <w:r w:rsidR="00931A04" w:rsidRPr="00931A04">
        <w:t xml:space="preserve"> </w:t>
      </w:r>
      <w:r w:rsidR="00E81DF1" w:rsidRPr="00931A04">
        <w:t>time</w:t>
      </w:r>
      <w:r w:rsidR="00931A04" w:rsidRPr="00931A04">
        <w:t xml:space="preserve"> </w:t>
      </w:r>
      <w:r w:rsidR="00E81DF1" w:rsidRPr="00931A04">
        <w:t>scale</w:t>
      </w:r>
      <w:r w:rsidR="00931A04" w:rsidRPr="00931A04">
        <w:t xml:space="preserve"> </w:t>
      </w:r>
      <w:r w:rsidR="00E81DF1" w:rsidRPr="00931A04">
        <w:t>utilizing</w:t>
      </w:r>
      <w:r w:rsidR="00931A04" w:rsidRPr="00931A04">
        <w:t xml:space="preserve"> </w:t>
      </w:r>
      <w:r w:rsidR="00E81DF1" w:rsidRPr="00931A04">
        <w:t>cyclic</w:t>
      </w:r>
      <w:r w:rsidR="00931A04" w:rsidRPr="00931A04">
        <w:t xml:space="preserve"> </w:t>
      </w:r>
      <w:r w:rsidR="00E81DF1" w:rsidRPr="00931A04">
        <w:t>deposition</w:t>
      </w:r>
      <w:r w:rsidR="00931A04" w:rsidRPr="00931A04">
        <w:t xml:space="preserve"> </w:t>
      </w:r>
      <w:r w:rsidR="00E81DF1" w:rsidRPr="00931A04">
        <w:t>of</w:t>
      </w:r>
      <w:r w:rsidR="00931A04" w:rsidRPr="00931A04">
        <w:t xml:space="preserve"> </w:t>
      </w:r>
      <w:r w:rsidR="00E81DF1" w:rsidRPr="00931A04">
        <w:t>dark</w:t>
      </w:r>
      <w:r w:rsidR="00931A04" w:rsidRPr="00931A04">
        <w:t xml:space="preserve"> </w:t>
      </w:r>
      <w:r w:rsidR="00E81DF1" w:rsidRPr="00931A04">
        <w:t>and</w:t>
      </w:r>
      <w:r w:rsidR="00931A04" w:rsidRPr="00931A04">
        <w:t xml:space="preserve"> </w:t>
      </w:r>
      <w:r w:rsidR="00E81DF1" w:rsidRPr="00931A04">
        <w:t>light</w:t>
      </w:r>
      <w:r w:rsidR="00931A04" w:rsidRPr="00931A04">
        <w:t xml:space="preserve"> </w:t>
      </w:r>
      <w:r w:rsidR="00E81DF1" w:rsidRPr="00931A04">
        <w:t>color</w:t>
      </w:r>
      <w:r w:rsidR="00931A04" w:rsidRPr="00931A04">
        <w:t xml:space="preserve"> </w:t>
      </w:r>
      <w:r w:rsidR="00E81DF1" w:rsidRPr="00931A04">
        <w:t>sediments</w:t>
      </w:r>
      <w:r w:rsidR="00931A04" w:rsidRPr="00931A04">
        <w:t xml:space="preserve"> </w:t>
      </w:r>
      <w:r w:rsidR="00E81DF1" w:rsidRPr="00931A04">
        <w:t>formed</w:t>
      </w:r>
      <w:r w:rsidR="00931A04" w:rsidRPr="00931A04">
        <w:t xml:space="preserve"> </w:t>
      </w:r>
      <w:r w:rsidR="00E81DF1" w:rsidRPr="00931A04">
        <w:t>by</w:t>
      </w:r>
      <w:r w:rsidR="00931A04" w:rsidRPr="00931A04">
        <w:t xml:space="preserve"> </w:t>
      </w:r>
      <w:r w:rsidR="00E81DF1" w:rsidRPr="00931A04">
        <w:t>basin</w:t>
      </w:r>
      <w:r w:rsidR="00931A04" w:rsidRPr="00931A04">
        <w:t xml:space="preserve"> </w:t>
      </w:r>
      <w:r w:rsidR="00E81DF1" w:rsidRPr="00931A04">
        <w:t>wide</w:t>
      </w:r>
      <w:r w:rsidR="00931A04" w:rsidRPr="00931A04">
        <w:t xml:space="preserve"> </w:t>
      </w:r>
      <w:r w:rsidR="00E81DF1" w:rsidRPr="00931A04">
        <w:t>synchronous</w:t>
      </w:r>
      <w:r w:rsidR="00931A04" w:rsidRPr="00931A04">
        <w:t xml:space="preserve"> </w:t>
      </w:r>
      <w:r w:rsidR="00E81DF1" w:rsidRPr="00931A04">
        <w:t>production-decomposition</w:t>
      </w:r>
      <w:r w:rsidR="00931A04" w:rsidRPr="00931A04">
        <w:t xml:space="preserve"> </w:t>
      </w:r>
      <w:r w:rsidR="00E81DF1" w:rsidRPr="00931A04">
        <w:t>of</w:t>
      </w:r>
      <w:r w:rsidR="00931A04" w:rsidRPr="00931A04">
        <w:t xml:space="preserve"> </w:t>
      </w:r>
      <w:r w:rsidR="00E81DF1" w:rsidRPr="00931A04">
        <w:t>organic</w:t>
      </w:r>
      <w:r w:rsidR="00931A04" w:rsidRPr="00931A04">
        <w:t xml:space="preserve"> </w:t>
      </w:r>
      <w:r w:rsidR="00E81DF1" w:rsidRPr="00931A04">
        <w:t>matter</w:t>
      </w:r>
      <w:r w:rsidR="00931A04" w:rsidRPr="00931A04">
        <w:t xml:space="preserve"> </w:t>
      </w:r>
      <w:r w:rsidR="00E81DF1" w:rsidRPr="00931A04">
        <w:t>(TOC).</w:t>
      </w:r>
      <w:r w:rsidR="00931A04" w:rsidRPr="00931A04">
        <w:t xml:space="preserve"> </w:t>
      </w:r>
      <w:r w:rsidR="00E81DF1" w:rsidRPr="00931A04">
        <w:t>Since</w:t>
      </w:r>
      <w:r w:rsidR="00931A04" w:rsidRPr="00931A04">
        <w:t xml:space="preserve"> </w:t>
      </w:r>
      <w:r w:rsidR="00E81DF1" w:rsidRPr="00931A04">
        <w:t>the</w:t>
      </w:r>
      <w:r w:rsidR="00931A04" w:rsidRPr="00931A04">
        <w:t xml:space="preserve"> </w:t>
      </w:r>
      <w:r w:rsidR="00E81DF1" w:rsidRPr="00931A04">
        <w:t>depth</w:t>
      </w:r>
      <w:r w:rsidR="00931A04" w:rsidRPr="00931A04">
        <w:t xml:space="preserve"> </w:t>
      </w:r>
      <w:r w:rsidR="00E81DF1" w:rsidRPr="00931A04">
        <w:t>distribution</w:t>
      </w:r>
      <w:r w:rsidR="00931A04" w:rsidRPr="00931A04">
        <w:t xml:space="preserve"> </w:t>
      </w:r>
      <w:r w:rsidR="00E81DF1" w:rsidRPr="00931A04">
        <w:t>of</w:t>
      </w:r>
      <w:r w:rsidR="00931A04" w:rsidRPr="00931A04">
        <w:t xml:space="preserve"> </w:t>
      </w:r>
      <w:r w:rsidR="00E81DF1" w:rsidRPr="00931A04">
        <w:t>TOC</w:t>
      </w:r>
      <w:r w:rsidR="00931A04" w:rsidRPr="00931A04">
        <w:t xml:space="preserve"> </w:t>
      </w:r>
      <w:r w:rsidR="00E81DF1" w:rsidRPr="00931A04">
        <w:t>flux</w:t>
      </w:r>
      <w:r w:rsidR="00931A04" w:rsidRPr="00931A04">
        <w:t xml:space="preserve"> </w:t>
      </w:r>
      <w:r w:rsidR="00E81DF1" w:rsidRPr="00931A04">
        <w:t>in</w:t>
      </w:r>
      <w:r w:rsidR="00931A04" w:rsidRPr="00931A04">
        <w:t xml:space="preserve"> </w:t>
      </w:r>
      <w:r w:rsidR="00E81DF1" w:rsidRPr="00931A04">
        <w:t>the</w:t>
      </w:r>
      <w:r w:rsidR="00931A04" w:rsidRPr="00931A04">
        <w:t xml:space="preserve"> </w:t>
      </w:r>
      <w:r w:rsidR="00E81DF1" w:rsidRPr="00931A04">
        <w:t>Japan</w:t>
      </w:r>
      <w:r w:rsidR="00931A04" w:rsidRPr="00931A04">
        <w:t xml:space="preserve"> </w:t>
      </w:r>
      <w:r w:rsidR="00E81DF1" w:rsidRPr="00931A04">
        <w:t>Sea</w:t>
      </w:r>
      <w:r w:rsidR="00931A04" w:rsidRPr="00931A04">
        <w:t xml:space="preserve"> </w:t>
      </w:r>
      <w:r w:rsidR="00E81DF1" w:rsidRPr="00931A04">
        <w:t>was</w:t>
      </w:r>
      <w:r w:rsidR="00931A04" w:rsidRPr="00931A04">
        <w:t xml:space="preserve"> </w:t>
      </w:r>
      <w:r w:rsidR="00E81DF1" w:rsidRPr="00931A04">
        <w:t>controlled</w:t>
      </w:r>
      <w:r w:rsidR="00931A04" w:rsidRPr="00931A04">
        <w:t xml:space="preserve"> </w:t>
      </w:r>
      <w:r w:rsidR="00E81DF1" w:rsidRPr="00931A04">
        <w:t>by</w:t>
      </w:r>
      <w:r w:rsidR="00931A04" w:rsidRPr="00931A04">
        <w:t xml:space="preserve"> </w:t>
      </w:r>
      <w:r w:rsidR="00E81DF1" w:rsidRPr="00931A04">
        <w:t>summer</w:t>
      </w:r>
      <w:r w:rsidR="00931A04" w:rsidRPr="00931A04">
        <w:t xml:space="preserve"> </w:t>
      </w:r>
      <w:r w:rsidR="00E81DF1" w:rsidRPr="00931A04">
        <w:t>production</w:t>
      </w:r>
      <w:r w:rsidR="00931A04" w:rsidRPr="00931A04">
        <w:t xml:space="preserve"> </w:t>
      </w:r>
      <w:r w:rsidR="00E81DF1" w:rsidRPr="00931A04">
        <w:t>and</w:t>
      </w:r>
      <w:r w:rsidR="00931A04" w:rsidRPr="00931A04">
        <w:t xml:space="preserve"> </w:t>
      </w:r>
      <w:r w:rsidR="00E81DF1" w:rsidRPr="00931A04">
        <w:t>winter</w:t>
      </w:r>
      <w:r w:rsidR="00931A04" w:rsidRPr="00931A04">
        <w:t xml:space="preserve"> </w:t>
      </w:r>
      <w:r w:rsidR="00E81DF1" w:rsidRPr="00931A04">
        <w:t>decomposition</w:t>
      </w:r>
      <w:r w:rsidR="00931A04" w:rsidRPr="00931A04">
        <w:t xml:space="preserve"> </w:t>
      </w:r>
      <w:r w:rsidR="00E81DF1" w:rsidRPr="00931A04">
        <w:t>by</w:t>
      </w:r>
      <w:r w:rsidR="00931A04" w:rsidRPr="00931A04">
        <w:t xml:space="preserve"> </w:t>
      </w:r>
      <w:r w:rsidR="00E81DF1" w:rsidRPr="00931A04">
        <w:t>ventilation,</w:t>
      </w:r>
      <w:r w:rsidR="00931A04" w:rsidRPr="00931A04">
        <w:t xml:space="preserve"> </w:t>
      </w:r>
      <w:r w:rsidR="00E81DF1" w:rsidRPr="00931A04">
        <w:t>it</w:t>
      </w:r>
      <w:r w:rsidR="00931A04" w:rsidRPr="00931A04">
        <w:t xml:space="preserve"> </w:t>
      </w:r>
      <w:r w:rsidR="00E81DF1" w:rsidRPr="00931A04">
        <w:t>may</w:t>
      </w:r>
      <w:r w:rsidR="00931A04" w:rsidRPr="00931A04">
        <w:t xml:space="preserve"> </w:t>
      </w:r>
      <w:r w:rsidR="00E81DF1" w:rsidRPr="00931A04">
        <w:t>be</w:t>
      </w:r>
      <w:r w:rsidR="00931A04" w:rsidRPr="00931A04">
        <w:t xml:space="preserve"> </w:t>
      </w:r>
      <w:r w:rsidR="00E81DF1" w:rsidRPr="00931A04">
        <w:t>possible</w:t>
      </w:r>
      <w:r w:rsidR="00931A04" w:rsidRPr="00931A04">
        <w:t xml:space="preserve"> </w:t>
      </w:r>
      <w:r w:rsidR="00E81DF1" w:rsidRPr="00931A04">
        <w:t>to</w:t>
      </w:r>
      <w:r w:rsidR="00931A04" w:rsidRPr="00931A04">
        <w:t xml:space="preserve"> </w:t>
      </w:r>
      <w:r w:rsidR="00E81DF1" w:rsidRPr="00931A04">
        <w:t>reconstruct</w:t>
      </w:r>
      <w:r w:rsidR="00931A04" w:rsidRPr="00931A04">
        <w:t xml:space="preserve"> </w:t>
      </w:r>
      <w:r w:rsidR="00E81DF1" w:rsidRPr="00931A04">
        <w:t>summer</w:t>
      </w:r>
      <w:r w:rsidR="00931A04" w:rsidRPr="00931A04">
        <w:t xml:space="preserve"> </w:t>
      </w:r>
      <w:r w:rsidR="00E81DF1" w:rsidRPr="00931A04">
        <w:t>and</w:t>
      </w:r>
      <w:r w:rsidR="00931A04" w:rsidRPr="00931A04">
        <w:t xml:space="preserve"> </w:t>
      </w:r>
      <w:r w:rsidR="00E81DF1" w:rsidRPr="00931A04">
        <w:t>winter</w:t>
      </w:r>
      <w:r w:rsidR="00931A04" w:rsidRPr="00931A04">
        <w:t xml:space="preserve"> </w:t>
      </w:r>
      <w:r w:rsidR="00E81DF1" w:rsidRPr="00931A04">
        <w:t>monsoon</w:t>
      </w:r>
      <w:r w:rsidR="00931A04" w:rsidRPr="00931A04">
        <w:t xml:space="preserve"> </w:t>
      </w:r>
      <w:r w:rsidR="00E81DF1" w:rsidRPr="00931A04">
        <w:t>intensity</w:t>
      </w:r>
      <w:r w:rsidR="00931A04" w:rsidRPr="00931A04">
        <w:t xml:space="preserve"> </w:t>
      </w:r>
      <w:r w:rsidR="00E81DF1" w:rsidRPr="00931A04">
        <w:t>through</w:t>
      </w:r>
      <w:r w:rsidR="00931A04" w:rsidRPr="00931A04">
        <w:t xml:space="preserve"> </w:t>
      </w:r>
      <w:r w:rsidR="00E81DF1" w:rsidRPr="00931A04">
        <w:t>evaluation</w:t>
      </w:r>
      <w:r w:rsidR="00931A04" w:rsidRPr="00931A04">
        <w:t xml:space="preserve"> </w:t>
      </w:r>
      <w:r w:rsidR="00E81DF1" w:rsidRPr="00931A04">
        <w:t>of</w:t>
      </w:r>
      <w:r w:rsidR="00931A04" w:rsidRPr="00931A04">
        <w:t xml:space="preserve"> </w:t>
      </w:r>
      <w:r w:rsidR="00E81DF1" w:rsidRPr="00931A04">
        <w:t>the</w:t>
      </w:r>
      <w:r w:rsidR="00931A04" w:rsidRPr="00931A04">
        <w:t xml:space="preserve"> </w:t>
      </w:r>
      <w:r w:rsidR="00E81DF1" w:rsidRPr="00931A04">
        <w:t>spatiotemporal</w:t>
      </w:r>
      <w:r w:rsidR="00931A04" w:rsidRPr="00931A04">
        <w:t xml:space="preserve"> </w:t>
      </w:r>
      <w:r w:rsidR="00E81DF1" w:rsidRPr="00931A04">
        <w:t>variation</w:t>
      </w:r>
      <w:r w:rsidR="00931A04" w:rsidRPr="00931A04">
        <w:t xml:space="preserve"> </w:t>
      </w:r>
      <w:r w:rsidR="00E81DF1" w:rsidRPr="00931A04">
        <w:t>of</w:t>
      </w:r>
      <w:r w:rsidR="00931A04" w:rsidRPr="00931A04">
        <w:t xml:space="preserve"> </w:t>
      </w:r>
      <w:r w:rsidR="00E81DF1" w:rsidRPr="00931A04">
        <w:t>TOC</w:t>
      </w:r>
      <w:r w:rsidR="00931A04" w:rsidRPr="00931A04">
        <w:t xml:space="preserve"> </w:t>
      </w:r>
      <w:r w:rsidR="00E81DF1" w:rsidRPr="00931A04">
        <w:t>flux.</w:t>
      </w:r>
      <w:r w:rsidR="00931A04" w:rsidRPr="00931A04">
        <w:t xml:space="preserve"> </w:t>
      </w:r>
      <w:r w:rsidR="00E81DF1" w:rsidRPr="00931A04">
        <w:t>In</w:t>
      </w:r>
      <w:r w:rsidR="00931A04" w:rsidRPr="00931A04">
        <w:t xml:space="preserve"> </w:t>
      </w:r>
      <w:r w:rsidR="00E81DF1" w:rsidRPr="00931A04">
        <w:t>this</w:t>
      </w:r>
      <w:r w:rsidR="00931A04" w:rsidRPr="00931A04">
        <w:t xml:space="preserve"> </w:t>
      </w:r>
      <w:r w:rsidR="00E81DF1" w:rsidRPr="00931A04">
        <w:t>presentation,</w:t>
      </w:r>
      <w:r w:rsidR="00931A04" w:rsidRPr="00931A04">
        <w:t xml:space="preserve"> </w:t>
      </w:r>
      <w:r w:rsidR="00E81DF1" w:rsidRPr="00931A04">
        <w:t>the</w:t>
      </w:r>
      <w:r w:rsidR="00931A04" w:rsidRPr="00931A04">
        <w:t xml:space="preserve"> </w:t>
      </w:r>
      <w:r w:rsidR="00E81DF1" w:rsidRPr="00931A04">
        <w:t>result</w:t>
      </w:r>
      <w:r w:rsidR="00931A04" w:rsidRPr="00931A04">
        <w:t xml:space="preserve"> </w:t>
      </w:r>
      <w:r w:rsidR="00E81DF1" w:rsidRPr="00931A04">
        <w:t>of</w:t>
      </w:r>
      <w:r w:rsidR="00931A04" w:rsidRPr="00931A04">
        <w:t xml:space="preserve"> </w:t>
      </w:r>
      <w:r w:rsidR="00E81DF1" w:rsidRPr="00931A04">
        <w:t>TOC</w:t>
      </w:r>
      <w:r w:rsidR="00931A04" w:rsidRPr="00931A04">
        <w:t xml:space="preserve"> </w:t>
      </w:r>
      <w:r w:rsidR="00E81DF1" w:rsidRPr="00931A04">
        <w:t>flux</w:t>
      </w:r>
      <w:r w:rsidR="00931A04" w:rsidRPr="00931A04">
        <w:t xml:space="preserve"> </w:t>
      </w:r>
      <w:r w:rsidR="00E81DF1" w:rsidRPr="00931A04">
        <w:t>analysis</w:t>
      </w:r>
      <w:r w:rsidR="00931A04" w:rsidRPr="00931A04">
        <w:t xml:space="preserve"> </w:t>
      </w:r>
      <w:r w:rsidR="00E81DF1" w:rsidRPr="00931A04">
        <w:t>will</w:t>
      </w:r>
      <w:r w:rsidR="00931A04" w:rsidRPr="00931A04">
        <w:t xml:space="preserve"> </w:t>
      </w:r>
      <w:r w:rsidR="00E81DF1" w:rsidRPr="00931A04">
        <w:t>be</w:t>
      </w:r>
      <w:r w:rsidR="00931A04" w:rsidRPr="00931A04">
        <w:t xml:space="preserve"> </w:t>
      </w:r>
      <w:r w:rsidR="00E81DF1" w:rsidRPr="00931A04">
        <w:t>compared</w:t>
      </w:r>
      <w:r w:rsidR="00931A04" w:rsidRPr="00931A04">
        <w:t xml:space="preserve"> </w:t>
      </w:r>
      <w:r w:rsidR="00E81DF1" w:rsidRPr="00931A04">
        <w:t>with</w:t>
      </w:r>
      <w:r w:rsidR="00931A04" w:rsidRPr="00931A04">
        <w:t xml:space="preserve"> </w:t>
      </w:r>
      <w:r w:rsidR="00E81DF1" w:rsidRPr="00931A04">
        <w:t>sea-ice</w:t>
      </w:r>
      <w:r w:rsidR="00931A04" w:rsidRPr="00931A04">
        <w:t xml:space="preserve"> </w:t>
      </w:r>
      <w:r w:rsidR="00E81DF1" w:rsidRPr="00931A04">
        <w:t>rafted</w:t>
      </w:r>
      <w:r w:rsidR="00931A04" w:rsidRPr="00931A04">
        <w:t xml:space="preserve"> </w:t>
      </w:r>
      <w:r w:rsidR="00E81DF1" w:rsidRPr="00931A04">
        <w:t>detritus</w:t>
      </w:r>
      <w:r w:rsidR="00931A04" w:rsidRPr="00931A04">
        <w:t xml:space="preserve"> </w:t>
      </w:r>
      <w:r w:rsidR="00E81DF1" w:rsidRPr="00931A04">
        <w:t>variation</w:t>
      </w:r>
      <w:r w:rsidR="00931A04" w:rsidRPr="00931A04">
        <w:t xml:space="preserve"> </w:t>
      </w:r>
      <w:r w:rsidR="00E81DF1" w:rsidRPr="00931A04">
        <w:t>in</w:t>
      </w:r>
      <w:r w:rsidR="00931A04" w:rsidRPr="00931A04">
        <w:t xml:space="preserve"> </w:t>
      </w:r>
      <w:r w:rsidR="00E81DF1" w:rsidRPr="00931A04">
        <w:t>the</w:t>
      </w:r>
      <w:r w:rsidR="00931A04" w:rsidRPr="00931A04">
        <w:t xml:space="preserve"> </w:t>
      </w:r>
      <w:r w:rsidR="00E81DF1" w:rsidRPr="00931A04">
        <w:t>northernmost</w:t>
      </w:r>
      <w:r w:rsidR="00931A04" w:rsidRPr="00931A04">
        <w:t xml:space="preserve"> </w:t>
      </w:r>
      <w:r w:rsidR="00E81DF1" w:rsidRPr="00931A04">
        <w:t>Site</w:t>
      </w:r>
      <w:r w:rsidR="00931A04" w:rsidRPr="00931A04">
        <w:t xml:space="preserve"> </w:t>
      </w:r>
      <w:proofErr w:type="gramStart"/>
      <w:r w:rsidR="00E81DF1" w:rsidRPr="00931A04">
        <w:t>U1422</w:t>
      </w:r>
      <w:proofErr w:type="gramEnd"/>
      <w:r w:rsidR="00931A04" w:rsidRPr="00931A04">
        <w:t xml:space="preserve"> </w:t>
      </w:r>
      <w:r w:rsidR="00E81DF1" w:rsidRPr="00931A04">
        <w:t>and</w:t>
      </w:r>
      <w:r w:rsidR="00931A04" w:rsidRPr="00931A04">
        <w:t xml:space="preserve"> </w:t>
      </w:r>
      <w:r w:rsidR="00E81DF1" w:rsidRPr="00931A04">
        <w:t>previously</w:t>
      </w:r>
      <w:r w:rsidR="00931A04" w:rsidRPr="00931A04">
        <w:t xml:space="preserve"> </w:t>
      </w:r>
      <w:r w:rsidR="00E81DF1" w:rsidRPr="00931A04">
        <w:t>reconstructed</w:t>
      </w:r>
      <w:r w:rsidR="00931A04" w:rsidRPr="00931A04">
        <w:t xml:space="preserve"> </w:t>
      </w:r>
      <w:r w:rsidR="00E81DF1" w:rsidRPr="00931A04">
        <w:t>eolian</w:t>
      </w:r>
      <w:r w:rsidR="00931A04" w:rsidRPr="00931A04">
        <w:t xml:space="preserve"> </w:t>
      </w:r>
      <w:r w:rsidR="00E81DF1" w:rsidRPr="00931A04">
        <w:t>dust</w:t>
      </w:r>
      <w:r w:rsidR="00931A04" w:rsidRPr="00931A04">
        <w:t xml:space="preserve"> </w:t>
      </w:r>
      <w:r w:rsidR="00E81DF1" w:rsidRPr="00931A04">
        <w:t>variability</w:t>
      </w:r>
      <w:r w:rsidR="00931A04" w:rsidRPr="00931A04">
        <w:t xml:space="preserve"> </w:t>
      </w:r>
      <w:r w:rsidR="00E81DF1" w:rsidRPr="00931A04">
        <w:t>form</w:t>
      </w:r>
      <w:r w:rsidR="00931A04" w:rsidRPr="00931A04">
        <w:t xml:space="preserve"> </w:t>
      </w:r>
      <w:r w:rsidR="00E81DF1" w:rsidRPr="00931A04">
        <w:t>the</w:t>
      </w:r>
      <w:r w:rsidR="00931A04" w:rsidRPr="00931A04">
        <w:t xml:space="preserve"> </w:t>
      </w:r>
      <w:r w:rsidR="00E81DF1" w:rsidRPr="00931A04">
        <w:t>Japan</w:t>
      </w:r>
      <w:r w:rsidR="00931A04" w:rsidRPr="00931A04">
        <w:t xml:space="preserve"> </w:t>
      </w:r>
      <w:r w:rsidR="00E81DF1" w:rsidRPr="00931A04">
        <w:t>Sea</w:t>
      </w:r>
      <w:r w:rsidR="00931A04" w:rsidRPr="00931A04">
        <w:t xml:space="preserve"> </w:t>
      </w:r>
      <w:r w:rsidR="00E81DF1" w:rsidRPr="00931A04">
        <w:t>sediments.</w:t>
      </w:r>
    </w:p>
    <w:p w14:paraId="4E11D329" w14:textId="77777777" w:rsidR="00D73D44" w:rsidRPr="00931A04" w:rsidRDefault="00D73D44" w:rsidP="00DB4AA9"/>
    <w:p w14:paraId="280F0B20" w14:textId="642A83DE" w:rsidR="00D73D44" w:rsidRPr="00931A04" w:rsidRDefault="00D73D44" w:rsidP="00DB4AA9">
      <w:r w:rsidRPr="00931A04">
        <w:t>-------------------------------</w:t>
      </w:r>
    </w:p>
    <w:p w14:paraId="3C3D7B0F" w14:textId="1DA6B3E9" w:rsidR="00E81DF1" w:rsidRPr="00931A04" w:rsidRDefault="00E81DF1" w:rsidP="00DB4AA9"/>
    <w:p w14:paraId="629ECF92" w14:textId="75E539AD" w:rsidR="00E81DF1" w:rsidRPr="00931A04" w:rsidRDefault="00E81DF1" w:rsidP="00DB4AA9">
      <w:pPr>
        <w:rPr>
          <w:b/>
          <w:bCs/>
        </w:rPr>
      </w:pPr>
      <w:r w:rsidRPr="00931A04">
        <w:rPr>
          <w:b/>
          <w:bCs/>
        </w:rPr>
        <w:t>Drivers</w:t>
      </w:r>
      <w:r w:rsidR="00931A04" w:rsidRPr="00931A04">
        <w:rPr>
          <w:b/>
          <w:bCs/>
        </w:rPr>
        <w:t xml:space="preserve"> </w:t>
      </w:r>
      <w:r w:rsidRPr="00931A04">
        <w:rPr>
          <w:b/>
          <w:bCs/>
        </w:rPr>
        <w:t>of</w:t>
      </w:r>
      <w:r w:rsidR="00931A04" w:rsidRPr="00931A04">
        <w:rPr>
          <w:b/>
          <w:bCs/>
        </w:rPr>
        <w:t xml:space="preserve"> </w:t>
      </w:r>
      <w:r w:rsidRPr="00931A04">
        <w:rPr>
          <w:b/>
          <w:bCs/>
        </w:rPr>
        <w:t>Asian</w:t>
      </w:r>
      <w:r w:rsidR="00931A04" w:rsidRPr="00931A04">
        <w:rPr>
          <w:b/>
          <w:bCs/>
        </w:rPr>
        <w:t xml:space="preserve"> </w:t>
      </w:r>
      <w:r w:rsidRPr="00931A04">
        <w:rPr>
          <w:b/>
          <w:bCs/>
        </w:rPr>
        <w:t>Monsoon</w:t>
      </w:r>
      <w:r w:rsidR="00931A04" w:rsidRPr="00931A04">
        <w:rPr>
          <w:b/>
          <w:bCs/>
        </w:rPr>
        <w:t xml:space="preserve"> </w:t>
      </w:r>
      <w:r w:rsidRPr="00931A04">
        <w:rPr>
          <w:b/>
          <w:bCs/>
        </w:rPr>
        <w:t>rainfall</w:t>
      </w:r>
      <w:r w:rsidR="00931A04" w:rsidRPr="00931A04">
        <w:rPr>
          <w:b/>
          <w:bCs/>
        </w:rPr>
        <w:t xml:space="preserve"> </w:t>
      </w:r>
      <w:r w:rsidRPr="00931A04">
        <w:rPr>
          <w:b/>
          <w:bCs/>
        </w:rPr>
        <w:t>evolution</w:t>
      </w:r>
    </w:p>
    <w:p w14:paraId="3F3EBEA5" w14:textId="77777777" w:rsidR="00E81DF1" w:rsidRPr="00931A04" w:rsidRDefault="00E81DF1" w:rsidP="00DB4AA9"/>
    <w:p w14:paraId="647F0BA5" w14:textId="77777777" w:rsidR="00F41131" w:rsidRDefault="00E81DF1" w:rsidP="00DB4AA9">
      <w:r w:rsidRPr="00931A04">
        <w:lastRenderedPageBreak/>
        <w:t>Pallavi</w:t>
      </w:r>
      <w:r w:rsidR="00931A04" w:rsidRPr="00931A04">
        <w:t xml:space="preserve"> </w:t>
      </w:r>
      <w:r w:rsidRPr="00931A04">
        <w:t>Anand</w:t>
      </w:r>
    </w:p>
    <w:p w14:paraId="7EC5B663" w14:textId="7317E7F6" w:rsidR="00E81DF1" w:rsidRPr="00931A04" w:rsidRDefault="00F41131" w:rsidP="00DB4AA9">
      <w:r>
        <w:t>Open University</w:t>
      </w:r>
      <w:r w:rsidR="00E81DF1" w:rsidRPr="00931A04">
        <w:br/>
      </w:r>
      <w:r w:rsidR="00E81DF1" w:rsidRPr="00931A04">
        <w:br/>
        <w:t>The</w:t>
      </w:r>
      <w:r w:rsidR="00931A04" w:rsidRPr="00931A04">
        <w:t xml:space="preserve"> </w:t>
      </w:r>
      <w:r w:rsidR="00E81DF1" w:rsidRPr="00931A04">
        <w:t>evolution</w:t>
      </w:r>
      <w:r w:rsidR="00931A04" w:rsidRPr="00931A04">
        <w:t xml:space="preserve"> </w:t>
      </w:r>
      <w:r w:rsidR="00E81DF1" w:rsidRPr="00931A04">
        <w:t>of</w:t>
      </w:r>
      <w:r w:rsidR="00931A04" w:rsidRPr="00931A04">
        <w:t xml:space="preserve"> </w:t>
      </w:r>
      <w:r w:rsidR="00E81DF1" w:rsidRPr="00931A04">
        <w:t>Asian</w:t>
      </w:r>
      <w:r w:rsidR="00931A04" w:rsidRPr="00931A04">
        <w:t xml:space="preserve"> </w:t>
      </w:r>
      <w:r w:rsidR="00E81DF1" w:rsidRPr="00931A04">
        <w:t>Monsoon</w:t>
      </w:r>
      <w:r w:rsidR="00931A04" w:rsidRPr="00931A04">
        <w:t xml:space="preserve"> </w:t>
      </w:r>
      <w:r w:rsidR="00E81DF1" w:rsidRPr="00931A04">
        <w:t>over</w:t>
      </w:r>
      <w:r w:rsidR="00931A04" w:rsidRPr="00931A04">
        <w:t xml:space="preserve"> </w:t>
      </w:r>
      <w:r w:rsidR="00E81DF1" w:rsidRPr="00931A04">
        <w:t>the</w:t>
      </w:r>
      <w:r w:rsidR="00931A04" w:rsidRPr="00931A04">
        <w:t xml:space="preserve"> </w:t>
      </w:r>
      <w:r w:rsidR="00E81DF1" w:rsidRPr="00931A04">
        <w:t>past</w:t>
      </w:r>
      <w:r w:rsidR="00931A04" w:rsidRPr="00931A04">
        <w:t xml:space="preserve"> </w:t>
      </w:r>
      <w:r w:rsidR="00E81DF1" w:rsidRPr="00931A04">
        <w:t>30</w:t>
      </w:r>
      <w:r w:rsidR="00931A04" w:rsidRPr="00931A04">
        <w:t xml:space="preserve"> </w:t>
      </w:r>
      <w:r w:rsidR="00E81DF1" w:rsidRPr="00931A04">
        <w:t>million</w:t>
      </w:r>
      <w:r w:rsidR="00931A04" w:rsidRPr="00931A04">
        <w:t xml:space="preserve"> </w:t>
      </w:r>
      <w:r w:rsidR="00E81DF1" w:rsidRPr="00931A04">
        <w:t>years</w:t>
      </w:r>
      <w:r w:rsidR="00931A04" w:rsidRPr="00931A04">
        <w:t xml:space="preserve"> </w:t>
      </w:r>
      <w:r w:rsidR="00E81DF1" w:rsidRPr="00931A04">
        <w:t>(Myr)</w:t>
      </w:r>
      <w:r w:rsidR="00931A04" w:rsidRPr="00931A04">
        <w:t xml:space="preserve"> </w:t>
      </w:r>
      <w:r w:rsidR="00E81DF1" w:rsidRPr="00931A04">
        <w:t>is</w:t>
      </w:r>
      <w:r w:rsidR="00931A04" w:rsidRPr="00931A04">
        <w:t xml:space="preserve"> </w:t>
      </w:r>
      <w:r w:rsidR="00E81DF1" w:rsidRPr="00931A04">
        <w:t>driven</w:t>
      </w:r>
      <w:r w:rsidR="00931A04" w:rsidRPr="00931A04">
        <w:t xml:space="preserve"> </w:t>
      </w:r>
      <w:r w:rsidR="00E81DF1" w:rsidRPr="00931A04">
        <w:t>by</w:t>
      </w:r>
      <w:r w:rsidR="00931A04" w:rsidRPr="00931A04">
        <w:t xml:space="preserve"> </w:t>
      </w:r>
      <w:r w:rsidR="00E81DF1" w:rsidRPr="00931A04">
        <w:t>multiple</w:t>
      </w:r>
      <w:r w:rsidR="00931A04" w:rsidRPr="00931A04">
        <w:t xml:space="preserve"> </w:t>
      </w:r>
      <w:r w:rsidR="00E81DF1" w:rsidRPr="00931A04">
        <w:t>forcing</w:t>
      </w:r>
      <w:r w:rsidR="00931A04" w:rsidRPr="00931A04">
        <w:t xml:space="preserve"> </w:t>
      </w:r>
      <w:r w:rsidR="00E81DF1" w:rsidRPr="00931A04">
        <w:t>factors</w:t>
      </w:r>
      <w:r w:rsidR="00931A04" w:rsidRPr="00931A04">
        <w:t xml:space="preserve"> </w:t>
      </w:r>
      <w:r w:rsidR="00E81DF1" w:rsidRPr="00931A04">
        <w:t>including</w:t>
      </w:r>
      <w:r w:rsidR="00931A04" w:rsidRPr="00931A04">
        <w:t xml:space="preserve"> </w:t>
      </w:r>
      <w:r w:rsidR="00E81DF1" w:rsidRPr="00931A04">
        <w:t>tectonics</w:t>
      </w:r>
      <w:r w:rsidR="00931A04" w:rsidRPr="00931A04">
        <w:t xml:space="preserve"> </w:t>
      </w:r>
      <w:r w:rsidR="00E81DF1" w:rsidRPr="00931A04">
        <w:t>and</w:t>
      </w:r>
      <w:r w:rsidR="00931A04" w:rsidRPr="00931A04">
        <w:t xml:space="preserve"> </w:t>
      </w:r>
      <w:r w:rsidR="00E81DF1" w:rsidRPr="00931A04">
        <w:t>climate.</w:t>
      </w:r>
      <w:r w:rsidR="00931A04" w:rsidRPr="00931A04">
        <w:t xml:space="preserve"> </w:t>
      </w:r>
      <w:r w:rsidR="00E81DF1" w:rsidRPr="00931A04">
        <w:t>Our</w:t>
      </w:r>
      <w:r w:rsidR="00931A04" w:rsidRPr="00931A04">
        <w:t xml:space="preserve"> </w:t>
      </w:r>
      <w:r w:rsidR="00E81DF1" w:rsidRPr="00931A04">
        <w:t>current</w:t>
      </w:r>
      <w:r w:rsidR="00931A04" w:rsidRPr="00931A04">
        <w:t xml:space="preserve"> </w:t>
      </w:r>
      <w:r w:rsidR="00E81DF1" w:rsidRPr="00931A04">
        <w:t>understanding</w:t>
      </w:r>
      <w:r w:rsidR="00931A04" w:rsidRPr="00931A04">
        <w:t xml:space="preserve"> </w:t>
      </w:r>
      <w:r w:rsidR="00E81DF1" w:rsidRPr="00931A04">
        <w:t>of</w:t>
      </w:r>
      <w:r w:rsidR="00931A04" w:rsidRPr="00931A04">
        <w:t xml:space="preserve"> </w:t>
      </w:r>
      <w:r w:rsidR="00E81DF1" w:rsidRPr="00931A04">
        <w:t>long-term</w:t>
      </w:r>
      <w:r w:rsidR="00931A04" w:rsidRPr="00931A04">
        <w:t xml:space="preserve"> </w:t>
      </w:r>
      <w:r w:rsidR="00E81DF1" w:rsidRPr="00931A04">
        <w:t>Asian</w:t>
      </w:r>
      <w:r w:rsidR="00931A04" w:rsidRPr="00931A04">
        <w:t xml:space="preserve"> </w:t>
      </w:r>
      <w:r w:rsidR="00E81DF1" w:rsidRPr="00931A04">
        <w:t>monsoon</w:t>
      </w:r>
      <w:r w:rsidR="00931A04" w:rsidRPr="00931A04">
        <w:t xml:space="preserve"> </w:t>
      </w:r>
      <w:r w:rsidR="00E81DF1" w:rsidRPr="00931A04">
        <w:t>evolution,</w:t>
      </w:r>
      <w:r w:rsidR="00931A04" w:rsidRPr="00931A04">
        <w:t xml:space="preserve"> </w:t>
      </w:r>
      <w:r w:rsidR="00E81DF1" w:rsidRPr="00931A04">
        <w:t>inferred</w:t>
      </w:r>
      <w:r w:rsidR="00931A04" w:rsidRPr="00931A04">
        <w:t xml:space="preserve"> </w:t>
      </w:r>
      <w:r w:rsidR="00E81DF1" w:rsidRPr="00931A04">
        <w:t>from</w:t>
      </w:r>
      <w:r w:rsidR="00931A04" w:rsidRPr="00931A04">
        <w:t xml:space="preserve"> </w:t>
      </w:r>
      <w:r w:rsidR="00E81DF1" w:rsidRPr="00931A04">
        <w:t>wind</w:t>
      </w:r>
      <w:r w:rsidR="00931A04" w:rsidRPr="00931A04">
        <w:t xml:space="preserve"> </w:t>
      </w:r>
      <w:r w:rsidR="00E81DF1" w:rsidRPr="00931A04">
        <w:t>strength</w:t>
      </w:r>
      <w:r w:rsidR="00931A04" w:rsidRPr="00931A04">
        <w:t xml:space="preserve"> </w:t>
      </w:r>
      <w:r w:rsidR="00E81DF1" w:rsidRPr="00931A04">
        <w:t>and</w:t>
      </w:r>
      <w:r w:rsidR="00931A04" w:rsidRPr="00931A04">
        <w:t xml:space="preserve"> </w:t>
      </w:r>
      <w:r w:rsidR="00E81DF1" w:rsidRPr="00931A04">
        <w:t>erosion-based</w:t>
      </w:r>
      <w:r w:rsidR="00931A04" w:rsidRPr="00931A04">
        <w:t xml:space="preserve"> </w:t>
      </w:r>
      <w:r w:rsidR="00E81DF1" w:rsidRPr="00931A04">
        <w:t>proxies</w:t>
      </w:r>
      <w:r w:rsidR="00931A04" w:rsidRPr="00931A04">
        <w:t xml:space="preserve"> </w:t>
      </w:r>
      <w:r w:rsidR="00E81DF1" w:rsidRPr="00931A04">
        <w:t>records,</w:t>
      </w:r>
      <w:r w:rsidR="00931A04" w:rsidRPr="00931A04">
        <w:t xml:space="preserve"> </w:t>
      </w:r>
      <w:r w:rsidR="00E81DF1" w:rsidRPr="00931A04">
        <w:t>have</w:t>
      </w:r>
      <w:r w:rsidR="00931A04" w:rsidRPr="00931A04">
        <w:t xml:space="preserve"> </w:t>
      </w:r>
      <w:r w:rsidR="00E81DF1" w:rsidRPr="00931A04">
        <w:t>been</w:t>
      </w:r>
      <w:r w:rsidR="00931A04" w:rsidRPr="00931A04">
        <w:t xml:space="preserve"> </w:t>
      </w:r>
      <w:r w:rsidR="00E81DF1" w:rsidRPr="00931A04">
        <w:t>shown</w:t>
      </w:r>
      <w:r w:rsidR="00931A04" w:rsidRPr="00931A04">
        <w:t xml:space="preserve"> </w:t>
      </w:r>
      <w:r w:rsidR="00E81DF1" w:rsidRPr="00931A04">
        <w:t>to</w:t>
      </w:r>
      <w:r w:rsidR="00931A04" w:rsidRPr="00931A04">
        <w:t xml:space="preserve"> </w:t>
      </w:r>
      <w:r w:rsidR="00E81DF1" w:rsidRPr="00931A04">
        <w:t>be</w:t>
      </w:r>
      <w:r w:rsidR="00931A04" w:rsidRPr="00931A04">
        <w:t xml:space="preserve"> </w:t>
      </w:r>
      <w:r w:rsidR="00E81DF1" w:rsidRPr="00931A04">
        <w:t>mainly</w:t>
      </w:r>
      <w:r w:rsidR="00931A04" w:rsidRPr="00931A04">
        <w:t xml:space="preserve"> </w:t>
      </w:r>
      <w:r w:rsidR="00E81DF1" w:rsidRPr="00931A04">
        <w:t>linked</w:t>
      </w:r>
      <w:r w:rsidR="00931A04" w:rsidRPr="00931A04">
        <w:t xml:space="preserve"> </w:t>
      </w:r>
      <w:r w:rsidR="00E81DF1" w:rsidRPr="00931A04">
        <w:t>to</w:t>
      </w:r>
      <w:r w:rsidR="00931A04" w:rsidRPr="00931A04">
        <w:t xml:space="preserve"> </w:t>
      </w:r>
      <w:r w:rsidR="00E81DF1" w:rsidRPr="00931A04">
        <w:t>tectonics</w:t>
      </w:r>
      <w:r w:rsidR="00931A04" w:rsidRPr="00931A04">
        <w:t xml:space="preserve"> </w:t>
      </w:r>
      <w:r w:rsidR="00E81DF1" w:rsidRPr="00931A04">
        <w:t>and</w:t>
      </w:r>
      <w:r w:rsidR="00931A04" w:rsidRPr="00931A04">
        <w:t xml:space="preserve"> </w:t>
      </w:r>
      <w:r w:rsidR="00E81DF1" w:rsidRPr="00931A04">
        <w:t>climate</w:t>
      </w:r>
      <w:r w:rsidR="00931A04" w:rsidRPr="00931A04">
        <w:t xml:space="preserve"> </w:t>
      </w:r>
      <w:r w:rsidR="00E81DF1" w:rsidRPr="00931A04">
        <w:t>drivers.</w:t>
      </w:r>
      <w:r w:rsidR="00931A04" w:rsidRPr="00931A04">
        <w:t xml:space="preserve"> </w:t>
      </w:r>
      <w:r w:rsidR="00E81DF1" w:rsidRPr="00931A04">
        <w:t>However,</w:t>
      </w:r>
      <w:r w:rsidR="00931A04" w:rsidRPr="00931A04">
        <w:t xml:space="preserve"> </w:t>
      </w:r>
      <w:r w:rsidR="00E81DF1" w:rsidRPr="00931A04">
        <w:t>challenges</w:t>
      </w:r>
      <w:r w:rsidR="00931A04" w:rsidRPr="00931A04">
        <w:t xml:space="preserve"> </w:t>
      </w:r>
      <w:r w:rsidR="00E81DF1" w:rsidRPr="00931A04">
        <w:t>exist</w:t>
      </w:r>
      <w:r w:rsidR="00931A04" w:rsidRPr="00931A04">
        <w:t xml:space="preserve"> </w:t>
      </w:r>
      <w:r w:rsidR="00E81DF1" w:rsidRPr="00931A04">
        <w:t>for</w:t>
      </w:r>
      <w:r w:rsidR="00931A04" w:rsidRPr="00931A04">
        <w:t xml:space="preserve"> </w:t>
      </w:r>
      <w:r w:rsidR="00E81DF1" w:rsidRPr="00931A04">
        <w:t>both</w:t>
      </w:r>
      <w:r w:rsidR="00931A04" w:rsidRPr="00931A04">
        <w:t xml:space="preserve"> </w:t>
      </w:r>
      <w:r w:rsidR="00E81DF1" w:rsidRPr="00931A04">
        <w:t>capturing</w:t>
      </w:r>
      <w:r w:rsidR="00931A04" w:rsidRPr="00931A04">
        <w:t xml:space="preserve"> </w:t>
      </w:r>
      <w:r w:rsidR="00E81DF1" w:rsidRPr="00931A04">
        <w:t>true</w:t>
      </w:r>
      <w:r w:rsidR="00931A04" w:rsidRPr="00931A04">
        <w:t xml:space="preserve"> </w:t>
      </w:r>
      <w:r w:rsidR="00E81DF1" w:rsidRPr="00931A04">
        <w:t>monsoon</w:t>
      </w:r>
      <w:r w:rsidR="00931A04" w:rsidRPr="00931A04">
        <w:t xml:space="preserve"> </w:t>
      </w:r>
      <w:r w:rsidR="00E81DF1" w:rsidRPr="00931A04">
        <w:t>rainfall</w:t>
      </w:r>
      <w:r w:rsidR="00931A04" w:rsidRPr="00931A04">
        <w:t xml:space="preserve"> </w:t>
      </w:r>
      <w:r w:rsidR="00E81DF1" w:rsidRPr="00931A04">
        <w:t>signal</w:t>
      </w:r>
      <w:r w:rsidR="00931A04" w:rsidRPr="00931A04">
        <w:t xml:space="preserve"> </w:t>
      </w:r>
      <w:r w:rsidR="00E81DF1" w:rsidRPr="00931A04">
        <w:t>as</w:t>
      </w:r>
      <w:r w:rsidR="00931A04" w:rsidRPr="00931A04">
        <w:t xml:space="preserve"> </w:t>
      </w:r>
      <w:r w:rsidR="00E81DF1" w:rsidRPr="00931A04">
        <w:t>well</w:t>
      </w:r>
      <w:r w:rsidR="00931A04" w:rsidRPr="00931A04">
        <w:t xml:space="preserve"> </w:t>
      </w:r>
      <w:r w:rsidR="00E81DF1" w:rsidRPr="00931A04">
        <w:t>as</w:t>
      </w:r>
      <w:r w:rsidR="00931A04" w:rsidRPr="00931A04">
        <w:t xml:space="preserve"> </w:t>
      </w:r>
      <w:r w:rsidR="00E81DF1" w:rsidRPr="00931A04">
        <w:t>teasing</w:t>
      </w:r>
      <w:r w:rsidR="00931A04" w:rsidRPr="00931A04">
        <w:t xml:space="preserve"> </w:t>
      </w:r>
      <w:r w:rsidR="00E81DF1" w:rsidRPr="00931A04">
        <w:t>apart</w:t>
      </w:r>
      <w:r w:rsidR="00931A04" w:rsidRPr="00931A04">
        <w:t xml:space="preserve"> </w:t>
      </w:r>
      <w:r w:rsidR="00E81DF1" w:rsidRPr="00931A04">
        <w:t>different</w:t>
      </w:r>
      <w:r w:rsidR="00931A04" w:rsidRPr="00931A04">
        <w:t xml:space="preserve"> </w:t>
      </w:r>
      <w:r w:rsidR="00E81DF1" w:rsidRPr="00931A04">
        <w:t>drivers,</w:t>
      </w:r>
      <w:r w:rsidR="00931A04" w:rsidRPr="00931A04">
        <w:t xml:space="preserve"> </w:t>
      </w:r>
      <w:r w:rsidR="00E81DF1" w:rsidRPr="00931A04">
        <w:t>often</w:t>
      </w:r>
      <w:r w:rsidR="00931A04" w:rsidRPr="00931A04">
        <w:t xml:space="preserve"> </w:t>
      </w:r>
      <w:r w:rsidR="00E81DF1" w:rsidRPr="00931A04">
        <w:t>co-occurring,</w:t>
      </w:r>
      <w:r w:rsidR="00931A04" w:rsidRPr="00931A04">
        <w:t xml:space="preserve"> </w:t>
      </w:r>
      <w:r w:rsidR="00E81DF1" w:rsidRPr="00931A04">
        <w:t>of</w:t>
      </w:r>
      <w:r w:rsidR="00931A04" w:rsidRPr="00931A04">
        <w:t xml:space="preserve"> </w:t>
      </w:r>
      <w:r w:rsidR="00E81DF1" w:rsidRPr="00931A04">
        <w:t>monsoon</w:t>
      </w:r>
      <w:r w:rsidR="00931A04" w:rsidRPr="00931A04">
        <w:t xml:space="preserve"> </w:t>
      </w:r>
      <w:r w:rsidR="00E81DF1" w:rsidRPr="00931A04">
        <w:t>evolution.</w:t>
      </w:r>
      <w:r w:rsidR="00931A04" w:rsidRPr="00931A04">
        <w:t xml:space="preserve"> </w:t>
      </w:r>
      <w:r w:rsidR="00E81DF1" w:rsidRPr="00931A04">
        <w:t>In</w:t>
      </w:r>
      <w:r w:rsidR="00931A04" w:rsidRPr="00931A04">
        <w:t xml:space="preserve"> </w:t>
      </w:r>
      <w:r w:rsidR="00E81DF1" w:rsidRPr="00931A04">
        <w:t>this</w:t>
      </w:r>
      <w:r w:rsidR="00931A04" w:rsidRPr="00931A04">
        <w:t xml:space="preserve"> </w:t>
      </w:r>
      <w:r w:rsidR="00E81DF1" w:rsidRPr="00931A04">
        <w:t>talk,</w:t>
      </w:r>
      <w:r w:rsidR="00931A04" w:rsidRPr="00931A04">
        <w:t xml:space="preserve"> </w:t>
      </w:r>
      <w:r w:rsidR="00E81DF1" w:rsidRPr="00931A04">
        <w:t>I</w:t>
      </w:r>
      <w:r w:rsidR="00931A04" w:rsidRPr="00931A04">
        <w:t xml:space="preserve"> </w:t>
      </w:r>
      <w:r w:rsidR="00E81DF1" w:rsidRPr="00931A04">
        <w:t>will</w:t>
      </w:r>
      <w:r w:rsidR="00931A04" w:rsidRPr="00931A04">
        <w:t xml:space="preserve"> </w:t>
      </w:r>
      <w:r w:rsidR="00E81DF1" w:rsidRPr="00931A04">
        <w:t>discuss</w:t>
      </w:r>
      <w:r w:rsidR="00931A04" w:rsidRPr="00931A04">
        <w:t xml:space="preserve"> </w:t>
      </w:r>
      <w:r w:rsidR="00E81DF1" w:rsidRPr="00931A04">
        <w:t>our</w:t>
      </w:r>
      <w:r w:rsidR="00931A04" w:rsidRPr="00931A04">
        <w:t xml:space="preserve"> </w:t>
      </w:r>
      <w:r w:rsidR="00E81DF1" w:rsidRPr="00931A04">
        <w:t>attempt</w:t>
      </w:r>
      <w:r w:rsidR="00931A04" w:rsidRPr="00931A04">
        <w:t xml:space="preserve"> </w:t>
      </w:r>
      <w:r w:rsidR="00E81DF1" w:rsidRPr="00931A04">
        <w:t>to</w:t>
      </w:r>
      <w:r w:rsidR="00931A04" w:rsidRPr="00931A04">
        <w:t xml:space="preserve"> </w:t>
      </w:r>
      <w:r w:rsidR="00E81DF1" w:rsidRPr="00931A04">
        <w:t>evaluate</w:t>
      </w:r>
      <w:r w:rsidR="00931A04" w:rsidRPr="00931A04">
        <w:t xml:space="preserve"> </w:t>
      </w:r>
      <w:r w:rsidR="00E81DF1" w:rsidRPr="00931A04">
        <w:t>multiple</w:t>
      </w:r>
      <w:r w:rsidR="00931A04" w:rsidRPr="00931A04">
        <w:t xml:space="preserve"> </w:t>
      </w:r>
      <w:r w:rsidR="00E81DF1" w:rsidRPr="00931A04">
        <w:t>forcing</w:t>
      </w:r>
      <w:r w:rsidR="00931A04" w:rsidRPr="00931A04">
        <w:t xml:space="preserve"> </w:t>
      </w:r>
      <w:r w:rsidR="00E81DF1" w:rsidRPr="00931A04">
        <w:t>factors</w:t>
      </w:r>
      <w:r w:rsidR="00931A04" w:rsidRPr="00931A04">
        <w:t xml:space="preserve"> </w:t>
      </w:r>
      <w:r w:rsidR="00E81DF1" w:rsidRPr="00931A04">
        <w:t>and</w:t>
      </w:r>
      <w:r w:rsidR="00931A04" w:rsidRPr="00931A04">
        <w:t xml:space="preserve"> </w:t>
      </w:r>
      <w:r w:rsidR="00E81DF1" w:rsidRPr="00931A04">
        <w:t>their</w:t>
      </w:r>
      <w:r w:rsidR="00931A04" w:rsidRPr="00931A04">
        <w:t xml:space="preserve"> </w:t>
      </w:r>
      <w:r w:rsidR="00E81DF1" w:rsidRPr="00931A04">
        <w:t>interactions</w:t>
      </w:r>
      <w:r w:rsidR="00931A04" w:rsidRPr="00931A04">
        <w:t xml:space="preserve"> </w:t>
      </w:r>
      <w:r w:rsidR="00E81DF1" w:rsidRPr="00931A04">
        <w:t>that</w:t>
      </w:r>
      <w:r w:rsidR="00931A04" w:rsidRPr="00931A04">
        <w:t xml:space="preserve"> </w:t>
      </w:r>
      <w:r w:rsidR="00E81DF1" w:rsidRPr="00931A04">
        <w:t>have</w:t>
      </w:r>
      <w:r w:rsidR="00931A04" w:rsidRPr="00931A04">
        <w:t xml:space="preserve"> </w:t>
      </w:r>
      <w:r w:rsidR="00E81DF1" w:rsidRPr="00931A04">
        <w:t>contributed</w:t>
      </w:r>
      <w:r w:rsidR="00931A04" w:rsidRPr="00931A04">
        <w:t xml:space="preserve"> </w:t>
      </w:r>
      <w:r w:rsidR="00E81DF1" w:rsidRPr="00931A04">
        <w:t>to</w:t>
      </w:r>
      <w:r w:rsidR="00931A04" w:rsidRPr="00931A04">
        <w:t xml:space="preserve"> </w:t>
      </w:r>
      <w:r w:rsidR="00E81DF1" w:rsidRPr="00931A04">
        <w:t>the</w:t>
      </w:r>
      <w:r w:rsidR="00931A04" w:rsidRPr="00931A04">
        <w:t xml:space="preserve"> </w:t>
      </w:r>
      <w:r w:rsidR="00E81DF1" w:rsidRPr="00931A04">
        <w:t>East</w:t>
      </w:r>
      <w:r w:rsidR="00931A04" w:rsidRPr="00931A04">
        <w:t xml:space="preserve"> </w:t>
      </w:r>
      <w:r w:rsidR="00E81DF1" w:rsidRPr="00931A04">
        <w:t>Asian</w:t>
      </w:r>
      <w:r w:rsidR="00931A04" w:rsidRPr="00931A04">
        <w:t xml:space="preserve"> </w:t>
      </w:r>
      <w:r w:rsidR="00E81DF1" w:rsidRPr="00931A04">
        <w:t>and</w:t>
      </w:r>
      <w:r w:rsidR="00931A04" w:rsidRPr="00931A04">
        <w:t xml:space="preserve"> </w:t>
      </w:r>
      <w:r w:rsidR="00E81DF1" w:rsidRPr="00931A04">
        <w:t>Indian</w:t>
      </w:r>
      <w:r w:rsidR="00931A04" w:rsidRPr="00931A04">
        <w:t xml:space="preserve"> </w:t>
      </w:r>
      <w:r w:rsidR="00E81DF1" w:rsidRPr="00931A04">
        <w:t>Monsoon</w:t>
      </w:r>
      <w:r w:rsidR="00931A04" w:rsidRPr="00931A04">
        <w:t xml:space="preserve"> </w:t>
      </w:r>
      <w:r w:rsidR="00E81DF1" w:rsidRPr="00931A04">
        <w:t>rainfall</w:t>
      </w:r>
      <w:r w:rsidR="00931A04" w:rsidRPr="00931A04">
        <w:t xml:space="preserve"> </w:t>
      </w:r>
      <w:r w:rsidR="00E81DF1" w:rsidRPr="00931A04">
        <w:t>evolution</w:t>
      </w:r>
      <w:r w:rsidR="00931A04" w:rsidRPr="00931A04">
        <w:t xml:space="preserve"> </w:t>
      </w:r>
      <w:r w:rsidR="00E81DF1" w:rsidRPr="00931A04">
        <w:t>over</w:t>
      </w:r>
      <w:r w:rsidR="00931A04" w:rsidRPr="00931A04">
        <w:t xml:space="preserve"> </w:t>
      </w:r>
      <w:r w:rsidR="00E81DF1" w:rsidRPr="00931A04">
        <w:t>the</w:t>
      </w:r>
      <w:r w:rsidR="00931A04" w:rsidRPr="00931A04">
        <w:t xml:space="preserve"> </w:t>
      </w:r>
      <w:r w:rsidR="00E81DF1" w:rsidRPr="00931A04">
        <w:t>past</w:t>
      </w:r>
      <w:r w:rsidR="00931A04" w:rsidRPr="00931A04">
        <w:t xml:space="preserve"> </w:t>
      </w:r>
      <w:r w:rsidR="00E81DF1" w:rsidRPr="00931A04">
        <w:t>30</w:t>
      </w:r>
      <w:r w:rsidR="00931A04" w:rsidRPr="00931A04">
        <w:t xml:space="preserve"> </w:t>
      </w:r>
      <w:r w:rsidR="00E81DF1" w:rsidRPr="00931A04">
        <w:t>Myr.</w:t>
      </w:r>
      <w:r w:rsidR="00931A04" w:rsidRPr="00931A04">
        <w:t xml:space="preserve"> </w:t>
      </w:r>
      <w:r w:rsidR="00E81DF1" w:rsidRPr="00931A04">
        <w:t>I</w:t>
      </w:r>
      <w:r w:rsidR="00931A04" w:rsidRPr="00931A04">
        <w:t xml:space="preserve"> </w:t>
      </w:r>
      <w:r w:rsidR="00E81DF1" w:rsidRPr="00931A04">
        <w:t>will</w:t>
      </w:r>
      <w:r w:rsidR="00931A04" w:rsidRPr="00931A04">
        <w:t xml:space="preserve"> </w:t>
      </w:r>
      <w:r w:rsidR="00E81DF1" w:rsidRPr="00931A04">
        <w:t>also</w:t>
      </w:r>
      <w:r w:rsidR="00931A04" w:rsidRPr="00931A04">
        <w:t xml:space="preserve"> </w:t>
      </w:r>
      <w:r w:rsidR="00E81DF1" w:rsidRPr="00931A04">
        <w:t>show</w:t>
      </w:r>
      <w:r w:rsidR="00931A04" w:rsidRPr="00931A04">
        <w:t xml:space="preserve"> </w:t>
      </w:r>
      <w:r w:rsidR="00E81DF1" w:rsidRPr="00931A04">
        <w:t>that</w:t>
      </w:r>
      <w:r w:rsidR="00931A04" w:rsidRPr="00931A04">
        <w:t xml:space="preserve"> </w:t>
      </w:r>
      <w:r w:rsidR="00E81DF1" w:rsidRPr="00931A04">
        <w:t>a</w:t>
      </w:r>
      <w:r w:rsidR="00931A04" w:rsidRPr="00931A04">
        <w:t xml:space="preserve"> </w:t>
      </w:r>
      <w:r w:rsidR="00E81DF1" w:rsidRPr="00931A04">
        <w:t>data-model</w:t>
      </w:r>
      <w:r w:rsidR="00931A04" w:rsidRPr="00931A04">
        <w:t xml:space="preserve"> </w:t>
      </w:r>
      <w:r w:rsidR="00E81DF1" w:rsidRPr="00931A04">
        <w:t>integration</w:t>
      </w:r>
      <w:r w:rsidR="00931A04" w:rsidRPr="00931A04">
        <w:t xml:space="preserve"> </w:t>
      </w:r>
      <w:r w:rsidR="00E81DF1" w:rsidRPr="00931A04">
        <w:t>approach</w:t>
      </w:r>
      <w:r w:rsidR="00931A04" w:rsidRPr="00931A04">
        <w:t xml:space="preserve"> </w:t>
      </w:r>
      <w:r w:rsidR="00E81DF1" w:rsidRPr="00931A04">
        <w:t>is</w:t>
      </w:r>
      <w:r w:rsidR="00931A04" w:rsidRPr="00931A04">
        <w:t xml:space="preserve"> </w:t>
      </w:r>
      <w:r w:rsidR="00E81DF1" w:rsidRPr="00931A04">
        <w:t>needed,</w:t>
      </w:r>
      <w:r w:rsidR="00931A04" w:rsidRPr="00931A04">
        <w:t xml:space="preserve"> </w:t>
      </w:r>
      <w:r w:rsidR="00E81DF1" w:rsidRPr="00931A04">
        <w:t>and</w:t>
      </w:r>
      <w:r w:rsidR="00931A04" w:rsidRPr="00931A04">
        <w:t xml:space="preserve"> </w:t>
      </w:r>
      <w:r w:rsidR="00E81DF1" w:rsidRPr="00931A04">
        <w:t>possible</w:t>
      </w:r>
      <w:r w:rsidR="00931A04" w:rsidRPr="00931A04">
        <w:t xml:space="preserve"> </w:t>
      </w:r>
      <w:r w:rsidR="00E81DF1" w:rsidRPr="00931A04">
        <w:t>with</w:t>
      </w:r>
      <w:r w:rsidR="00931A04" w:rsidRPr="00931A04">
        <w:t xml:space="preserve"> </w:t>
      </w:r>
      <w:r w:rsidR="00E81DF1" w:rsidRPr="00931A04">
        <w:t>data</w:t>
      </w:r>
      <w:r w:rsidR="00931A04" w:rsidRPr="00931A04">
        <w:t xml:space="preserve"> </w:t>
      </w:r>
      <w:r w:rsidR="00E81DF1" w:rsidRPr="00931A04">
        <w:t>density,</w:t>
      </w:r>
      <w:r w:rsidR="00931A04" w:rsidRPr="00931A04">
        <w:t xml:space="preserve"> </w:t>
      </w:r>
      <w:r w:rsidR="00E81DF1" w:rsidRPr="00931A04">
        <w:t>to</w:t>
      </w:r>
      <w:r w:rsidR="00931A04" w:rsidRPr="00931A04">
        <w:t xml:space="preserve"> </w:t>
      </w:r>
      <w:r w:rsidR="00E81DF1" w:rsidRPr="00931A04">
        <w:t>further</w:t>
      </w:r>
      <w:r w:rsidR="00931A04" w:rsidRPr="00931A04">
        <w:t xml:space="preserve"> </w:t>
      </w:r>
      <w:r w:rsidR="00E81DF1" w:rsidRPr="00931A04">
        <w:t>improve</w:t>
      </w:r>
      <w:r w:rsidR="00931A04" w:rsidRPr="00931A04">
        <w:t xml:space="preserve"> </w:t>
      </w:r>
      <w:r w:rsidR="00E81DF1" w:rsidRPr="00931A04">
        <w:t>our</w:t>
      </w:r>
      <w:r w:rsidR="00931A04" w:rsidRPr="00931A04">
        <w:t xml:space="preserve"> </w:t>
      </w:r>
      <w:r w:rsidR="00E81DF1" w:rsidRPr="00931A04">
        <w:t>understanding</w:t>
      </w:r>
      <w:r w:rsidR="00931A04" w:rsidRPr="00931A04">
        <w:t xml:space="preserve"> </w:t>
      </w:r>
      <w:r w:rsidR="00E81DF1" w:rsidRPr="00931A04">
        <w:t>of</w:t>
      </w:r>
      <w:r w:rsidR="00931A04" w:rsidRPr="00931A04">
        <w:t xml:space="preserve"> </w:t>
      </w:r>
      <w:r w:rsidR="00E81DF1" w:rsidRPr="00931A04">
        <w:t>past</w:t>
      </w:r>
      <w:r w:rsidR="00931A04" w:rsidRPr="00931A04">
        <w:t xml:space="preserve"> </w:t>
      </w:r>
      <w:r w:rsidR="00E81DF1" w:rsidRPr="00931A04">
        <w:t>monsoon</w:t>
      </w:r>
      <w:r w:rsidR="00931A04" w:rsidRPr="00931A04">
        <w:t xml:space="preserve"> </w:t>
      </w:r>
      <w:r w:rsidR="00E81DF1" w:rsidRPr="00931A04">
        <w:t>dynamics.</w:t>
      </w:r>
      <w:r w:rsidR="00931A04" w:rsidRPr="00931A04">
        <w:t xml:space="preserve"> </w:t>
      </w:r>
    </w:p>
    <w:p w14:paraId="3E627F56" w14:textId="77777777" w:rsidR="00D73D44" w:rsidRPr="00931A04" w:rsidRDefault="00D73D44" w:rsidP="00DB4AA9"/>
    <w:p w14:paraId="63BBEADE" w14:textId="77777777" w:rsidR="00D73D44" w:rsidRPr="00931A04" w:rsidRDefault="00D73D44" w:rsidP="00DB4AA9">
      <w:r w:rsidRPr="00931A04">
        <w:t>-------------------------------</w:t>
      </w:r>
    </w:p>
    <w:p w14:paraId="1F50B3BC" w14:textId="77777777" w:rsidR="00E81DF1" w:rsidRPr="00931A04" w:rsidRDefault="00E81DF1" w:rsidP="00DB4AA9"/>
    <w:p w14:paraId="15FC9CFE" w14:textId="21E26E60" w:rsidR="00E81DF1" w:rsidRPr="00931A04" w:rsidRDefault="00E81DF1" w:rsidP="00DB4AA9">
      <w:r w:rsidRPr="00931A04">
        <w:rPr>
          <w:b/>
          <w:bCs/>
        </w:rPr>
        <w:t>Clay</w:t>
      </w:r>
      <w:r w:rsidR="00931A04" w:rsidRPr="00931A04">
        <w:rPr>
          <w:b/>
          <w:bCs/>
        </w:rPr>
        <w:t xml:space="preserve"> </w:t>
      </w:r>
      <w:r w:rsidRPr="00931A04">
        <w:rPr>
          <w:b/>
          <w:bCs/>
        </w:rPr>
        <w:t>mineralogy</w:t>
      </w:r>
      <w:r w:rsidR="00931A04" w:rsidRPr="00931A04">
        <w:rPr>
          <w:b/>
          <w:bCs/>
        </w:rPr>
        <w:t xml:space="preserve"> </w:t>
      </w:r>
      <w:r w:rsidRPr="00931A04">
        <w:rPr>
          <w:b/>
          <w:bCs/>
        </w:rPr>
        <w:t>and</w:t>
      </w:r>
      <w:r w:rsidR="00931A04" w:rsidRPr="00931A04">
        <w:rPr>
          <w:b/>
          <w:bCs/>
        </w:rPr>
        <w:t xml:space="preserve"> </w:t>
      </w:r>
      <w:r w:rsidRPr="00931A04">
        <w:rPr>
          <w:b/>
          <w:bCs/>
        </w:rPr>
        <w:t>Asian</w:t>
      </w:r>
      <w:r w:rsidR="00931A04" w:rsidRPr="00931A04">
        <w:rPr>
          <w:b/>
          <w:bCs/>
        </w:rPr>
        <w:t xml:space="preserve"> </w:t>
      </w:r>
      <w:r w:rsidRPr="00931A04">
        <w:rPr>
          <w:b/>
          <w:bCs/>
        </w:rPr>
        <w:t>monsoon</w:t>
      </w:r>
      <w:r w:rsidR="00931A04" w:rsidRPr="00931A04">
        <w:rPr>
          <w:b/>
          <w:bCs/>
        </w:rPr>
        <w:t xml:space="preserve"> </w:t>
      </w:r>
      <w:r w:rsidRPr="00931A04">
        <w:rPr>
          <w:b/>
          <w:bCs/>
        </w:rPr>
        <w:t>climate:</w:t>
      </w:r>
      <w:r w:rsidR="00931A04" w:rsidRPr="00931A04">
        <w:rPr>
          <w:b/>
          <w:bCs/>
        </w:rPr>
        <w:t xml:space="preserve"> </w:t>
      </w:r>
      <w:r w:rsidRPr="00931A04">
        <w:rPr>
          <w:b/>
          <w:bCs/>
        </w:rPr>
        <w:t>A</w:t>
      </w:r>
      <w:r w:rsidR="00931A04" w:rsidRPr="00931A04">
        <w:rPr>
          <w:b/>
          <w:bCs/>
        </w:rPr>
        <w:t xml:space="preserve"> </w:t>
      </w:r>
      <w:r w:rsidRPr="00931A04">
        <w:rPr>
          <w:b/>
          <w:bCs/>
        </w:rPr>
        <w:t>case</w:t>
      </w:r>
      <w:r w:rsidR="00931A04" w:rsidRPr="00931A04">
        <w:rPr>
          <w:b/>
          <w:bCs/>
        </w:rPr>
        <w:t xml:space="preserve"> </w:t>
      </w:r>
      <w:r w:rsidRPr="00931A04">
        <w:rPr>
          <w:b/>
          <w:bCs/>
        </w:rPr>
        <w:t>study</w:t>
      </w:r>
      <w:r w:rsidR="00931A04" w:rsidRPr="00931A04">
        <w:rPr>
          <w:b/>
          <w:bCs/>
        </w:rPr>
        <w:t xml:space="preserve"> </w:t>
      </w:r>
      <w:r w:rsidRPr="00931A04">
        <w:rPr>
          <w:b/>
          <w:bCs/>
        </w:rPr>
        <w:t>of</w:t>
      </w:r>
      <w:r w:rsidR="00931A04" w:rsidRPr="00931A04">
        <w:rPr>
          <w:b/>
          <w:bCs/>
        </w:rPr>
        <w:t xml:space="preserve"> </w:t>
      </w:r>
      <w:r w:rsidRPr="00931A04">
        <w:rPr>
          <w:b/>
          <w:bCs/>
        </w:rPr>
        <w:t>the</w:t>
      </w:r>
      <w:r w:rsidR="00931A04" w:rsidRPr="00931A04">
        <w:rPr>
          <w:b/>
          <w:bCs/>
        </w:rPr>
        <w:t xml:space="preserve"> </w:t>
      </w:r>
      <w:r w:rsidRPr="00931A04">
        <w:rPr>
          <w:b/>
          <w:bCs/>
        </w:rPr>
        <w:t>South</w:t>
      </w:r>
      <w:r w:rsidR="00931A04" w:rsidRPr="00931A04">
        <w:rPr>
          <w:b/>
          <w:bCs/>
        </w:rPr>
        <w:t xml:space="preserve"> </w:t>
      </w:r>
      <w:r w:rsidRPr="00931A04">
        <w:rPr>
          <w:b/>
          <w:bCs/>
        </w:rPr>
        <w:t>China</w:t>
      </w:r>
      <w:r w:rsidR="00931A04" w:rsidRPr="00931A04">
        <w:rPr>
          <w:b/>
          <w:bCs/>
        </w:rPr>
        <w:t xml:space="preserve"> </w:t>
      </w:r>
      <w:r w:rsidRPr="00931A04">
        <w:rPr>
          <w:b/>
          <w:bCs/>
        </w:rPr>
        <w:t>Sea</w:t>
      </w:r>
      <w:r w:rsidRPr="00931A04">
        <w:rPr>
          <w:b/>
          <w:bCs/>
        </w:rPr>
        <w:br/>
      </w:r>
      <w:r w:rsidRPr="00931A04">
        <w:br/>
        <w:t>Zhifei</w:t>
      </w:r>
      <w:r w:rsidR="00931A04" w:rsidRPr="00931A04">
        <w:t xml:space="preserve"> </w:t>
      </w:r>
      <w:r w:rsidRPr="00931A04">
        <w:t>Liu</w:t>
      </w:r>
      <w:r w:rsidRPr="00931A04">
        <w:br/>
        <w:t>State</w:t>
      </w:r>
      <w:r w:rsidR="00931A04" w:rsidRPr="00931A04">
        <w:t xml:space="preserve"> </w:t>
      </w:r>
      <w:r w:rsidRPr="00931A04">
        <w:t>Key</w:t>
      </w:r>
      <w:r w:rsidR="00931A04" w:rsidRPr="00931A04">
        <w:t xml:space="preserve"> </w:t>
      </w:r>
      <w:r w:rsidRPr="00931A04">
        <w:t>Laboratory</w:t>
      </w:r>
      <w:r w:rsidR="00931A04" w:rsidRPr="00931A04">
        <w:t xml:space="preserve"> </w:t>
      </w:r>
      <w:r w:rsidRPr="00931A04">
        <w:t>of</w:t>
      </w:r>
      <w:r w:rsidR="00931A04" w:rsidRPr="00931A04">
        <w:t xml:space="preserve"> </w:t>
      </w:r>
      <w:r w:rsidRPr="00931A04">
        <w:t>Marine</w:t>
      </w:r>
      <w:r w:rsidR="00931A04" w:rsidRPr="00931A04">
        <w:t xml:space="preserve"> </w:t>
      </w:r>
      <w:r w:rsidRPr="00931A04">
        <w:t>Geology,</w:t>
      </w:r>
      <w:r w:rsidR="00931A04" w:rsidRPr="00931A04">
        <w:t xml:space="preserve"> </w:t>
      </w:r>
      <w:r w:rsidRPr="00931A04">
        <w:t>Tongji</w:t>
      </w:r>
      <w:r w:rsidR="00931A04" w:rsidRPr="00931A04">
        <w:t xml:space="preserve"> </w:t>
      </w:r>
      <w:r w:rsidRPr="00931A04">
        <w:t>University,</w:t>
      </w:r>
      <w:r w:rsidR="00931A04" w:rsidRPr="00931A04">
        <w:t xml:space="preserve"> </w:t>
      </w:r>
      <w:r w:rsidRPr="00931A04">
        <w:t>Shanghai</w:t>
      </w:r>
      <w:r w:rsidR="00931A04" w:rsidRPr="00931A04">
        <w:t xml:space="preserve"> </w:t>
      </w:r>
      <w:r w:rsidRPr="00931A04">
        <w:t>200092,</w:t>
      </w:r>
      <w:r w:rsidR="00931A04" w:rsidRPr="00931A04">
        <w:t xml:space="preserve"> </w:t>
      </w:r>
      <w:r w:rsidRPr="00931A04">
        <w:t>China</w:t>
      </w:r>
      <w:r w:rsidRPr="00931A04">
        <w:br/>
      </w:r>
      <w:r w:rsidRPr="00931A04">
        <w:br/>
      </w:r>
      <w:r w:rsidR="00931A04" w:rsidRPr="00931A04">
        <w:t xml:space="preserve"> </w:t>
      </w:r>
      <w:r w:rsidRPr="00931A04">
        <w:t>Clay</w:t>
      </w:r>
      <w:r w:rsidR="00931A04" w:rsidRPr="00931A04">
        <w:t xml:space="preserve"> </w:t>
      </w:r>
      <w:r w:rsidRPr="00931A04">
        <w:t>minerals</w:t>
      </w:r>
      <w:r w:rsidR="00931A04" w:rsidRPr="00931A04">
        <w:t xml:space="preserve"> </w:t>
      </w:r>
      <w:r w:rsidRPr="00931A04">
        <w:t>play</w:t>
      </w:r>
      <w:r w:rsidR="00931A04" w:rsidRPr="00931A04">
        <w:t xml:space="preserve"> </w:t>
      </w:r>
      <w:r w:rsidRPr="00931A04">
        <w:t>an</w:t>
      </w:r>
      <w:r w:rsidR="00931A04" w:rsidRPr="00931A04">
        <w:t xml:space="preserve"> </w:t>
      </w:r>
      <w:r w:rsidRPr="00931A04">
        <w:t>important</w:t>
      </w:r>
      <w:r w:rsidR="00931A04" w:rsidRPr="00931A04">
        <w:t xml:space="preserve"> </w:t>
      </w:r>
      <w:r w:rsidRPr="00931A04">
        <w:t>role</w:t>
      </w:r>
      <w:r w:rsidR="00931A04" w:rsidRPr="00931A04">
        <w:t xml:space="preserve"> </w:t>
      </w:r>
      <w:r w:rsidRPr="00931A04">
        <w:t>in</w:t>
      </w:r>
      <w:r w:rsidR="00931A04" w:rsidRPr="00931A04">
        <w:t xml:space="preserve"> </w:t>
      </w:r>
      <w:r w:rsidRPr="00931A04">
        <w:t>paleoenvironmental</w:t>
      </w:r>
      <w:r w:rsidR="00931A04" w:rsidRPr="00931A04">
        <w:t xml:space="preserve"> </w:t>
      </w:r>
      <w:r w:rsidRPr="00931A04">
        <w:t>studies</w:t>
      </w:r>
      <w:r w:rsidR="00931A04" w:rsidRPr="00931A04">
        <w:t xml:space="preserve"> </w:t>
      </w:r>
      <w:r w:rsidRPr="00931A04">
        <w:t>of</w:t>
      </w:r>
      <w:r w:rsidR="00931A04" w:rsidRPr="00931A04">
        <w:t xml:space="preserve"> </w:t>
      </w:r>
      <w:r w:rsidRPr="00931A04">
        <w:t>almost</w:t>
      </w:r>
      <w:r w:rsidR="00931A04" w:rsidRPr="00931A04">
        <w:t xml:space="preserve"> </w:t>
      </w:r>
      <w:r w:rsidRPr="00931A04">
        <w:t>all</w:t>
      </w:r>
      <w:r w:rsidR="00931A04" w:rsidRPr="00931A04">
        <w:t xml:space="preserve"> </w:t>
      </w:r>
      <w:r w:rsidRPr="00931A04">
        <w:t>sedimentary</w:t>
      </w:r>
      <w:r w:rsidR="00931A04" w:rsidRPr="00931A04">
        <w:t xml:space="preserve"> </w:t>
      </w:r>
      <w:r w:rsidRPr="00931A04">
        <w:t>environments</w:t>
      </w:r>
      <w:r w:rsidR="00931A04" w:rsidRPr="00931A04">
        <w:t xml:space="preserve"> </w:t>
      </w:r>
      <w:r w:rsidRPr="00931A04">
        <w:t>because</w:t>
      </w:r>
      <w:r w:rsidR="00931A04" w:rsidRPr="00931A04">
        <w:t xml:space="preserve"> </w:t>
      </w:r>
      <w:r w:rsidRPr="00931A04">
        <w:t>time-series</w:t>
      </w:r>
      <w:r w:rsidR="00931A04" w:rsidRPr="00931A04">
        <w:t xml:space="preserve"> </w:t>
      </w:r>
      <w:r w:rsidRPr="00931A04">
        <w:t>variations</w:t>
      </w:r>
      <w:r w:rsidR="00931A04" w:rsidRPr="00931A04">
        <w:t xml:space="preserve"> </w:t>
      </w:r>
      <w:r w:rsidRPr="00931A04">
        <w:t>of</w:t>
      </w:r>
      <w:r w:rsidR="00931A04" w:rsidRPr="00931A04">
        <w:t xml:space="preserve"> </w:t>
      </w:r>
      <w:r w:rsidRPr="00931A04">
        <w:t>clay</w:t>
      </w:r>
      <w:r w:rsidR="00931A04" w:rsidRPr="00931A04">
        <w:t xml:space="preserve"> </w:t>
      </w:r>
      <w:r w:rsidRPr="00931A04">
        <w:t>mineral</w:t>
      </w:r>
      <w:r w:rsidR="00931A04" w:rsidRPr="00931A04">
        <w:t xml:space="preserve"> </w:t>
      </w:r>
      <w:r w:rsidRPr="00931A04">
        <w:t>assemblages</w:t>
      </w:r>
      <w:r w:rsidR="00931A04" w:rsidRPr="00931A04">
        <w:t xml:space="preserve"> </w:t>
      </w:r>
      <w:r w:rsidRPr="00931A04">
        <w:t>are</w:t>
      </w:r>
      <w:r w:rsidR="00931A04" w:rsidRPr="00931A04">
        <w:t xml:space="preserve"> </w:t>
      </w:r>
      <w:r w:rsidRPr="00931A04">
        <w:t>usually</w:t>
      </w:r>
      <w:r w:rsidR="00931A04" w:rsidRPr="00931A04">
        <w:t xml:space="preserve"> </w:t>
      </w:r>
      <w:r w:rsidRPr="00931A04">
        <w:t>interpreted</w:t>
      </w:r>
      <w:r w:rsidR="00931A04" w:rsidRPr="00931A04">
        <w:t xml:space="preserve"> </w:t>
      </w:r>
      <w:r w:rsidRPr="00931A04">
        <w:t>as</w:t>
      </w:r>
      <w:r w:rsidR="00931A04" w:rsidRPr="00931A04">
        <w:t xml:space="preserve"> </w:t>
      </w:r>
      <w:r w:rsidRPr="00931A04">
        <w:t>chemical</w:t>
      </w:r>
      <w:r w:rsidR="00931A04" w:rsidRPr="00931A04">
        <w:t xml:space="preserve"> </w:t>
      </w:r>
      <w:r w:rsidRPr="00931A04">
        <w:t>weathering</w:t>
      </w:r>
      <w:r w:rsidR="00931A04" w:rsidRPr="00931A04">
        <w:t xml:space="preserve"> </w:t>
      </w:r>
      <w:r w:rsidRPr="00931A04">
        <w:t>associated</w:t>
      </w:r>
      <w:r w:rsidR="00931A04" w:rsidRPr="00931A04">
        <w:t xml:space="preserve"> </w:t>
      </w:r>
      <w:r w:rsidRPr="00931A04">
        <w:t>with</w:t>
      </w:r>
      <w:r w:rsidR="00931A04" w:rsidRPr="00931A04">
        <w:t xml:space="preserve"> </w:t>
      </w:r>
      <w:r w:rsidRPr="00931A04">
        <w:t>contemporaneous</w:t>
      </w:r>
      <w:r w:rsidR="00931A04" w:rsidRPr="00931A04">
        <w:t xml:space="preserve"> </w:t>
      </w:r>
      <w:r w:rsidRPr="00931A04">
        <w:t>climate</w:t>
      </w:r>
      <w:r w:rsidR="00931A04" w:rsidRPr="00931A04">
        <w:t xml:space="preserve"> </w:t>
      </w:r>
      <w:r w:rsidRPr="00931A04">
        <w:t>change</w:t>
      </w:r>
      <w:r w:rsidR="00931A04" w:rsidRPr="00931A04">
        <w:t xml:space="preserve"> </w:t>
      </w:r>
      <w:r w:rsidRPr="00931A04">
        <w:t>in</w:t>
      </w:r>
      <w:r w:rsidR="00931A04" w:rsidRPr="00931A04">
        <w:t xml:space="preserve"> </w:t>
      </w:r>
      <w:r w:rsidRPr="00931A04">
        <w:t>the</w:t>
      </w:r>
      <w:r w:rsidR="00931A04" w:rsidRPr="00931A04">
        <w:t xml:space="preserve"> </w:t>
      </w:r>
      <w:r w:rsidRPr="00931A04">
        <w:t>source</w:t>
      </w:r>
      <w:r w:rsidR="00931A04" w:rsidRPr="00931A04">
        <w:t xml:space="preserve"> </w:t>
      </w:r>
      <w:r w:rsidRPr="00931A04">
        <w:t>region.</w:t>
      </w:r>
      <w:r w:rsidR="00931A04" w:rsidRPr="00931A04">
        <w:t xml:space="preserve"> </w:t>
      </w:r>
      <w:r w:rsidRPr="00931A04">
        <w:t>Illite</w:t>
      </w:r>
      <w:r w:rsidR="00931A04" w:rsidRPr="00931A04">
        <w:t xml:space="preserve"> </w:t>
      </w:r>
      <w:r w:rsidRPr="00931A04">
        <w:t>and</w:t>
      </w:r>
      <w:r w:rsidR="00931A04" w:rsidRPr="00931A04">
        <w:t xml:space="preserve"> </w:t>
      </w:r>
      <w:r w:rsidRPr="00931A04">
        <w:t>chlorite</w:t>
      </w:r>
      <w:r w:rsidR="00931A04" w:rsidRPr="00931A04">
        <w:t xml:space="preserve"> </w:t>
      </w:r>
      <w:r w:rsidRPr="00931A04">
        <w:t>are</w:t>
      </w:r>
      <w:r w:rsidR="00931A04" w:rsidRPr="00931A04">
        <w:t xml:space="preserve"> </w:t>
      </w:r>
      <w:r w:rsidRPr="00931A04">
        <w:t>primary</w:t>
      </w:r>
      <w:r w:rsidR="00931A04" w:rsidRPr="00931A04">
        <w:t xml:space="preserve"> </w:t>
      </w:r>
      <w:r w:rsidRPr="00931A04">
        <w:t>minerals,</w:t>
      </w:r>
      <w:r w:rsidR="00931A04" w:rsidRPr="00931A04">
        <w:t xml:space="preserve"> </w:t>
      </w:r>
      <w:r w:rsidRPr="00931A04">
        <w:t>formed</w:t>
      </w:r>
      <w:r w:rsidR="00931A04" w:rsidRPr="00931A04">
        <w:t xml:space="preserve"> </w:t>
      </w:r>
      <w:r w:rsidRPr="00931A04">
        <w:t>by</w:t>
      </w:r>
      <w:r w:rsidR="00931A04" w:rsidRPr="00931A04">
        <w:t xml:space="preserve"> </w:t>
      </w:r>
      <w:r w:rsidRPr="00931A04">
        <w:t>direct</w:t>
      </w:r>
      <w:r w:rsidR="00931A04" w:rsidRPr="00931A04">
        <w:t xml:space="preserve"> </w:t>
      </w:r>
      <w:r w:rsidRPr="00931A04">
        <w:t>physical</w:t>
      </w:r>
      <w:r w:rsidR="00931A04" w:rsidRPr="00931A04">
        <w:t xml:space="preserve"> </w:t>
      </w:r>
      <w:r w:rsidRPr="00931A04">
        <w:t>erosion</w:t>
      </w:r>
      <w:r w:rsidR="00931A04" w:rsidRPr="00931A04">
        <w:t xml:space="preserve"> </w:t>
      </w:r>
      <w:r w:rsidRPr="00931A04">
        <w:t>or</w:t>
      </w:r>
      <w:r w:rsidR="00931A04" w:rsidRPr="00931A04">
        <w:t xml:space="preserve"> </w:t>
      </w:r>
      <w:r w:rsidRPr="00931A04">
        <w:t>weak</w:t>
      </w:r>
      <w:r w:rsidR="00931A04" w:rsidRPr="00931A04">
        <w:t xml:space="preserve"> </w:t>
      </w:r>
      <w:r w:rsidRPr="00931A04">
        <w:t>hydrolysis</w:t>
      </w:r>
      <w:r w:rsidR="00931A04" w:rsidRPr="00931A04">
        <w:t xml:space="preserve"> </w:t>
      </w:r>
      <w:r w:rsidRPr="00931A04">
        <w:t>of</w:t>
      </w:r>
      <w:r w:rsidR="00931A04" w:rsidRPr="00931A04">
        <w:t xml:space="preserve"> </w:t>
      </w:r>
      <w:r w:rsidRPr="00931A04">
        <w:t>the</w:t>
      </w:r>
      <w:r w:rsidR="00931A04" w:rsidRPr="00931A04">
        <w:t xml:space="preserve"> </w:t>
      </w:r>
      <w:r w:rsidRPr="00931A04">
        <w:t>rock,</w:t>
      </w:r>
      <w:r w:rsidR="00931A04" w:rsidRPr="00931A04">
        <w:t xml:space="preserve"> </w:t>
      </w:r>
      <w:r w:rsidRPr="00931A04">
        <w:t>while</w:t>
      </w:r>
      <w:r w:rsidR="00931A04" w:rsidRPr="00931A04">
        <w:t xml:space="preserve"> </w:t>
      </w:r>
      <w:r w:rsidRPr="00931A04">
        <w:t>kaolinite</w:t>
      </w:r>
      <w:r w:rsidR="00931A04" w:rsidRPr="00931A04">
        <w:t xml:space="preserve"> </w:t>
      </w:r>
      <w:r w:rsidRPr="00931A04">
        <w:t>and</w:t>
      </w:r>
      <w:r w:rsidR="00931A04" w:rsidRPr="00931A04">
        <w:t xml:space="preserve"> </w:t>
      </w:r>
      <w:r w:rsidRPr="00931A04">
        <w:t>smectite</w:t>
      </w:r>
      <w:r w:rsidR="00931A04" w:rsidRPr="00931A04">
        <w:t xml:space="preserve"> </w:t>
      </w:r>
      <w:r w:rsidRPr="00931A04">
        <w:t>are</w:t>
      </w:r>
      <w:r w:rsidR="00931A04" w:rsidRPr="00931A04">
        <w:t xml:space="preserve"> </w:t>
      </w:r>
      <w:r w:rsidRPr="00931A04">
        <w:t>secondary</w:t>
      </w:r>
      <w:r w:rsidR="00931A04" w:rsidRPr="00931A04">
        <w:t xml:space="preserve"> </w:t>
      </w:r>
      <w:r w:rsidRPr="00931A04">
        <w:t>minerals,</w:t>
      </w:r>
      <w:r w:rsidR="00931A04" w:rsidRPr="00931A04">
        <w:t xml:space="preserve"> </w:t>
      </w:r>
      <w:r w:rsidRPr="00931A04">
        <w:t>formed</w:t>
      </w:r>
      <w:r w:rsidR="00931A04" w:rsidRPr="00931A04">
        <w:t xml:space="preserve"> </w:t>
      </w:r>
      <w:r w:rsidRPr="00931A04">
        <w:t>by</w:t>
      </w:r>
      <w:r w:rsidR="00931A04" w:rsidRPr="00931A04">
        <w:t xml:space="preserve"> </w:t>
      </w:r>
      <w:r w:rsidRPr="00931A04">
        <w:t>strong</w:t>
      </w:r>
      <w:r w:rsidR="00931A04" w:rsidRPr="00931A04">
        <w:t xml:space="preserve"> </w:t>
      </w:r>
      <w:r w:rsidRPr="00931A04">
        <w:t>hydrolysis</w:t>
      </w:r>
      <w:r w:rsidR="00931A04" w:rsidRPr="00931A04">
        <w:t xml:space="preserve"> </w:t>
      </w:r>
      <w:r w:rsidRPr="00931A04">
        <w:t>in</w:t>
      </w:r>
      <w:r w:rsidR="00931A04" w:rsidRPr="00931A04">
        <w:t xml:space="preserve"> </w:t>
      </w:r>
      <w:r w:rsidRPr="00931A04">
        <w:t>warm</w:t>
      </w:r>
      <w:r w:rsidR="00931A04" w:rsidRPr="00931A04">
        <w:t xml:space="preserve"> </w:t>
      </w:r>
      <w:r w:rsidRPr="00931A04">
        <w:t>and</w:t>
      </w:r>
      <w:r w:rsidR="00931A04" w:rsidRPr="00931A04">
        <w:t xml:space="preserve"> </w:t>
      </w:r>
      <w:r w:rsidRPr="00931A04">
        <w:t>humid</w:t>
      </w:r>
      <w:r w:rsidR="00931A04" w:rsidRPr="00931A04">
        <w:t xml:space="preserve"> </w:t>
      </w:r>
      <w:r w:rsidRPr="00931A04">
        <w:t>climates.</w:t>
      </w:r>
      <w:r w:rsidR="00931A04" w:rsidRPr="00931A04">
        <w:t xml:space="preserve"> </w:t>
      </w:r>
      <w:r w:rsidRPr="00931A04">
        <w:t>Therefore,</w:t>
      </w:r>
      <w:r w:rsidR="00931A04" w:rsidRPr="00931A04">
        <w:t xml:space="preserve"> </w:t>
      </w:r>
      <w:r w:rsidRPr="00931A04">
        <w:t>the</w:t>
      </w:r>
      <w:r w:rsidR="00931A04" w:rsidRPr="00931A04">
        <w:t xml:space="preserve"> </w:t>
      </w:r>
      <w:r w:rsidRPr="00931A04">
        <w:t>transition</w:t>
      </w:r>
      <w:r w:rsidR="00931A04" w:rsidRPr="00931A04">
        <w:t xml:space="preserve"> </w:t>
      </w:r>
      <w:r w:rsidRPr="00931A04">
        <w:t>between</w:t>
      </w:r>
      <w:r w:rsidR="00931A04" w:rsidRPr="00931A04">
        <w:t xml:space="preserve"> </w:t>
      </w:r>
      <w:r w:rsidRPr="00931A04">
        <w:t>the</w:t>
      </w:r>
      <w:r w:rsidR="00931A04" w:rsidRPr="00931A04">
        <w:t xml:space="preserve"> </w:t>
      </w:r>
      <w:r w:rsidRPr="00931A04">
        <w:t>two</w:t>
      </w:r>
      <w:r w:rsidR="00931A04" w:rsidRPr="00931A04">
        <w:t xml:space="preserve"> </w:t>
      </w:r>
      <w:r w:rsidRPr="00931A04">
        <w:t>assemblages</w:t>
      </w:r>
      <w:r w:rsidR="00931A04" w:rsidRPr="00931A04">
        <w:t xml:space="preserve"> </w:t>
      </w:r>
      <w:r w:rsidRPr="00931A04">
        <w:t>is</w:t>
      </w:r>
      <w:r w:rsidR="00931A04" w:rsidRPr="00931A04">
        <w:t xml:space="preserve"> </w:t>
      </w:r>
      <w:r w:rsidRPr="00931A04">
        <w:t>usually</w:t>
      </w:r>
      <w:r w:rsidR="00931A04" w:rsidRPr="00931A04">
        <w:t xml:space="preserve"> </w:t>
      </w:r>
      <w:r w:rsidRPr="00931A04">
        <w:t>used</w:t>
      </w:r>
      <w:r w:rsidR="00931A04" w:rsidRPr="00931A04">
        <w:t xml:space="preserve"> </w:t>
      </w:r>
      <w:r w:rsidRPr="00931A04">
        <w:t>to</w:t>
      </w:r>
      <w:r w:rsidR="00931A04" w:rsidRPr="00931A04">
        <w:t xml:space="preserve"> </w:t>
      </w:r>
      <w:r w:rsidRPr="00931A04">
        <w:t>study</w:t>
      </w:r>
      <w:r w:rsidR="00931A04" w:rsidRPr="00931A04">
        <w:t xml:space="preserve"> </w:t>
      </w:r>
      <w:r w:rsidRPr="00931A04">
        <w:t>the</w:t>
      </w:r>
      <w:r w:rsidR="00931A04" w:rsidRPr="00931A04">
        <w:t xml:space="preserve"> </w:t>
      </w:r>
      <w:r w:rsidRPr="00931A04">
        <w:t>changes</w:t>
      </w:r>
      <w:r w:rsidR="00931A04" w:rsidRPr="00931A04">
        <w:t xml:space="preserve"> </w:t>
      </w:r>
      <w:r w:rsidRPr="00931A04">
        <w:t>of</w:t>
      </w:r>
      <w:r w:rsidR="00931A04" w:rsidRPr="00931A04">
        <w:t xml:space="preserve"> </w:t>
      </w:r>
      <w:r w:rsidRPr="00931A04">
        <w:t>cold/dry</w:t>
      </w:r>
      <w:r w:rsidR="00931A04" w:rsidRPr="00931A04">
        <w:t xml:space="preserve"> </w:t>
      </w:r>
      <w:r w:rsidRPr="00931A04">
        <w:t>and</w:t>
      </w:r>
      <w:r w:rsidR="00931A04" w:rsidRPr="00931A04">
        <w:t xml:space="preserve"> </w:t>
      </w:r>
      <w:r w:rsidRPr="00931A04">
        <w:t>warm/wet</w:t>
      </w:r>
      <w:r w:rsidR="00931A04" w:rsidRPr="00931A04">
        <w:t xml:space="preserve"> </w:t>
      </w:r>
      <w:r w:rsidRPr="00931A04">
        <w:t>climate</w:t>
      </w:r>
      <w:r w:rsidR="00931A04" w:rsidRPr="00931A04">
        <w:t xml:space="preserve"> </w:t>
      </w:r>
      <w:r w:rsidRPr="00931A04">
        <w:t>and</w:t>
      </w:r>
      <w:r w:rsidR="00931A04" w:rsidRPr="00931A04">
        <w:t xml:space="preserve"> </w:t>
      </w:r>
      <w:r w:rsidRPr="00931A04">
        <w:t>environment</w:t>
      </w:r>
      <w:r w:rsidR="00931A04" w:rsidRPr="00931A04">
        <w:t xml:space="preserve"> </w:t>
      </w:r>
      <w:r w:rsidRPr="00931A04">
        <w:t>at</w:t>
      </w:r>
      <w:r w:rsidR="00931A04" w:rsidRPr="00931A04">
        <w:t xml:space="preserve"> </w:t>
      </w:r>
      <w:r w:rsidRPr="00931A04">
        <w:t>various</w:t>
      </w:r>
      <w:r w:rsidR="00931A04" w:rsidRPr="00931A04">
        <w:t xml:space="preserve"> </w:t>
      </w:r>
      <w:r w:rsidRPr="00931A04">
        <w:t>time</w:t>
      </w:r>
      <w:r w:rsidR="00931A04" w:rsidRPr="00931A04">
        <w:t xml:space="preserve"> </w:t>
      </w:r>
      <w:r w:rsidRPr="00931A04">
        <w:t>scales</w:t>
      </w:r>
      <w:r w:rsidR="00931A04" w:rsidRPr="00931A04">
        <w:t xml:space="preserve"> </w:t>
      </w:r>
      <w:r w:rsidRPr="00931A04">
        <w:t>of</w:t>
      </w:r>
      <w:r w:rsidR="00931A04" w:rsidRPr="00931A04">
        <w:t xml:space="preserve"> </w:t>
      </w:r>
      <w:r w:rsidRPr="00931A04">
        <w:t>the</w:t>
      </w:r>
      <w:r w:rsidR="00931A04" w:rsidRPr="00931A04">
        <w:t xml:space="preserve"> </w:t>
      </w:r>
      <w:r w:rsidRPr="00931A04">
        <w:t>Earth's</w:t>
      </w:r>
      <w:r w:rsidR="00931A04" w:rsidRPr="00931A04">
        <w:t xml:space="preserve"> </w:t>
      </w:r>
      <w:r w:rsidRPr="00931A04">
        <w:t>surface.</w:t>
      </w:r>
      <w:r w:rsidR="00931A04" w:rsidRPr="00931A04">
        <w:t xml:space="preserve"> </w:t>
      </w:r>
      <w:r w:rsidRPr="00931A04">
        <w:t>However,</w:t>
      </w:r>
      <w:r w:rsidR="00931A04" w:rsidRPr="00931A04">
        <w:t xml:space="preserve"> </w:t>
      </w:r>
      <w:r w:rsidRPr="00931A04">
        <w:t>due</w:t>
      </w:r>
      <w:r w:rsidR="00931A04" w:rsidRPr="00931A04">
        <w:t xml:space="preserve"> </w:t>
      </w:r>
      <w:r w:rsidRPr="00931A04">
        <w:t>to</w:t>
      </w:r>
      <w:r w:rsidR="00931A04" w:rsidRPr="00931A04">
        <w:t xml:space="preserve"> </w:t>
      </w:r>
      <w:r w:rsidRPr="00931A04">
        <w:t>the</w:t>
      </w:r>
      <w:r w:rsidR="00931A04" w:rsidRPr="00931A04">
        <w:t xml:space="preserve"> </w:t>
      </w:r>
      <w:r w:rsidRPr="00931A04">
        <w:t>complicated</w:t>
      </w:r>
      <w:r w:rsidR="00931A04" w:rsidRPr="00931A04">
        <w:t xml:space="preserve"> </w:t>
      </w:r>
      <w:r w:rsidRPr="00931A04">
        <w:t>formation</w:t>
      </w:r>
      <w:r w:rsidR="00931A04" w:rsidRPr="00931A04">
        <w:t xml:space="preserve"> </w:t>
      </w:r>
      <w:r w:rsidRPr="00931A04">
        <w:t>processes</w:t>
      </w:r>
      <w:r w:rsidR="00931A04" w:rsidRPr="00931A04">
        <w:t xml:space="preserve"> </w:t>
      </w:r>
      <w:r w:rsidRPr="00931A04">
        <w:t>of</w:t>
      </w:r>
      <w:r w:rsidR="00931A04" w:rsidRPr="00931A04">
        <w:t xml:space="preserve"> </w:t>
      </w:r>
      <w:r w:rsidRPr="00931A04">
        <w:t>clay</w:t>
      </w:r>
      <w:r w:rsidR="00931A04" w:rsidRPr="00931A04">
        <w:t xml:space="preserve"> </w:t>
      </w:r>
      <w:r w:rsidRPr="00931A04">
        <w:t>minerals</w:t>
      </w:r>
      <w:r w:rsidR="00931A04" w:rsidRPr="00931A04">
        <w:t xml:space="preserve"> </w:t>
      </w:r>
      <w:r w:rsidRPr="00931A04">
        <w:t>through</w:t>
      </w:r>
      <w:r w:rsidR="00931A04" w:rsidRPr="00931A04">
        <w:t xml:space="preserve"> </w:t>
      </w:r>
      <w:r w:rsidRPr="00931A04">
        <w:t>chemical</w:t>
      </w:r>
      <w:r w:rsidR="00931A04" w:rsidRPr="00931A04">
        <w:t xml:space="preserve"> </w:t>
      </w:r>
      <w:r w:rsidRPr="00931A04">
        <w:t>weathering</w:t>
      </w:r>
      <w:r w:rsidR="00931A04" w:rsidRPr="00931A04">
        <w:t xml:space="preserve"> </w:t>
      </w:r>
      <w:r w:rsidRPr="00931A04">
        <w:t>and</w:t>
      </w:r>
      <w:r w:rsidR="00931A04" w:rsidRPr="00931A04">
        <w:t xml:space="preserve"> </w:t>
      </w:r>
      <w:r w:rsidRPr="00931A04">
        <w:t>the</w:t>
      </w:r>
      <w:r w:rsidR="00931A04" w:rsidRPr="00931A04">
        <w:t xml:space="preserve"> </w:t>
      </w:r>
      <w:r w:rsidRPr="00931A04">
        <w:t>influence</w:t>
      </w:r>
      <w:r w:rsidR="00931A04" w:rsidRPr="00931A04">
        <w:t xml:space="preserve"> </w:t>
      </w:r>
      <w:r w:rsidRPr="00931A04">
        <w:t>of</w:t>
      </w:r>
      <w:r w:rsidR="00931A04" w:rsidRPr="00931A04">
        <w:t xml:space="preserve"> </w:t>
      </w:r>
      <w:r w:rsidRPr="00931A04">
        <w:t>source</w:t>
      </w:r>
      <w:r w:rsidR="00931A04" w:rsidRPr="00931A04">
        <w:t xml:space="preserve"> </w:t>
      </w:r>
      <w:r w:rsidRPr="00931A04">
        <w:t>to</w:t>
      </w:r>
      <w:r w:rsidR="00931A04" w:rsidRPr="00931A04">
        <w:t xml:space="preserve"> </w:t>
      </w:r>
      <w:r w:rsidRPr="00931A04">
        <w:t>sink</w:t>
      </w:r>
      <w:r w:rsidR="00931A04" w:rsidRPr="00931A04">
        <w:t xml:space="preserve"> </w:t>
      </w:r>
      <w:r w:rsidRPr="00931A04">
        <w:t>transport</w:t>
      </w:r>
      <w:r w:rsidR="00931A04" w:rsidRPr="00931A04">
        <w:t xml:space="preserve"> </w:t>
      </w:r>
      <w:r w:rsidRPr="00931A04">
        <w:t>processes,</w:t>
      </w:r>
      <w:r w:rsidR="00931A04" w:rsidRPr="00931A04">
        <w:t xml:space="preserve"> </w:t>
      </w:r>
      <w:r w:rsidRPr="00931A04">
        <w:t>the</w:t>
      </w:r>
      <w:r w:rsidR="00931A04" w:rsidRPr="00931A04">
        <w:t xml:space="preserve"> </w:t>
      </w:r>
      <w:r w:rsidRPr="00931A04">
        <w:t>application</w:t>
      </w:r>
      <w:r w:rsidR="00931A04" w:rsidRPr="00931A04">
        <w:t xml:space="preserve"> </w:t>
      </w:r>
      <w:r w:rsidRPr="00931A04">
        <w:t>of</w:t>
      </w:r>
      <w:r w:rsidR="00931A04" w:rsidRPr="00931A04">
        <w:t xml:space="preserve"> </w:t>
      </w:r>
      <w:r w:rsidRPr="00931A04">
        <w:t>clay</w:t>
      </w:r>
      <w:r w:rsidR="00931A04" w:rsidRPr="00931A04">
        <w:t xml:space="preserve"> </w:t>
      </w:r>
      <w:r w:rsidRPr="00931A04">
        <w:t>minerals</w:t>
      </w:r>
      <w:r w:rsidR="00931A04" w:rsidRPr="00931A04">
        <w:t xml:space="preserve"> </w:t>
      </w:r>
      <w:r w:rsidRPr="00931A04">
        <w:t>to</w:t>
      </w:r>
      <w:r w:rsidR="00931A04" w:rsidRPr="00931A04">
        <w:t xml:space="preserve"> </w:t>
      </w:r>
      <w:r w:rsidRPr="00931A04">
        <w:t>climate</w:t>
      </w:r>
      <w:r w:rsidR="00931A04" w:rsidRPr="00931A04">
        <w:t xml:space="preserve"> </w:t>
      </w:r>
      <w:r w:rsidRPr="00931A04">
        <w:t>change</w:t>
      </w:r>
      <w:r w:rsidR="00931A04" w:rsidRPr="00931A04">
        <w:t xml:space="preserve"> </w:t>
      </w:r>
      <w:r w:rsidRPr="00931A04">
        <w:t>indicators</w:t>
      </w:r>
      <w:r w:rsidR="00931A04" w:rsidRPr="00931A04">
        <w:t xml:space="preserve"> </w:t>
      </w:r>
      <w:r w:rsidRPr="00931A04">
        <w:t>has</w:t>
      </w:r>
      <w:r w:rsidR="00931A04" w:rsidRPr="00931A04">
        <w:t xml:space="preserve"> </w:t>
      </w:r>
      <w:r w:rsidRPr="00931A04">
        <w:t>always</w:t>
      </w:r>
      <w:r w:rsidR="00931A04" w:rsidRPr="00931A04">
        <w:t xml:space="preserve"> </w:t>
      </w:r>
      <w:r w:rsidRPr="00931A04">
        <w:t>been</w:t>
      </w:r>
      <w:r w:rsidR="00931A04" w:rsidRPr="00931A04">
        <w:t xml:space="preserve"> </w:t>
      </w:r>
      <w:r w:rsidRPr="00931A04">
        <w:t>debatable.</w:t>
      </w:r>
      <w:r w:rsidR="00931A04" w:rsidRPr="00931A04">
        <w:t xml:space="preserve"> </w:t>
      </w:r>
      <w:r w:rsidRPr="00931A04">
        <w:t>In</w:t>
      </w:r>
      <w:r w:rsidR="00931A04" w:rsidRPr="00931A04">
        <w:t xml:space="preserve"> </w:t>
      </w:r>
      <w:r w:rsidRPr="00931A04">
        <w:t>this</w:t>
      </w:r>
      <w:r w:rsidR="00931A04" w:rsidRPr="00931A04">
        <w:t xml:space="preserve"> </w:t>
      </w:r>
      <w:r w:rsidRPr="00931A04">
        <w:t>talk,</w:t>
      </w:r>
      <w:r w:rsidR="00931A04" w:rsidRPr="00931A04">
        <w:t xml:space="preserve"> </w:t>
      </w:r>
      <w:r w:rsidRPr="00931A04">
        <w:t>I</w:t>
      </w:r>
      <w:r w:rsidR="00931A04" w:rsidRPr="00931A04">
        <w:t xml:space="preserve"> </w:t>
      </w:r>
      <w:r w:rsidRPr="00931A04">
        <w:t>will</w:t>
      </w:r>
      <w:r w:rsidR="00931A04" w:rsidRPr="00931A04">
        <w:t xml:space="preserve"> </w:t>
      </w:r>
      <w:r w:rsidRPr="00931A04">
        <w:t>take</w:t>
      </w:r>
      <w:r w:rsidR="00931A04" w:rsidRPr="00931A04">
        <w:t xml:space="preserve"> </w:t>
      </w:r>
      <w:r w:rsidRPr="00931A04">
        <w:t>the</w:t>
      </w:r>
      <w:r w:rsidR="00931A04" w:rsidRPr="00931A04">
        <w:t xml:space="preserve"> </w:t>
      </w:r>
      <w:r w:rsidRPr="00931A04">
        <w:t>South</w:t>
      </w:r>
      <w:r w:rsidR="00931A04" w:rsidRPr="00931A04">
        <w:t xml:space="preserve"> </w:t>
      </w:r>
      <w:r w:rsidRPr="00931A04">
        <w:t>China</w:t>
      </w:r>
      <w:r w:rsidR="00931A04" w:rsidRPr="00931A04">
        <w:t xml:space="preserve"> </w:t>
      </w:r>
      <w:r w:rsidRPr="00931A04">
        <w:t>Sea</w:t>
      </w:r>
      <w:r w:rsidR="00931A04" w:rsidRPr="00931A04">
        <w:t xml:space="preserve"> </w:t>
      </w:r>
      <w:r w:rsidRPr="00931A04">
        <w:t>study</w:t>
      </w:r>
      <w:r w:rsidR="00931A04" w:rsidRPr="00931A04">
        <w:t xml:space="preserve"> </w:t>
      </w:r>
      <w:r w:rsidRPr="00931A04">
        <w:t>as</w:t>
      </w:r>
      <w:r w:rsidR="00931A04" w:rsidRPr="00931A04">
        <w:t xml:space="preserve"> </w:t>
      </w:r>
      <w:r w:rsidRPr="00931A04">
        <w:t>a</w:t>
      </w:r>
      <w:r w:rsidR="00931A04" w:rsidRPr="00931A04">
        <w:t xml:space="preserve"> </w:t>
      </w:r>
      <w:r w:rsidRPr="00931A04">
        <w:t>case</w:t>
      </w:r>
      <w:r w:rsidR="00931A04" w:rsidRPr="00931A04">
        <w:t xml:space="preserve"> </w:t>
      </w:r>
      <w:r w:rsidRPr="00931A04">
        <w:t>to</w:t>
      </w:r>
      <w:r w:rsidR="00931A04" w:rsidRPr="00931A04">
        <w:t xml:space="preserve"> </w:t>
      </w:r>
      <w:r w:rsidRPr="00931A04">
        <w:t>first</w:t>
      </w:r>
      <w:r w:rsidR="00931A04" w:rsidRPr="00931A04">
        <w:t xml:space="preserve"> </w:t>
      </w:r>
      <w:r w:rsidRPr="00931A04">
        <w:t>describe</w:t>
      </w:r>
      <w:r w:rsidR="00931A04" w:rsidRPr="00931A04">
        <w:t xml:space="preserve"> </w:t>
      </w:r>
      <w:r w:rsidRPr="00931A04">
        <w:t>the</w:t>
      </w:r>
      <w:r w:rsidR="00931A04" w:rsidRPr="00931A04">
        <w:t xml:space="preserve"> </w:t>
      </w:r>
      <w:r w:rsidRPr="00931A04">
        <w:t>role</w:t>
      </w:r>
      <w:r w:rsidR="00931A04" w:rsidRPr="00931A04">
        <w:t xml:space="preserve"> </w:t>
      </w:r>
      <w:r w:rsidRPr="00931A04">
        <w:t>of</w:t>
      </w:r>
      <w:r w:rsidR="00931A04" w:rsidRPr="00931A04">
        <w:t xml:space="preserve"> </w:t>
      </w:r>
      <w:r w:rsidRPr="00931A04">
        <w:t>clay</w:t>
      </w:r>
      <w:r w:rsidR="00931A04" w:rsidRPr="00931A04">
        <w:t xml:space="preserve"> </w:t>
      </w:r>
      <w:r w:rsidRPr="00931A04">
        <w:t>minerals</w:t>
      </w:r>
      <w:r w:rsidR="00931A04" w:rsidRPr="00931A04">
        <w:t xml:space="preserve"> </w:t>
      </w:r>
      <w:r w:rsidRPr="00931A04">
        <w:t>as</w:t>
      </w:r>
      <w:r w:rsidR="00931A04" w:rsidRPr="00931A04">
        <w:t xml:space="preserve"> </w:t>
      </w:r>
      <w:r w:rsidRPr="00931A04">
        <w:t>an</w:t>
      </w:r>
      <w:r w:rsidR="00931A04" w:rsidRPr="00931A04">
        <w:t xml:space="preserve"> </w:t>
      </w:r>
      <w:proofErr w:type="spellStart"/>
      <w:r w:rsidRPr="00931A04">
        <w:t>indictor</w:t>
      </w:r>
      <w:proofErr w:type="spellEnd"/>
      <w:r w:rsidR="00931A04" w:rsidRPr="00931A04">
        <w:t xml:space="preserve"> </w:t>
      </w:r>
      <w:r w:rsidRPr="00931A04">
        <w:t>of</w:t>
      </w:r>
      <w:r w:rsidR="00931A04" w:rsidRPr="00931A04">
        <w:t xml:space="preserve"> </w:t>
      </w:r>
      <w:r w:rsidRPr="00931A04">
        <w:t>modern</w:t>
      </w:r>
      <w:r w:rsidR="00931A04" w:rsidRPr="00931A04">
        <w:t xml:space="preserve"> </w:t>
      </w:r>
      <w:r w:rsidRPr="00931A04">
        <w:t>monsoon</w:t>
      </w:r>
      <w:r w:rsidR="00931A04" w:rsidRPr="00931A04">
        <w:t xml:space="preserve"> </w:t>
      </w:r>
      <w:r w:rsidRPr="00931A04">
        <w:t>climate</w:t>
      </w:r>
      <w:r w:rsidR="00931A04" w:rsidRPr="00931A04">
        <w:t xml:space="preserve"> </w:t>
      </w:r>
      <w:r w:rsidRPr="00931A04">
        <w:t>variation</w:t>
      </w:r>
      <w:r w:rsidR="00931A04" w:rsidRPr="00931A04">
        <w:t xml:space="preserve"> </w:t>
      </w:r>
      <w:r w:rsidRPr="00931A04">
        <w:t>based</w:t>
      </w:r>
      <w:r w:rsidR="00931A04" w:rsidRPr="00931A04">
        <w:t xml:space="preserve"> </w:t>
      </w:r>
      <w:r w:rsidRPr="00931A04">
        <w:t>on</w:t>
      </w:r>
      <w:r w:rsidR="00931A04" w:rsidRPr="00931A04">
        <w:t xml:space="preserve"> </w:t>
      </w:r>
      <w:r w:rsidRPr="00931A04">
        <w:t>time-series</w:t>
      </w:r>
      <w:r w:rsidR="00931A04" w:rsidRPr="00931A04">
        <w:t xml:space="preserve"> </w:t>
      </w:r>
      <w:r w:rsidRPr="00931A04">
        <w:t>sediment</w:t>
      </w:r>
      <w:r w:rsidR="00931A04" w:rsidRPr="00931A04">
        <w:t xml:space="preserve"> </w:t>
      </w:r>
      <w:r w:rsidRPr="00931A04">
        <w:t>trap</w:t>
      </w:r>
      <w:r w:rsidR="00931A04" w:rsidRPr="00931A04">
        <w:t xml:space="preserve"> </w:t>
      </w:r>
      <w:r w:rsidRPr="00931A04">
        <w:t>samples,</w:t>
      </w:r>
      <w:r w:rsidR="00931A04" w:rsidRPr="00931A04">
        <w:t xml:space="preserve"> </w:t>
      </w:r>
      <w:r w:rsidRPr="00931A04">
        <w:t>and</w:t>
      </w:r>
      <w:r w:rsidR="00931A04" w:rsidRPr="00931A04">
        <w:t xml:space="preserve"> </w:t>
      </w:r>
      <w:r w:rsidRPr="00931A04">
        <w:t>then</w:t>
      </w:r>
      <w:r w:rsidR="00931A04" w:rsidRPr="00931A04">
        <w:t xml:space="preserve"> </w:t>
      </w:r>
      <w:r w:rsidRPr="00931A04">
        <w:t>discuss</w:t>
      </w:r>
      <w:r w:rsidR="00931A04" w:rsidRPr="00931A04">
        <w:t xml:space="preserve"> </w:t>
      </w:r>
      <w:r w:rsidRPr="00931A04">
        <w:t>the</w:t>
      </w:r>
      <w:r w:rsidR="00931A04" w:rsidRPr="00931A04">
        <w:t xml:space="preserve"> </w:t>
      </w:r>
      <w:r w:rsidRPr="00931A04">
        <w:t>possibility</w:t>
      </w:r>
      <w:r w:rsidR="00931A04" w:rsidRPr="00931A04">
        <w:t xml:space="preserve"> </w:t>
      </w:r>
      <w:r w:rsidRPr="00931A04">
        <w:t>of</w:t>
      </w:r>
      <w:r w:rsidR="00931A04" w:rsidRPr="00931A04">
        <w:t xml:space="preserve"> </w:t>
      </w:r>
      <w:r w:rsidRPr="00931A04">
        <w:t>a</w:t>
      </w:r>
      <w:r w:rsidR="00931A04" w:rsidRPr="00931A04">
        <w:t xml:space="preserve"> </w:t>
      </w:r>
      <w:r w:rsidRPr="00931A04">
        <w:t>proxy</w:t>
      </w:r>
      <w:r w:rsidR="00931A04" w:rsidRPr="00931A04">
        <w:t xml:space="preserve"> </w:t>
      </w:r>
      <w:r w:rsidRPr="00931A04">
        <w:t>of</w:t>
      </w:r>
      <w:r w:rsidR="00931A04" w:rsidRPr="00931A04">
        <w:t xml:space="preserve"> </w:t>
      </w:r>
      <w:r w:rsidRPr="00931A04">
        <w:t>paleo-monsoon</w:t>
      </w:r>
      <w:r w:rsidR="00931A04" w:rsidRPr="00931A04">
        <w:t xml:space="preserve"> </w:t>
      </w:r>
      <w:r w:rsidRPr="00931A04">
        <w:t>evolution</w:t>
      </w:r>
      <w:r w:rsidR="00931A04" w:rsidRPr="00931A04">
        <w:t xml:space="preserve"> </w:t>
      </w:r>
      <w:r w:rsidRPr="00931A04">
        <w:t>on</w:t>
      </w:r>
      <w:r w:rsidR="00931A04" w:rsidRPr="00931A04">
        <w:t xml:space="preserve"> </w:t>
      </w:r>
      <w:r w:rsidRPr="00931A04">
        <w:t>late</w:t>
      </w:r>
      <w:r w:rsidR="00931A04" w:rsidRPr="00931A04">
        <w:t xml:space="preserve"> </w:t>
      </w:r>
      <w:r w:rsidRPr="00931A04">
        <w:t>Quaternary</w:t>
      </w:r>
      <w:r w:rsidR="00931A04" w:rsidRPr="00931A04">
        <w:t xml:space="preserve"> </w:t>
      </w:r>
      <w:r w:rsidRPr="00931A04">
        <w:t>millennial</w:t>
      </w:r>
      <w:r w:rsidR="00931A04" w:rsidRPr="00931A04">
        <w:t xml:space="preserve"> </w:t>
      </w:r>
      <w:r w:rsidRPr="00931A04">
        <w:t>and</w:t>
      </w:r>
      <w:r w:rsidR="00931A04" w:rsidRPr="00931A04">
        <w:t xml:space="preserve"> </w:t>
      </w:r>
      <w:r w:rsidRPr="00931A04">
        <w:t>glacial/interglacial</w:t>
      </w:r>
      <w:r w:rsidR="00931A04" w:rsidRPr="00931A04">
        <w:t xml:space="preserve"> </w:t>
      </w:r>
      <w:r w:rsidRPr="00931A04">
        <w:t>timescales.</w:t>
      </w:r>
    </w:p>
    <w:p w14:paraId="3B2E44AE" w14:textId="77777777" w:rsidR="00D73D44" w:rsidRPr="00931A04" w:rsidRDefault="00D73D44" w:rsidP="00DB4AA9"/>
    <w:p w14:paraId="790D8E9D" w14:textId="77777777" w:rsidR="00D73D44" w:rsidRPr="00931A04" w:rsidRDefault="00D73D44" w:rsidP="00DB4AA9">
      <w:r w:rsidRPr="00931A04">
        <w:t>-------------------------------</w:t>
      </w:r>
    </w:p>
    <w:p w14:paraId="68C22128" w14:textId="171F8050" w:rsidR="00E81DF1" w:rsidRPr="00931A04" w:rsidRDefault="00E81DF1" w:rsidP="00DB4AA9"/>
    <w:p w14:paraId="71D21089" w14:textId="116BB416" w:rsidR="00D73D44" w:rsidRPr="00931A04" w:rsidRDefault="00E81DF1" w:rsidP="00DB4AA9">
      <w:pPr>
        <w:rPr>
          <w:b/>
          <w:bCs/>
        </w:rPr>
      </w:pPr>
      <w:r w:rsidRPr="00931A04">
        <w:rPr>
          <w:b/>
          <w:bCs/>
        </w:rPr>
        <w:t>A</w:t>
      </w:r>
      <w:r w:rsidR="00931A04" w:rsidRPr="00931A04">
        <w:rPr>
          <w:b/>
          <w:bCs/>
        </w:rPr>
        <w:t xml:space="preserve"> </w:t>
      </w:r>
      <w:r w:rsidRPr="00931A04">
        <w:rPr>
          <w:b/>
          <w:bCs/>
        </w:rPr>
        <w:t>Neogene</w:t>
      </w:r>
      <w:r w:rsidR="00931A04" w:rsidRPr="00931A04">
        <w:rPr>
          <w:b/>
          <w:bCs/>
        </w:rPr>
        <w:t xml:space="preserve"> </w:t>
      </w:r>
      <w:r w:rsidRPr="00931A04">
        <w:rPr>
          <w:b/>
          <w:bCs/>
        </w:rPr>
        <w:t>Indian</w:t>
      </w:r>
      <w:r w:rsidR="00931A04" w:rsidRPr="00931A04">
        <w:rPr>
          <w:b/>
          <w:bCs/>
        </w:rPr>
        <w:t xml:space="preserve"> </w:t>
      </w:r>
      <w:r w:rsidRPr="00931A04">
        <w:rPr>
          <w:b/>
          <w:bCs/>
        </w:rPr>
        <w:t>Ocean</w:t>
      </w:r>
      <w:r w:rsidR="00931A04" w:rsidRPr="00931A04">
        <w:rPr>
          <w:b/>
          <w:bCs/>
        </w:rPr>
        <w:t xml:space="preserve"> </w:t>
      </w:r>
      <w:r w:rsidRPr="00931A04">
        <w:rPr>
          <w:b/>
          <w:bCs/>
        </w:rPr>
        <w:t>carbonate</w:t>
      </w:r>
      <w:r w:rsidR="00931A04" w:rsidRPr="00931A04">
        <w:rPr>
          <w:b/>
          <w:bCs/>
        </w:rPr>
        <w:t xml:space="preserve"> </w:t>
      </w:r>
      <w:r w:rsidRPr="00931A04">
        <w:rPr>
          <w:b/>
          <w:bCs/>
        </w:rPr>
        <w:t>platform</w:t>
      </w:r>
      <w:r w:rsidR="00931A04" w:rsidRPr="00931A04">
        <w:rPr>
          <w:b/>
          <w:bCs/>
        </w:rPr>
        <w:t xml:space="preserve"> </w:t>
      </w:r>
      <w:r w:rsidRPr="00931A04">
        <w:rPr>
          <w:b/>
          <w:bCs/>
        </w:rPr>
        <w:t>record</w:t>
      </w:r>
      <w:r w:rsidR="00931A04" w:rsidRPr="00931A04">
        <w:rPr>
          <w:b/>
          <w:bCs/>
        </w:rPr>
        <w:t xml:space="preserve"> </w:t>
      </w:r>
      <w:r w:rsidRPr="00931A04">
        <w:rPr>
          <w:b/>
          <w:bCs/>
        </w:rPr>
        <w:t>of</w:t>
      </w:r>
      <w:r w:rsidR="00931A04" w:rsidRPr="00931A04">
        <w:rPr>
          <w:b/>
          <w:bCs/>
        </w:rPr>
        <w:t xml:space="preserve"> </w:t>
      </w:r>
      <w:r w:rsidRPr="00931A04">
        <w:rPr>
          <w:b/>
          <w:bCs/>
        </w:rPr>
        <w:t>the</w:t>
      </w:r>
      <w:r w:rsidR="00931A04" w:rsidRPr="00931A04">
        <w:rPr>
          <w:b/>
          <w:bCs/>
        </w:rPr>
        <w:t xml:space="preserve"> </w:t>
      </w:r>
      <w:r w:rsidRPr="00931A04">
        <w:rPr>
          <w:b/>
          <w:bCs/>
        </w:rPr>
        <w:t>South</w:t>
      </w:r>
      <w:r w:rsidR="00931A04" w:rsidRPr="00931A04">
        <w:rPr>
          <w:b/>
          <w:bCs/>
        </w:rPr>
        <w:t xml:space="preserve"> </w:t>
      </w:r>
      <w:r w:rsidRPr="00931A04">
        <w:rPr>
          <w:b/>
          <w:bCs/>
        </w:rPr>
        <w:t>Asian</w:t>
      </w:r>
      <w:r w:rsidR="00931A04" w:rsidRPr="00931A04">
        <w:rPr>
          <w:b/>
          <w:bCs/>
        </w:rPr>
        <w:t xml:space="preserve"> </w:t>
      </w:r>
      <w:r w:rsidRPr="00931A04">
        <w:rPr>
          <w:b/>
          <w:bCs/>
        </w:rPr>
        <w:t>Monsoon</w:t>
      </w:r>
    </w:p>
    <w:p w14:paraId="52D2AC85" w14:textId="067E3327" w:rsidR="00D73D44" w:rsidRPr="00931A04" w:rsidRDefault="00D73D44" w:rsidP="00DB4AA9"/>
    <w:p w14:paraId="327D0888" w14:textId="772AC33F" w:rsidR="00D73D44" w:rsidRDefault="00D73D44" w:rsidP="00DB4AA9">
      <w:r w:rsidRPr="00931A04">
        <w:t>Christian</w:t>
      </w:r>
      <w:r w:rsidR="00931A04" w:rsidRPr="00931A04">
        <w:t xml:space="preserve"> </w:t>
      </w:r>
      <w:proofErr w:type="spellStart"/>
      <w:r w:rsidRPr="00931A04">
        <w:t>Betzler</w:t>
      </w:r>
      <w:proofErr w:type="spellEnd"/>
    </w:p>
    <w:p w14:paraId="3E9143E5" w14:textId="2D819824" w:rsidR="00F41131" w:rsidRPr="00931A04" w:rsidRDefault="00F41131" w:rsidP="00DB4AA9">
      <w:r>
        <w:t>University of Hamburg</w:t>
      </w:r>
    </w:p>
    <w:p w14:paraId="36C03356" w14:textId="77777777" w:rsidR="00D73D44" w:rsidRPr="00931A04" w:rsidRDefault="00D73D44" w:rsidP="00DB4AA9"/>
    <w:p w14:paraId="5F88E029" w14:textId="56A4B079" w:rsidR="00E81DF1" w:rsidRPr="00931A04" w:rsidRDefault="00E81DF1" w:rsidP="00DB4AA9">
      <w:r w:rsidRPr="00931A04">
        <w:t>Complete</w:t>
      </w:r>
      <w:r w:rsidR="00931A04" w:rsidRPr="00931A04">
        <w:t xml:space="preserve"> </w:t>
      </w:r>
      <w:r w:rsidRPr="00931A04">
        <w:t>and</w:t>
      </w:r>
      <w:r w:rsidR="00931A04" w:rsidRPr="00931A04">
        <w:t xml:space="preserve"> </w:t>
      </w:r>
      <w:r w:rsidRPr="00931A04">
        <w:t>extended</w:t>
      </w:r>
      <w:r w:rsidR="00931A04" w:rsidRPr="00931A04">
        <w:t xml:space="preserve"> </w:t>
      </w:r>
      <w:r w:rsidRPr="00931A04">
        <w:t>records</w:t>
      </w:r>
      <w:r w:rsidR="00931A04" w:rsidRPr="00931A04">
        <w:t xml:space="preserve"> </w:t>
      </w:r>
      <w:r w:rsidRPr="00931A04">
        <w:t>of</w:t>
      </w:r>
      <w:r w:rsidR="00931A04" w:rsidRPr="00931A04">
        <w:t xml:space="preserve"> </w:t>
      </w:r>
      <w:r w:rsidRPr="00931A04">
        <w:t>Neogene</w:t>
      </w:r>
      <w:r w:rsidR="00931A04" w:rsidRPr="00931A04">
        <w:t xml:space="preserve"> </w:t>
      </w:r>
      <w:r w:rsidRPr="00931A04">
        <w:t>environmental</w:t>
      </w:r>
      <w:r w:rsidR="00931A04" w:rsidRPr="00931A04">
        <w:t xml:space="preserve"> </w:t>
      </w:r>
      <w:r w:rsidRPr="00931A04">
        <w:t>changes</w:t>
      </w:r>
      <w:r w:rsidR="00931A04" w:rsidRPr="00931A04">
        <w:t xml:space="preserve"> </w:t>
      </w:r>
      <w:r w:rsidRPr="00931A04">
        <w:t>in</w:t>
      </w:r>
      <w:r w:rsidR="00931A04" w:rsidRPr="00931A04">
        <w:t xml:space="preserve"> </w:t>
      </w:r>
      <w:r w:rsidRPr="00931A04">
        <w:t>the</w:t>
      </w:r>
      <w:r w:rsidR="00931A04" w:rsidRPr="00931A04">
        <w:t xml:space="preserve"> </w:t>
      </w:r>
      <w:r w:rsidRPr="00931A04">
        <w:t>Indian</w:t>
      </w:r>
      <w:r w:rsidR="00931A04" w:rsidRPr="00931A04">
        <w:t xml:space="preserve"> </w:t>
      </w:r>
      <w:r w:rsidRPr="00931A04">
        <w:t>Ocean</w:t>
      </w:r>
      <w:r w:rsidR="00931A04" w:rsidRPr="00931A04">
        <w:t xml:space="preserve"> </w:t>
      </w:r>
      <w:r w:rsidRPr="00931A04">
        <w:t>are</w:t>
      </w:r>
      <w:r w:rsidR="00931A04" w:rsidRPr="00931A04">
        <w:t xml:space="preserve"> </w:t>
      </w:r>
      <w:r w:rsidRPr="00931A04">
        <w:t>scarce.</w:t>
      </w:r>
      <w:r w:rsidR="00931A04" w:rsidRPr="00931A04">
        <w:t xml:space="preserve"> </w:t>
      </w:r>
      <w:r w:rsidRPr="00931A04">
        <w:t>The</w:t>
      </w:r>
      <w:r w:rsidR="00931A04" w:rsidRPr="00931A04">
        <w:t xml:space="preserve"> </w:t>
      </w:r>
      <w:r w:rsidRPr="00931A04">
        <w:t>Maldives</w:t>
      </w:r>
      <w:r w:rsidR="00931A04" w:rsidRPr="00931A04">
        <w:t xml:space="preserve"> </w:t>
      </w:r>
      <w:r w:rsidRPr="00931A04">
        <w:t>carbonate</w:t>
      </w:r>
      <w:r w:rsidR="00931A04" w:rsidRPr="00931A04">
        <w:t xml:space="preserve"> </w:t>
      </w:r>
      <w:r w:rsidRPr="00931A04">
        <w:t>platform,</w:t>
      </w:r>
      <w:r w:rsidR="00931A04" w:rsidRPr="00931A04">
        <w:t xml:space="preserve"> </w:t>
      </w:r>
      <w:r w:rsidRPr="00931A04">
        <w:t>a</w:t>
      </w:r>
      <w:r w:rsidR="00931A04" w:rsidRPr="00931A04">
        <w:t xml:space="preserve"> </w:t>
      </w:r>
      <w:r w:rsidRPr="00931A04">
        <w:t>giant</w:t>
      </w:r>
      <w:r w:rsidR="00931A04" w:rsidRPr="00931A04">
        <w:t xml:space="preserve"> </w:t>
      </w:r>
      <w:r w:rsidRPr="00931A04">
        <w:t>natural</w:t>
      </w:r>
      <w:r w:rsidR="00931A04" w:rsidRPr="00931A04">
        <w:t xml:space="preserve"> </w:t>
      </w:r>
      <w:r w:rsidRPr="00931A04">
        <w:t>sediment</w:t>
      </w:r>
      <w:r w:rsidR="00931A04" w:rsidRPr="00931A04">
        <w:t xml:space="preserve"> </w:t>
      </w:r>
      <w:r w:rsidRPr="00931A04">
        <w:t>trap,</w:t>
      </w:r>
      <w:r w:rsidR="00931A04" w:rsidRPr="00931A04">
        <w:t xml:space="preserve"> </w:t>
      </w:r>
      <w:r w:rsidRPr="00931A04">
        <w:t>cored</w:t>
      </w:r>
      <w:r w:rsidR="00931A04" w:rsidRPr="00931A04">
        <w:t xml:space="preserve"> </w:t>
      </w:r>
      <w:r w:rsidRPr="00931A04">
        <w:t>during</w:t>
      </w:r>
      <w:r w:rsidR="00931A04" w:rsidRPr="00931A04">
        <w:t xml:space="preserve"> </w:t>
      </w:r>
      <w:r w:rsidRPr="00931A04">
        <w:t>the</w:t>
      </w:r>
      <w:r w:rsidR="00931A04" w:rsidRPr="00931A04">
        <w:t xml:space="preserve"> </w:t>
      </w:r>
      <w:r w:rsidRPr="00931A04">
        <w:t>International</w:t>
      </w:r>
      <w:r w:rsidR="00931A04" w:rsidRPr="00931A04">
        <w:t xml:space="preserve"> </w:t>
      </w:r>
      <w:r w:rsidRPr="00931A04">
        <w:t>Ocean</w:t>
      </w:r>
      <w:r w:rsidR="00931A04" w:rsidRPr="00931A04">
        <w:t xml:space="preserve"> </w:t>
      </w:r>
      <w:r w:rsidRPr="00931A04">
        <w:t>Discovery</w:t>
      </w:r>
      <w:r w:rsidR="00931A04" w:rsidRPr="00931A04">
        <w:t xml:space="preserve"> </w:t>
      </w:r>
      <w:r w:rsidRPr="00931A04">
        <w:t>Program</w:t>
      </w:r>
      <w:r w:rsidR="00931A04" w:rsidRPr="00931A04">
        <w:t xml:space="preserve"> </w:t>
      </w:r>
      <w:r w:rsidRPr="00931A04">
        <w:t>(IODP)</w:t>
      </w:r>
      <w:r w:rsidR="00931A04" w:rsidRPr="00931A04">
        <w:t xml:space="preserve"> </w:t>
      </w:r>
      <w:r w:rsidRPr="00931A04">
        <w:t>Expedition</w:t>
      </w:r>
      <w:r w:rsidR="00931A04" w:rsidRPr="00931A04">
        <w:t xml:space="preserve"> </w:t>
      </w:r>
      <w:r w:rsidRPr="00931A04">
        <w:t>359,</w:t>
      </w:r>
      <w:r w:rsidR="00931A04" w:rsidRPr="00931A04">
        <w:t xml:space="preserve"> </w:t>
      </w:r>
      <w:r w:rsidRPr="00931A04">
        <w:t>in</w:t>
      </w:r>
      <w:r w:rsidR="00931A04" w:rsidRPr="00931A04">
        <w:t xml:space="preserve"> </w:t>
      </w:r>
      <w:r w:rsidRPr="00931A04">
        <w:t>parts</w:t>
      </w:r>
      <w:r w:rsidR="00931A04" w:rsidRPr="00931A04">
        <w:t xml:space="preserve"> </w:t>
      </w:r>
      <w:r w:rsidRPr="00931A04">
        <w:t>fills</w:t>
      </w:r>
      <w:r w:rsidR="00931A04" w:rsidRPr="00931A04">
        <w:t xml:space="preserve"> </w:t>
      </w:r>
      <w:r w:rsidRPr="00931A04">
        <w:t>this</w:t>
      </w:r>
      <w:r w:rsidR="00931A04" w:rsidRPr="00931A04">
        <w:t xml:space="preserve"> </w:t>
      </w:r>
      <w:r w:rsidRPr="00931A04">
        <w:t>gap.</w:t>
      </w:r>
      <w:r w:rsidR="00931A04" w:rsidRPr="00931A04">
        <w:t xml:space="preserve"> </w:t>
      </w:r>
      <w:r w:rsidRPr="00931A04">
        <w:t>The</w:t>
      </w:r>
      <w:r w:rsidR="00931A04" w:rsidRPr="00931A04">
        <w:t xml:space="preserve"> </w:t>
      </w:r>
      <w:r w:rsidRPr="00931A04">
        <w:lastRenderedPageBreak/>
        <w:t>platform</w:t>
      </w:r>
      <w:r w:rsidR="00931A04" w:rsidRPr="00931A04">
        <w:t xml:space="preserve"> </w:t>
      </w:r>
      <w:r w:rsidRPr="00931A04">
        <w:t>growth</w:t>
      </w:r>
      <w:r w:rsidR="00931A04" w:rsidRPr="00931A04">
        <w:t xml:space="preserve"> </w:t>
      </w:r>
      <w:r w:rsidRPr="00931A04">
        <w:t>was</w:t>
      </w:r>
      <w:r w:rsidR="00931A04" w:rsidRPr="00931A04">
        <w:t xml:space="preserve"> </w:t>
      </w:r>
      <w:r w:rsidRPr="00931A04">
        <w:t>marked</w:t>
      </w:r>
      <w:r w:rsidR="00931A04" w:rsidRPr="00931A04">
        <w:t xml:space="preserve"> </w:t>
      </w:r>
      <w:r w:rsidRPr="00931A04">
        <w:t>by</w:t>
      </w:r>
      <w:r w:rsidR="00931A04" w:rsidRPr="00931A04">
        <w:t xml:space="preserve"> </w:t>
      </w:r>
      <w:r w:rsidRPr="00931A04">
        <w:t>stratigraphic</w:t>
      </w:r>
      <w:r w:rsidR="00931A04" w:rsidRPr="00931A04">
        <w:t xml:space="preserve"> </w:t>
      </w:r>
      <w:r w:rsidRPr="00931A04">
        <w:t>turning</w:t>
      </w:r>
      <w:r w:rsidR="00931A04" w:rsidRPr="00931A04">
        <w:t xml:space="preserve"> </w:t>
      </w:r>
      <w:r w:rsidRPr="00931A04">
        <w:t>points</w:t>
      </w:r>
      <w:r w:rsidR="00931A04" w:rsidRPr="00931A04">
        <w:t xml:space="preserve"> </w:t>
      </w:r>
      <w:r w:rsidRPr="00931A04">
        <w:t>related</w:t>
      </w:r>
      <w:r w:rsidR="00931A04" w:rsidRPr="00931A04">
        <w:t xml:space="preserve"> </w:t>
      </w:r>
      <w:r w:rsidRPr="00931A04">
        <w:t>to</w:t>
      </w:r>
      <w:r w:rsidR="00931A04" w:rsidRPr="00931A04">
        <w:t xml:space="preserve"> </w:t>
      </w:r>
      <w:r w:rsidRPr="00931A04">
        <w:t>global</w:t>
      </w:r>
      <w:r w:rsidR="00931A04" w:rsidRPr="00931A04">
        <w:t xml:space="preserve"> </w:t>
      </w:r>
      <w:r w:rsidRPr="00931A04">
        <w:t>sea-level</w:t>
      </w:r>
      <w:r w:rsidR="00931A04" w:rsidRPr="00931A04">
        <w:t xml:space="preserve"> </w:t>
      </w:r>
      <w:r w:rsidRPr="00931A04">
        <w:t>changes</w:t>
      </w:r>
      <w:r w:rsidR="00931A04" w:rsidRPr="00931A04">
        <w:t xml:space="preserve"> </w:t>
      </w:r>
      <w:r w:rsidRPr="00931A04">
        <w:t>and</w:t>
      </w:r>
      <w:r w:rsidR="00931A04" w:rsidRPr="00931A04">
        <w:t xml:space="preserve"> </w:t>
      </w:r>
      <w:r w:rsidRPr="00931A04">
        <w:t>to</w:t>
      </w:r>
      <w:r w:rsidR="00931A04" w:rsidRPr="00931A04">
        <w:t xml:space="preserve"> </w:t>
      </w:r>
      <w:r w:rsidRPr="00931A04">
        <w:t>changes</w:t>
      </w:r>
      <w:r w:rsidR="00931A04" w:rsidRPr="00931A04">
        <w:t xml:space="preserve"> </w:t>
      </w:r>
      <w:r w:rsidRPr="00931A04">
        <w:t>in</w:t>
      </w:r>
      <w:r w:rsidR="00931A04" w:rsidRPr="00931A04">
        <w:t xml:space="preserve"> </w:t>
      </w:r>
      <w:r w:rsidRPr="00931A04">
        <w:t>the</w:t>
      </w:r>
      <w:r w:rsidR="00931A04" w:rsidRPr="00931A04">
        <w:t xml:space="preserve"> </w:t>
      </w:r>
      <w:r w:rsidRPr="00931A04">
        <w:t>regime</w:t>
      </w:r>
      <w:r w:rsidR="00931A04" w:rsidRPr="00931A04">
        <w:t xml:space="preserve"> </w:t>
      </w:r>
      <w:r w:rsidRPr="00931A04">
        <w:t>of</w:t>
      </w:r>
      <w:r w:rsidR="00931A04" w:rsidRPr="00931A04">
        <w:t xml:space="preserve"> </w:t>
      </w:r>
      <w:r w:rsidRPr="00931A04">
        <w:t>the</w:t>
      </w:r>
      <w:r w:rsidR="00931A04" w:rsidRPr="00931A04">
        <w:t xml:space="preserve"> </w:t>
      </w:r>
      <w:r w:rsidRPr="00931A04">
        <w:t>monsoonal-driven</w:t>
      </w:r>
      <w:r w:rsidR="00931A04" w:rsidRPr="00931A04">
        <w:t xml:space="preserve"> </w:t>
      </w:r>
      <w:r w:rsidRPr="00931A04">
        <w:t>ocean</w:t>
      </w:r>
      <w:r w:rsidR="00931A04" w:rsidRPr="00931A04">
        <w:t xml:space="preserve"> </w:t>
      </w:r>
      <w:r w:rsidRPr="00931A04">
        <w:t>currents.</w:t>
      </w:r>
      <w:r w:rsidR="00931A04" w:rsidRPr="00931A04">
        <w:t xml:space="preserve"> </w:t>
      </w:r>
      <w:r w:rsidRPr="00931A04">
        <w:t>The</w:t>
      </w:r>
      <w:r w:rsidR="00931A04" w:rsidRPr="00931A04">
        <w:t xml:space="preserve"> </w:t>
      </w:r>
      <w:r w:rsidRPr="00931A04">
        <w:t>first</w:t>
      </w:r>
      <w:r w:rsidR="00931A04" w:rsidRPr="00931A04">
        <w:t xml:space="preserve"> </w:t>
      </w:r>
      <w:r w:rsidRPr="00931A04">
        <w:t>turning</w:t>
      </w:r>
      <w:r w:rsidR="00931A04" w:rsidRPr="00931A04">
        <w:t xml:space="preserve"> </w:t>
      </w:r>
      <w:r w:rsidRPr="00931A04">
        <w:t>points</w:t>
      </w:r>
      <w:r w:rsidR="00931A04" w:rsidRPr="00931A04">
        <w:t xml:space="preserve"> </w:t>
      </w:r>
      <w:r w:rsidRPr="00931A04">
        <w:t>during</w:t>
      </w:r>
      <w:r w:rsidR="00931A04" w:rsidRPr="00931A04">
        <w:t xml:space="preserve"> </w:t>
      </w:r>
      <w:r w:rsidRPr="00931A04">
        <w:t>the</w:t>
      </w:r>
      <w:r w:rsidR="00931A04" w:rsidRPr="00931A04">
        <w:t xml:space="preserve"> </w:t>
      </w:r>
      <w:r w:rsidRPr="00931A04">
        <w:t>early</w:t>
      </w:r>
      <w:r w:rsidR="00931A04" w:rsidRPr="00931A04">
        <w:t xml:space="preserve"> </w:t>
      </w:r>
      <w:r w:rsidRPr="00931A04">
        <w:t>and</w:t>
      </w:r>
      <w:r w:rsidR="00931A04" w:rsidRPr="00931A04">
        <w:t xml:space="preserve"> </w:t>
      </w:r>
      <w:r w:rsidRPr="00931A04">
        <w:t>middle</w:t>
      </w:r>
      <w:r w:rsidR="00931A04" w:rsidRPr="00931A04">
        <w:t xml:space="preserve"> </w:t>
      </w:r>
      <w:r w:rsidRPr="00931A04">
        <w:t>Miocene</w:t>
      </w:r>
      <w:r w:rsidR="00931A04" w:rsidRPr="00931A04">
        <w:t xml:space="preserve"> </w:t>
      </w:r>
      <w:r w:rsidRPr="00931A04">
        <w:t>are</w:t>
      </w:r>
      <w:r w:rsidR="00931A04" w:rsidRPr="00931A04">
        <w:t xml:space="preserve"> </w:t>
      </w:r>
      <w:r w:rsidRPr="00931A04">
        <w:t>related</w:t>
      </w:r>
      <w:r w:rsidR="00931A04" w:rsidRPr="00931A04">
        <w:t xml:space="preserve"> </w:t>
      </w:r>
      <w:r w:rsidRPr="00931A04">
        <w:t>to</w:t>
      </w:r>
      <w:r w:rsidR="00931A04" w:rsidRPr="00931A04">
        <w:t xml:space="preserve"> </w:t>
      </w:r>
      <w:r w:rsidRPr="00931A04">
        <w:t>sea-level</w:t>
      </w:r>
      <w:r w:rsidR="00931A04" w:rsidRPr="00931A04">
        <w:t xml:space="preserve"> </w:t>
      </w:r>
      <w:r w:rsidRPr="00931A04">
        <w:t>changes.</w:t>
      </w:r>
      <w:r w:rsidR="00931A04" w:rsidRPr="00931A04">
        <w:t xml:space="preserve"> </w:t>
      </w:r>
      <w:r w:rsidRPr="00931A04">
        <w:t>These</w:t>
      </w:r>
      <w:r w:rsidR="00931A04" w:rsidRPr="00931A04">
        <w:t xml:space="preserve"> </w:t>
      </w:r>
      <w:r w:rsidRPr="00931A04">
        <w:t>are</w:t>
      </w:r>
      <w:r w:rsidR="00931A04" w:rsidRPr="00931A04">
        <w:t xml:space="preserve"> </w:t>
      </w:r>
      <w:r w:rsidRPr="00931A04">
        <w:t>reliably</w:t>
      </w:r>
      <w:r w:rsidR="00931A04" w:rsidRPr="00931A04">
        <w:t xml:space="preserve"> </w:t>
      </w:r>
      <w:r w:rsidRPr="00931A04">
        <w:t>recorded</w:t>
      </w:r>
      <w:r w:rsidR="00931A04" w:rsidRPr="00931A04">
        <w:t xml:space="preserve"> </w:t>
      </w:r>
      <w:r w:rsidRPr="00931A04">
        <w:t>in</w:t>
      </w:r>
      <w:r w:rsidR="00931A04" w:rsidRPr="00931A04">
        <w:t xml:space="preserve"> </w:t>
      </w:r>
      <w:r w:rsidRPr="00931A04">
        <w:t>the</w:t>
      </w:r>
      <w:r w:rsidR="00931A04" w:rsidRPr="00931A04">
        <w:t xml:space="preserve"> </w:t>
      </w:r>
      <w:r w:rsidRPr="00931A04">
        <w:t>stratigraphy</w:t>
      </w:r>
      <w:r w:rsidR="00931A04" w:rsidRPr="00931A04">
        <w:t xml:space="preserve"> </w:t>
      </w:r>
      <w:r w:rsidRPr="00931A04">
        <w:t>of</w:t>
      </w:r>
      <w:r w:rsidR="00931A04" w:rsidRPr="00931A04">
        <w:t xml:space="preserve"> </w:t>
      </w:r>
      <w:r w:rsidRPr="00931A04">
        <w:t>the</w:t>
      </w:r>
      <w:r w:rsidR="00931A04" w:rsidRPr="00931A04">
        <w:t xml:space="preserve"> </w:t>
      </w:r>
      <w:r w:rsidRPr="00931A04">
        <w:t>carbonate</w:t>
      </w:r>
      <w:r w:rsidR="00931A04" w:rsidRPr="00931A04">
        <w:t xml:space="preserve"> </w:t>
      </w:r>
      <w:r w:rsidRPr="00931A04">
        <w:t>sequences,</w:t>
      </w:r>
      <w:r w:rsidR="00931A04" w:rsidRPr="00931A04">
        <w:t xml:space="preserve"> </w:t>
      </w:r>
      <w:r w:rsidRPr="00931A04">
        <w:t>in</w:t>
      </w:r>
      <w:r w:rsidR="00931A04" w:rsidRPr="00931A04">
        <w:t xml:space="preserve"> </w:t>
      </w:r>
      <w:r w:rsidRPr="00931A04">
        <w:t>which</w:t>
      </w:r>
      <w:r w:rsidR="00931A04" w:rsidRPr="00931A04">
        <w:t xml:space="preserve"> </w:t>
      </w:r>
      <w:r w:rsidRPr="00931A04">
        <w:t>sequence</w:t>
      </w:r>
      <w:r w:rsidR="00931A04" w:rsidRPr="00931A04">
        <w:t xml:space="preserve"> </w:t>
      </w:r>
      <w:r w:rsidRPr="00931A04">
        <w:t>boundaries</w:t>
      </w:r>
      <w:r w:rsidR="00931A04" w:rsidRPr="00931A04">
        <w:t xml:space="preserve"> </w:t>
      </w:r>
      <w:r w:rsidRPr="00931A04">
        <w:t>provide</w:t>
      </w:r>
      <w:r w:rsidR="00931A04" w:rsidRPr="00931A04">
        <w:t xml:space="preserve"> </w:t>
      </w:r>
      <w:r w:rsidRPr="00931A04">
        <w:t>the</w:t>
      </w:r>
      <w:r w:rsidR="00931A04" w:rsidRPr="00931A04">
        <w:t xml:space="preserve"> </w:t>
      </w:r>
      <w:r w:rsidRPr="00931A04">
        <w:t>ages</w:t>
      </w:r>
      <w:r w:rsidR="00931A04" w:rsidRPr="00931A04">
        <w:t xml:space="preserve"> </w:t>
      </w:r>
      <w:r w:rsidRPr="00931A04">
        <w:t>of</w:t>
      </w:r>
      <w:r w:rsidR="00931A04" w:rsidRPr="00931A04">
        <w:t xml:space="preserve"> </w:t>
      </w:r>
      <w:r w:rsidRPr="00931A04">
        <w:t>the</w:t>
      </w:r>
      <w:r w:rsidR="00931A04" w:rsidRPr="00931A04">
        <w:t xml:space="preserve"> </w:t>
      </w:r>
      <w:r w:rsidRPr="00931A04">
        <w:t>sea-level</w:t>
      </w:r>
      <w:r w:rsidR="00931A04" w:rsidRPr="00931A04">
        <w:t xml:space="preserve"> </w:t>
      </w:r>
      <w:r w:rsidRPr="00931A04">
        <w:t>lowstand.</w:t>
      </w:r>
      <w:r w:rsidR="00931A04" w:rsidRPr="00931A04">
        <w:t xml:space="preserve"> </w:t>
      </w:r>
      <w:r w:rsidRPr="00931A04">
        <w:t>An</w:t>
      </w:r>
      <w:r w:rsidR="00931A04" w:rsidRPr="00931A04">
        <w:t xml:space="preserve"> </w:t>
      </w:r>
      <w:r w:rsidRPr="00931A04">
        <w:t>abrupt</w:t>
      </w:r>
      <w:r w:rsidR="00931A04" w:rsidRPr="00931A04">
        <w:t xml:space="preserve"> </w:t>
      </w:r>
      <w:r w:rsidRPr="00931A04">
        <w:t>change</w:t>
      </w:r>
      <w:r w:rsidR="00931A04" w:rsidRPr="00931A04">
        <w:t xml:space="preserve"> </w:t>
      </w:r>
      <w:r w:rsidRPr="00931A04">
        <w:t>in</w:t>
      </w:r>
      <w:r w:rsidR="00931A04" w:rsidRPr="00931A04">
        <w:t xml:space="preserve"> </w:t>
      </w:r>
      <w:r w:rsidRPr="00931A04">
        <w:t>sedimentation</w:t>
      </w:r>
      <w:r w:rsidR="00931A04" w:rsidRPr="00931A04">
        <w:t xml:space="preserve"> </w:t>
      </w:r>
      <w:r w:rsidRPr="00931A04">
        <w:t>pattern</w:t>
      </w:r>
      <w:r w:rsidR="00931A04" w:rsidRPr="00931A04">
        <w:t xml:space="preserve"> </w:t>
      </w:r>
      <w:r w:rsidRPr="00931A04">
        <w:t>is</w:t>
      </w:r>
      <w:r w:rsidR="00931A04" w:rsidRPr="00931A04">
        <w:t xml:space="preserve"> </w:t>
      </w:r>
      <w:r w:rsidRPr="00931A04">
        <w:t>recognized</w:t>
      </w:r>
      <w:r w:rsidR="00931A04" w:rsidRPr="00931A04">
        <w:t xml:space="preserve"> </w:t>
      </w:r>
      <w:r w:rsidRPr="00931A04">
        <w:t>across</w:t>
      </w:r>
      <w:r w:rsidR="00931A04" w:rsidRPr="00931A04">
        <w:t xml:space="preserve"> </w:t>
      </w:r>
      <w:r w:rsidRPr="00931A04">
        <w:t>the</w:t>
      </w:r>
      <w:r w:rsidR="00931A04" w:rsidRPr="00931A04">
        <w:t xml:space="preserve"> </w:t>
      </w:r>
      <w:r w:rsidRPr="00931A04">
        <w:t>entire</w:t>
      </w:r>
      <w:r w:rsidR="00931A04" w:rsidRPr="00931A04">
        <w:t xml:space="preserve"> </w:t>
      </w:r>
      <w:r w:rsidRPr="00931A04">
        <w:t>archipelago</w:t>
      </w:r>
      <w:r w:rsidR="00931A04" w:rsidRPr="00931A04">
        <w:t xml:space="preserve"> </w:t>
      </w:r>
      <w:r w:rsidRPr="00931A04">
        <w:t>at</w:t>
      </w:r>
      <w:r w:rsidR="00931A04" w:rsidRPr="00931A04">
        <w:t xml:space="preserve"> </w:t>
      </w:r>
      <w:r w:rsidRPr="00931A04">
        <w:t>a</w:t>
      </w:r>
      <w:r w:rsidR="00931A04" w:rsidRPr="00931A04">
        <w:t xml:space="preserve"> </w:t>
      </w:r>
      <w:r w:rsidRPr="00931A04">
        <w:t>sequence</w:t>
      </w:r>
      <w:r w:rsidR="00931A04" w:rsidRPr="00931A04">
        <w:t xml:space="preserve"> </w:t>
      </w:r>
      <w:r w:rsidRPr="00931A04">
        <w:t>boundary</w:t>
      </w:r>
      <w:r w:rsidR="00931A04" w:rsidRPr="00931A04">
        <w:t xml:space="preserve"> </w:t>
      </w:r>
      <w:r w:rsidRPr="00931A04">
        <w:t>dated</w:t>
      </w:r>
      <w:r w:rsidR="00931A04" w:rsidRPr="00931A04">
        <w:t xml:space="preserve"> </w:t>
      </w:r>
      <w:r w:rsidRPr="00931A04">
        <w:t>as</w:t>
      </w:r>
      <w:r w:rsidR="00931A04" w:rsidRPr="00931A04">
        <w:t xml:space="preserve"> </w:t>
      </w:r>
      <w:r w:rsidRPr="00931A04">
        <w:t>12.9–13</w:t>
      </w:r>
      <w:r w:rsidR="00931A04" w:rsidRPr="00931A04">
        <w:t xml:space="preserve"> </w:t>
      </w:r>
      <w:r w:rsidRPr="00931A04">
        <w:t>Ma.</w:t>
      </w:r>
      <w:r w:rsidR="00931A04" w:rsidRPr="00931A04">
        <w:t xml:space="preserve"> </w:t>
      </w:r>
      <w:r w:rsidRPr="00931A04">
        <w:t>At</w:t>
      </w:r>
      <w:r w:rsidR="00931A04" w:rsidRPr="00931A04">
        <w:t xml:space="preserve"> </w:t>
      </w:r>
      <w:r w:rsidRPr="00931A04">
        <w:t>this</w:t>
      </w:r>
      <w:r w:rsidR="00931A04" w:rsidRPr="00931A04">
        <w:t xml:space="preserve"> </w:t>
      </w:r>
      <w:r w:rsidRPr="00931A04">
        <w:t>turning</w:t>
      </w:r>
      <w:r w:rsidR="00931A04" w:rsidRPr="00931A04">
        <w:t xml:space="preserve"> </w:t>
      </w:r>
      <w:r w:rsidRPr="00931A04">
        <w:t>point,</w:t>
      </w:r>
      <w:r w:rsidR="00931A04" w:rsidRPr="00931A04">
        <w:t xml:space="preserve"> </w:t>
      </w:r>
      <w:r w:rsidRPr="00931A04">
        <w:t>the</w:t>
      </w:r>
      <w:r w:rsidR="00931A04" w:rsidRPr="00931A04">
        <w:t xml:space="preserve"> </w:t>
      </w:r>
      <w:r w:rsidRPr="00931A04">
        <w:t>platform</w:t>
      </w:r>
      <w:r w:rsidR="00931A04" w:rsidRPr="00931A04">
        <w:t xml:space="preserve"> </w:t>
      </w:r>
      <w:r w:rsidRPr="00931A04">
        <w:t>sedimentation</w:t>
      </w:r>
      <w:r w:rsidR="00931A04" w:rsidRPr="00931A04">
        <w:t xml:space="preserve"> </w:t>
      </w:r>
      <w:r w:rsidRPr="00931A04">
        <w:t>switched</w:t>
      </w:r>
      <w:r w:rsidR="00931A04" w:rsidRPr="00931A04">
        <w:t xml:space="preserve"> </w:t>
      </w:r>
      <w:r w:rsidRPr="00931A04">
        <w:t>to</w:t>
      </w:r>
      <w:r w:rsidR="00931A04" w:rsidRPr="00931A04">
        <w:t xml:space="preserve"> </w:t>
      </w:r>
      <w:r w:rsidRPr="00931A04">
        <w:t>a</w:t>
      </w:r>
      <w:r w:rsidR="00931A04" w:rsidRPr="00931A04">
        <w:t xml:space="preserve"> </w:t>
      </w:r>
      <w:r w:rsidRPr="00931A04">
        <w:t>current-controlled</w:t>
      </w:r>
      <w:r w:rsidR="00931A04" w:rsidRPr="00931A04">
        <w:t xml:space="preserve"> </w:t>
      </w:r>
      <w:r w:rsidRPr="00931A04">
        <w:t>mode</w:t>
      </w:r>
      <w:r w:rsidR="00931A04" w:rsidRPr="00931A04">
        <w:t xml:space="preserve"> </w:t>
      </w:r>
      <w:r w:rsidRPr="00931A04">
        <w:t>when</w:t>
      </w:r>
      <w:r w:rsidR="00931A04" w:rsidRPr="00931A04">
        <w:t xml:space="preserve"> </w:t>
      </w:r>
      <w:r w:rsidRPr="00931A04">
        <w:t>the</w:t>
      </w:r>
      <w:r w:rsidR="00931A04" w:rsidRPr="00931A04">
        <w:t xml:space="preserve"> </w:t>
      </w:r>
      <w:r w:rsidRPr="00931A04">
        <w:t>monsoon-wind-driven</w:t>
      </w:r>
      <w:r w:rsidR="00931A04" w:rsidRPr="00931A04">
        <w:t xml:space="preserve"> </w:t>
      </w:r>
      <w:r w:rsidRPr="00931A04">
        <w:t>circulation</w:t>
      </w:r>
      <w:r w:rsidR="00931A04" w:rsidRPr="00931A04">
        <w:t xml:space="preserve"> </w:t>
      </w:r>
      <w:r w:rsidRPr="00931A04">
        <w:t>started</w:t>
      </w:r>
      <w:r w:rsidR="00931A04" w:rsidRPr="00931A04">
        <w:t xml:space="preserve"> </w:t>
      </w:r>
      <w:r w:rsidRPr="00931A04">
        <w:t>in</w:t>
      </w:r>
      <w:r w:rsidR="00931A04" w:rsidRPr="00931A04">
        <w:t xml:space="preserve"> </w:t>
      </w:r>
      <w:r w:rsidRPr="00931A04">
        <w:t>the</w:t>
      </w:r>
      <w:r w:rsidR="00931A04" w:rsidRPr="00931A04">
        <w:t xml:space="preserve"> </w:t>
      </w:r>
      <w:r w:rsidRPr="00931A04">
        <w:t>Indian</w:t>
      </w:r>
      <w:r w:rsidR="00931A04" w:rsidRPr="00931A04">
        <w:t xml:space="preserve"> </w:t>
      </w:r>
      <w:r w:rsidRPr="00931A04">
        <w:t>Ocean.</w:t>
      </w:r>
      <w:r w:rsidR="00931A04" w:rsidRPr="00931A04">
        <w:t xml:space="preserve"> </w:t>
      </w:r>
      <w:r w:rsidRPr="00931A04">
        <w:t>The</w:t>
      </w:r>
      <w:r w:rsidR="00931A04" w:rsidRPr="00931A04">
        <w:t xml:space="preserve"> </w:t>
      </w:r>
      <w:r w:rsidRPr="00931A04">
        <w:t>similar</w:t>
      </w:r>
      <w:r w:rsidR="00931A04" w:rsidRPr="00931A04">
        <w:t xml:space="preserve"> </w:t>
      </w:r>
      <w:r w:rsidRPr="00931A04">
        <w:t>age</w:t>
      </w:r>
      <w:r w:rsidR="00931A04" w:rsidRPr="00931A04">
        <w:t xml:space="preserve"> </w:t>
      </w:r>
      <w:r w:rsidRPr="00931A04">
        <w:t>of</w:t>
      </w:r>
      <w:r w:rsidR="00931A04" w:rsidRPr="00931A04">
        <w:t xml:space="preserve"> </w:t>
      </w:r>
      <w:r w:rsidRPr="00931A04">
        <w:t>the</w:t>
      </w:r>
      <w:r w:rsidR="00931A04" w:rsidRPr="00931A04">
        <w:t xml:space="preserve"> </w:t>
      </w:r>
      <w:r w:rsidRPr="00931A04">
        <w:t>onset</w:t>
      </w:r>
      <w:r w:rsidR="00931A04" w:rsidRPr="00931A04">
        <w:t xml:space="preserve"> </w:t>
      </w:r>
      <w:r w:rsidRPr="00931A04">
        <w:t>of</w:t>
      </w:r>
      <w:r w:rsidR="00931A04" w:rsidRPr="00931A04">
        <w:t xml:space="preserve"> </w:t>
      </w:r>
      <w:r w:rsidRPr="00931A04">
        <w:t>drift</w:t>
      </w:r>
      <w:r w:rsidR="00931A04" w:rsidRPr="00931A04">
        <w:t xml:space="preserve"> </w:t>
      </w:r>
      <w:r w:rsidRPr="00931A04">
        <w:t>deposition</w:t>
      </w:r>
      <w:r w:rsidR="00931A04" w:rsidRPr="00931A04">
        <w:t xml:space="preserve"> </w:t>
      </w:r>
      <w:r w:rsidRPr="00931A04">
        <w:t>from</w:t>
      </w:r>
      <w:r w:rsidR="00931A04" w:rsidRPr="00931A04">
        <w:t xml:space="preserve"> </w:t>
      </w:r>
      <w:r w:rsidRPr="00931A04">
        <w:t>monsoon-wind-driven</w:t>
      </w:r>
      <w:r w:rsidR="00931A04" w:rsidRPr="00931A04">
        <w:t xml:space="preserve"> </w:t>
      </w:r>
      <w:r w:rsidRPr="00931A04">
        <w:t>circulation</w:t>
      </w:r>
      <w:r w:rsidR="00931A04" w:rsidRPr="00931A04">
        <w:t xml:space="preserve"> </w:t>
      </w:r>
      <w:r w:rsidRPr="00931A04">
        <w:t>across</w:t>
      </w:r>
      <w:r w:rsidR="00931A04" w:rsidRPr="00931A04">
        <w:t xml:space="preserve"> </w:t>
      </w:r>
      <w:r w:rsidRPr="00931A04">
        <w:t>the</w:t>
      </w:r>
      <w:r w:rsidR="00931A04" w:rsidRPr="00931A04">
        <w:t xml:space="preserve"> </w:t>
      </w:r>
      <w:r w:rsidRPr="00931A04">
        <w:t>entire</w:t>
      </w:r>
      <w:r w:rsidR="00931A04" w:rsidRPr="00931A04">
        <w:t xml:space="preserve"> </w:t>
      </w:r>
      <w:r w:rsidRPr="00931A04">
        <w:t>archipelago</w:t>
      </w:r>
      <w:r w:rsidR="00931A04" w:rsidRPr="00931A04">
        <w:t xml:space="preserve"> </w:t>
      </w:r>
      <w:r w:rsidRPr="00931A04">
        <w:t>indicates</w:t>
      </w:r>
      <w:r w:rsidR="00931A04" w:rsidRPr="00931A04">
        <w:t xml:space="preserve"> </w:t>
      </w:r>
      <w:r w:rsidRPr="00931A04">
        <w:t>an</w:t>
      </w:r>
      <w:r w:rsidR="00931A04" w:rsidRPr="00931A04">
        <w:t xml:space="preserve"> </w:t>
      </w:r>
      <w:r w:rsidRPr="00931A04">
        <w:t>abrupt</w:t>
      </w:r>
      <w:r w:rsidR="00931A04" w:rsidRPr="00931A04">
        <w:t xml:space="preserve"> </w:t>
      </w:r>
      <w:r w:rsidRPr="00931A04">
        <w:t>onset</w:t>
      </w:r>
      <w:r w:rsidR="00931A04" w:rsidRPr="00931A04">
        <w:t xml:space="preserve"> </w:t>
      </w:r>
      <w:r w:rsidRPr="00931A04">
        <w:t>of</w:t>
      </w:r>
      <w:r w:rsidR="00931A04" w:rsidRPr="00931A04">
        <w:t xml:space="preserve"> </w:t>
      </w:r>
      <w:r w:rsidRPr="00931A04">
        <w:t>monsoon</w:t>
      </w:r>
      <w:r w:rsidR="00931A04" w:rsidRPr="00931A04">
        <w:t xml:space="preserve"> </w:t>
      </w:r>
      <w:r w:rsidRPr="00931A04">
        <w:t>winds</w:t>
      </w:r>
      <w:r w:rsidR="00931A04" w:rsidRPr="00931A04">
        <w:t xml:space="preserve"> </w:t>
      </w:r>
      <w:r w:rsidRPr="00931A04">
        <w:t>in</w:t>
      </w:r>
      <w:r w:rsidR="00931A04" w:rsidRPr="00931A04">
        <w:t xml:space="preserve"> </w:t>
      </w:r>
      <w:r w:rsidRPr="00931A04">
        <w:t>the</w:t>
      </w:r>
      <w:r w:rsidR="00931A04" w:rsidRPr="00931A04">
        <w:t xml:space="preserve"> </w:t>
      </w:r>
      <w:r w:rsidRPr="00931A04">
        <w:t>Indian</w:t>
      </w:r>
      <w:r w:rsidR="00931A04" w:rsidRPr="00931A04">
        <w:t xml:space="preserve"> </w:t>
      </w:r>
      <w:r w:rsidRPr="00931A04">
        <w:t>Ocean.</w:t>
      </w:r>
      <w:r w:rsidR="00931A04" w:rsidRPr="00931A04">
        <w:t xml:space="preserve"> </w:t>
      </w:r>
      <w:r w:rsidRPr="00931A04">
        <w:t>Ten</w:t>
      </w:r>
      <w:r w:rsidR="00931A04" w:rsidRPr="00931A04">
        <w:t xml:space="preserve"> </w:t>
      </w:r>
      <w:r w:rsidRPr="00931A04">
        <w:t>unconformities</w:t>
      </w:r>
      <w:r w:rsidR="00931A04" w:rsidRPr="00931A04">
        <w:t xml:space="preserve"> </w:t>
      </w:r>
      <w:r w:rsidRPr="00931A04">
        <w:t>dissect</w:t>
      </w:r>
      <w:r w:rsidR="00931A04" w:rsidRPr="00931A04">
        <w:t xml:space="preserve"> </w:t>
      </w:r>
      <w:r w:rsidRPr="00931A04">
        <w:t>the</w:t>
      </w:r>
      <w:r w:rsidR="00931A04" w:rsidRPr="00931A04">
        <w:t xml:space="preserve"> </w:t>
      </w:r>
      <w:r w:rsidRPr="00931A04">
        <w:t>drift</w:t>
      </w:r>
      <w:r w:rsidR="00931A04" w:rsidRPr="00931A04">
        <w:t xml:space="preserve"> </w:t>
      </w:r>
      <w:r w:rsidRPr="00931A04">
        <w:t>sequences,</w:t>
      </w:r>
      <w:r w:rsidR="00931A04" w:rsidRPr="00931A04">
        <w:t xml:space="preserve"> </w:t>
      </w:r>
      <w:r w:rsidRPr="00931A04">
        <w:t>attesting</w:t>
      </w:r>
      <w:r w:rsidR="00931A04" w:rsidRPr="00931A04">
        <w:t xml:space="preserve"> </w:t>
      </w:r>
      <w:r w:rsidRPr="00931A04">
        <w:t>changes</w:t>
      </w:r>
      <w:r w:rsidR="00931A04" w:rsidRPr="00931A04">
        <w:t xml:space="preserve"> </w:t>
      </w:r>
      <w:r w:rsidRPr="00931A04">
        <w:t>in</w:t>
      </w:r>
      <w:r w:rsidR="00931A04" w:rsidRPr="00931A04">
        <w:t xml:space="preserve"> </w:t>
      </w:r>
      <w:r w:rsidRPr="00931A04">
        <w:t>current</w:t>
      </w:r>
      <w:r w:rsidR="00931A04" w:rsidRPr="00931A04">
        <w:t xml:space="preserve"> </w:t>
      </w:r>
      <w:r w:rsidRPr="00931A04">
        <w:t>strength</w:t>
      </w:r>
      <w:r w:rsidR="00931A04" w:rsidRPr="00931A04">
        <w:t xml:space="preserve"> </w:t>
      </w:r>
      <w:r w:rsidRPr="00931A04">
        <w:t>or</w:t>
      </w:r>
      <w:r w:rsidR="00931A04" w:rsidRPr="00931A04">
        <w:t xml:space="preserve"> </w:t>
      </w:r>
      <w:r w:rsidRPr="00931A04">
        <w:t>direction</w:t>
      </w:r>
      <w:r w:rsidR="00931A04" w:rsidRPr="00931A04">
        <w:t xml:space="preserve"> </w:t>
      </w:r>
      <w:r w:rsidRPr="00931A04">
        <w:t>that</w:t>
      </w:r>
      <w:r w:rsidR="00931A04" w:rsidRPr="00931A04">
        <w:t xml:space="preserve"> </w:t>
      </w:r>
      <w:r w:rsidRPr="00931A04">
        <w:t>are</w:t>
      </w:r>
      <w:r w:rsidR="00931A04" w:rsidRPr="00931A04">
        <w:t xml:space="preserve"> </w:t>
      </w:r>
      <w:r w:rsidRPr="00931A04">
        <w:t>likely</w:t>
      </w:r>
      <w:r w:rsidR="00931A04" w:rsidRPr="00931A04">
        <w:t xml:space="preserve"> </w:t>
      </w:r>
      <w:r w:rsidRPr="00931A04">
        <w:t>caused</w:t>
      </w:r>
      <w:r w:rsidR="00931A04" w:rsidRPr="00931A04">
        <w:t xml:space="preserve"> </w:t>
      </w:r>
      <w:r w:rsidRPr="00931A04">
        <w:t>by</w:t>
      </w:r>
      <w:r w:rsidR="00931A04" w:rsidRPr="00931A04">
        <w:t xml:space="preserve"> </w:t>
      </w:r>
      <w:r w:rsidRPr="00931A04">
        <w:t>the</w:t>
      </w:r>
      <w:r w:rsidR="00931A04" w:rsidRPr="00931A04">
        <w:t xml:space="preserve"> </w:t>
      </w:r>
      <w:r w:rsidRPr="00931A04">
        <w:t>combined</w:t>
      </w:r>
      <w:r w:rsidR="00931A04" w:rsidRPr="00931A04">
        <w:t xml:space="preserve"> </w:t>
      </w:r>
      <w:r w:rsidRPr="00931A04">
        <w:t>product</w:t>
      </w:r>
      <w:r w:rsidR="00931A04" w:rsidRPr="00931A04">
        <w:t xml:space="preserve"> </w:t>
      </w:r>
      <w:r w:rsidRPr="00931A04">
        <w:t>of</w:t>
      </w:r>
      <w:r w:rsidR="00931A04" w:rsidRPr="00931A04">
        <w:t xml:space="preserve"> </w:t>
      </w:r>
      <w:r w:rsidRPr="00931A04">
        <w:t>changes</w:t>
      </w:r>
      <w:r w:rsidR="00931A04" w:rsidRPr="00931A04">
        <w:t xml:space="preserve"> </w:t>
      </w:r>
      <w:r w:rsidRPr="00931A04">
        <w:t>in</w:t>
      </w:r>
      <w:r w:rsidR="00931A04" w:rsidRPr="00931A04">
        <w:t xml:space="preserve"> </w:t>
      </w:r>
      <w:r w:rsidRPr="00931A04">
        <w:t>the</w:t>
      </w:r>
      <w:r w:rsidR="00931A04" w:rsidRPr="00931A04">
        <w:t xml:space="preserve"> </w:t>
      </w:r>
      <w:r w:rsidRPr="00931A04">
        <w:t>monsoon-wind</w:t>
      </w:r>
      <w:r w:rsidR="00931A04" w:rsidRPr="00931A04">
        <w:t xml:space="preserve"> </w:t>
      </w:r>
      <w:r w:rsidRPr="00931A04">
        <w:t>intensity</w:t>
      </w:r>
      <w:r w:rsidR="00931A04" w:rsidRPr="00931A04">
        <w:t xml:space="preserve"> </w:t>
      </w:r>
      <w:r w:rsidRPr="00931A04">
        <w:t>and</w:t>
      </w:r>
      <w:r w:rsidR="00931A04" w:rsidRPr="00931A04">
        <w:t xml:space="preserve"> </w:t>
      </w:r>
      <w:r w:rsidRPr="00931A04">
        <w:t>sea</w:t>
      </w:r>
      <w:r w:rsidR="00931A04" w:rsidRPr="00931A04">
        <w:t xml:space="preserve"> </w:t>
      </w:r>
      <w:r w:rsidRPr="00931A04">
        <w:t>level</w:t>
      </w:r>
      <w:r w:rsidR="00931A04" w:rsidRPr="00931A04">
        <w:t xml:space="preserve"> </w:t>
      </w:r>
      <w:r w:rsidRPr="00931A04">
        <w:t>fluctuations</w:t>
      </w:r>
      <w:r w:rsidR="00931A04" w:rsidRPr="00931A04">
        <w:t xml:space="preserve"> </w:t>
      </w:r>
      <w:r w:rsidRPr="00931A04">
        <w:t>in</w:t>
      </w:r>
      <w:r w:rsidR="00931A04" w:rsidRPr="00931A04">
        <w:t xml:space="preserve"> </w:t>
      </w:r>
      <w:r w:rsidRPr="00931A04">
        <w:t>the</w:t>
      </w:r>
      <w:r w:rsidR="00931A04" w:rsidRPr="00931A04">
        <w:t xml:space="preserve"> </w:t>
      </w:r>
      <w:r w:rsidRPr="00931A04">
        <w:t>last</w:t>
      </w:r>
      <w:r w:rsidR="00931A04" w:rsidRPr="00931A04">
        <w:t xml:space="preserve"> </w:t>
      </w:r>
      <w:r w:rsidRPr="00931A04">
        <w:t>13</w:t>
      </w:r>
      <w:r w:rsidR="00931A04" w:rsidRPr="00931A04">
        <w:t xml:space="preserve"> </w:t>
      </w:r>
      <w:r w:rsidRPr="00931A04">
        <w:t>Ma.</w:t>
      </w:r>
      <w:r w:rsidR="00931A04" w:rsidRPr="00931A04">
        <w:t xml:space="preserve"> </w:t>
      </w:r>
      <w:r w:rsidRPr="00931A04">
        <w:t>A</w:t>
      </w:r>
      <w:r w:rsidR="00931A04" w:rsidRPr="00931A04">
        <w:t xml:space="preserve"> </w:t>
      </w:r>
      <w:r w:rsidRPr="00931A04">
        <w:t>major</w:t>
      </w:r>
      <w:r w:rsidR="00931A04" w:rsidRPr="00931A04">
        <w:t xml:space="preserve"> </w:t>
      </w:r>
      <w:r w:rsidRPr="00931A04">
        <w:t>shift</w:t>
      </w:r>
      <w:r w:rsidR="00931A04" w:rsidRPr="00931A04">
        <w:t xml:space="preserve"> </w:t>
      </w:r>
      <w:r w:rsidRPr="00931A04">
        <w:t>in</w:t>
      </w:r>
      <w:r w:rsidR="00931A04" w:rsidRPr="00931A04">
        <w:t xml:space="preserve"> </w:t>
      </w:r>
      <w:r w:rsidRPr="00931A04">
        <w:t>the</w:t>
      </w:r>
      <w:r w:rsidR="00931A04" w:rsidRPr="00931A04">
        <w:t xml:space="preserve"> </w:t>
      </w:r>
      <w:r w:rsidRPr="00931A04">
        <w:t>drift</w:t>
      </w:r>
      <w:r w:rsidR="00931A04" w:rsidRPr="00931A04">
        <w:t xml:space="preserve"> </w:t>
      </w:r>
      <w:r w:rsidRPr="00931A04">
        <w:t>packages</w:t>
      </w:r>
      <w:r w:rsidR="00931A04" w:rsidRPr="00931A04">
        <w:t xml:space="preserve"> </w:t>
      </w:r>
      <w:r w:rsidRPr="00931A04">
        <w:t>is</w:t>
      </w:r>
      <w:r w:rsidR="00931A04" w:rsidRPr="00931A04">
        <w:t xml:space="preserve"> </w:t>
      </w:r>
      <w:r w:rsidRPr="00931A04">
        <w:t>dated</w:t>
      </w:r>
      <w:r w:rsidR="00931A04" w:rsidRPr="00931A04">
        <w:t xml:space="preserve"> </w:t>
      </w:r>
      <w:r w:rsidRPr="00931A04">
        <w:t>with</w:t>
      </w:r>
      <w:r w:rsidR="00931A04" w:rsidRPr="00931A04">
        <w:t xml:space="preserve"> </w:t>
      </w:r>
      <w:r w:rsidRPr="00931A04">
        <w:t>3.8</w:t>
      </w:r>
      <w:r w:rsidR="00931A04" w:rsidRPr="00931A04">
        <w:t xml:space="preserve"> </w:t>
      </w:r>
      <w:r w:rsidRPr="00931A04">
        <w:t>Ma</w:t>
      </w:r>
      <w:r w:rsidR="00931A04" w:rsidRPr="00931A04">
        <w:t xml:space="preserve"> </w:t>
      </w:r>
      <w:r w:rsidRPr="00931A04">
        <w:t>that</w:t>
      </w:r>
      <w:r w:rsidR="00931A04" w:rsidRPr="00931A04">
        <w:t xml:space="preserve"> </w:t>
      </w:r>
      <w:r w:rsidRPr="00931A04">
        <w:t>coincides</w:t>
      </w:r>
      <w:r w:rsidR="00931A04" w:rsidRPr="00931A04">
        <w:t xml:space="preserve"> </w:t>
      </w:r>
      <w:r w:rsidRPr="00931A04">
        <w:t>with</w:t>
      </w:r>
      <w:r w:rsidR="00931A04" w:rsidRPr="00931A04">
        <w:t xml:space="preserve"> </w:t>
      </w:r>
      <w:r w:rsidRPr="00931A04">
        <w:t>the</w:t>
      </w:r>
      <w:r w:rsidR="00931A04" w:rsidRPr="00931A04">
        <w:t xml:space="preserve"> </w:t>
      </w:r>
      <w:r w:rsidRPr="00931A04">
        <w:t>end</w:t>
      </w:r>
      <w:r w:rsidR="00931A04" w:rsidRPr="00931A04">
        <w:t xml:space="preserve"> </w:t>
      </w:r>
      <w:r w:rsidRPr="00931A04">
        <w:t>of</w:t>
      </w:r>
      <w:r w:rsidR="00931A04" w:rsidRPr="00931A04">
        <w:t xml:space="preserve"> </w:t>
      </w:r>
      <w:r w:rsidRPr="00931A04">
        <w:t>stepwise</w:t>
      </w:r>
      <w:r w:rsidR="00931A04" w:rsidRPr="00931A04">
        <w:t xml:space="preserve"> </w:t>
      </w:r>
      <w:r w:rsidRPr="00931A04">
        <w:t>platform</w:t>
      </w:r>
      <w:r w:rsidR="00931A04" w:rsidRPr="00931A04">
        <w:t xml:space="preserve"> </w:t>
      </w:r>
      <w:r w:rsidRPr="00931A04">
        <w:t>drowning</w:t>
      </w:r>
      <w:r w:rsidR="00931A04" w:rsidRPr="00931A04">
        <w:t xml:space="preserve"> </w:t>
      </w:r>
      <w:r w:rsidRPr="00931A04">
        <w:t>and</w:t>
      </w:r>
      <w:r w:rsidR="00931A04" w:rsidRPr="00931A04">
        <w:t xml:space="preserve"> </w:t>
      </w:r>
      <w:r w:rsidRPr="00931A04">
        <w:t>a</w:t>
      </w:r>
      <w:r w:rsidR="00931A04" w:rsidRPr="00931A04">
        <w:t xml:space="preserve"> </w:t>
      </w:r>
      <w:r w:rsidRPr="00931A04">
        <w:t>reduction</w:t>
      </w:r>
      <w:r w:rsidR="00931A04" w:rsidRPr="00931A04">
        <w:t xml:space="preserve"> </w:t>
      </w:r>
      <w:r w:rsidRPr="00931A04">
        <w:t>of</w:t>
      </w:r>
      <w:r w:rsidR="00931A04" w:rsidRPr="00931A04">
        <w:t xml:space="preserve"> </w:t>
      </w:r>
      <w:r w:rsidRPr="00931A04">
        <w:t>the</w:t>
      </w:r>
      <w:r w:rsidR="00931A04" w:rsidRPr="00931A04">
        <w:t xml:space="preserve"> </w:t>
      </w:r>
      <w:r w:rsidRPr="00931A04">
        <w:t>oxygen</w:t>
      </w:r>
      <w:r w:rsidR="00931A04" w:rsidRPr="00931A04">
        <w:t xml:space="preserve"> </w:t>
      </w:r>
      <w:r w:rsidRPr="00931A04">
        <w:t>minimum</w:t>
      </w:r>
      <w:r w:rsidR="00931A04" w:rsidRPr="00931A04">
        <w:t xml:space="preserve"> </w:t>
      </w:r>
      <w:r w:rsidRPr="00931A04">
        <w:t>zone.</w:t>
      </w:r>
      <w:r w:rsidR="00931A04" w:rsidRPr="00931A04">
        <w:t xml:space="preserve"> </w:t>
      </w:r>
      <w:r w:rsidRPr="00931A04">
        <w:t>The</w:t>
      </w:r>
      <w:r w:rsidR="00931A04" w:rsidRPr="00931A04">
        <w:t xml:space="preserve"> </w:t>
      </w:r>
      <w:r w:rsidRPr="00931A04">
        <w:t>Maldives</w:t>
      </w:r>
      <w:r w:rsidR="00931A04" w:rsidRPr="00931A04">
        <w:t xml:space="preserve"> </w:t>
      </w:r>
      <w:r w:rsidRPr="00931A04">
        <w:t>carbonates</w:t>
      </w:r>
      <w:r w:rsidR="00931A04" w:rsidRPr="00931A04">
        <w:t xml:space="preserve"> </w:t>
      </w:r>
      <w:r w:rsidRPr="00931A04">
        <w:t>also</w:t>
      </w:r>
      <w:r w:rsidR="00931A04" w:rsidRPr="00931A04">
        <w:t xml:space="preserve"> </w:t>
      </w:r>
      <w:r w:rsidRPr="00931A04">
        <w:t>bear</w:t>
      </w:r>
      <w:r w:rsidR="00931A04" w:rsidRPr="00931A04">
        <w:t xml:space="preserve"> </w:t>
      </w:r>
      <w:r w:rsidRPr="00931A04">
        <w:t>a</w:t>
      </w:r>
      <w:r w:rsidR="00931A04" w:rsidRPr="00931A04">
        <w:t xml:space="preserve"> </w:t>
      </w:r>
      <w:r w:rsidRPr="00931A04">
        <w:t>unique</w:t>
      </w:r>
      <w:r w:rsidR="00931A04" w:rsidRPr="00931A04">
        <w:t xml:space="preserve"> </w:t>
      </w:r>
      <w:r w:rsidRPr="00931A04">
        <w:t>record</w:t>
      </w:r>
      <w:r w:rsidR="00931A04" w:rsidRPr="00931A04">
        <w:t xml:space="preserve"> </w:t>
      </w:r>
      <w:r w:rsidRPr="00931A04">
        <w:t>of</w:t>
      </w:r>
      <w:r w:rsidR="00931A04" w:rsidRPr="00931A04">
        <w:t xml:space="preserve"> </w:t>
      </w:r>
      <w:r w:rsidRPr="00931A04">
        <w:t>atmospheric</w:t>
      </w:r>
      <w:r w:rsidR="00931A04" w:rsidRPr="00931A04">
        <w:t xml:space="preserve"> </w:t>
      </w:r>
      <w:r w:rsidRPr="00931A04">
        <w:t>dust</w:t>
      </w:r>
      <w:r w:rsidR="00931A04" w:rsidRPr="00931A04">
        <w:t xml:space="preserve"> </w:t>
      </w:r>
      <w:r w:rsidRPr="00931A04">
        <w:t>transport</w:t>
      </w:r>
      <w:r w:rsidR="00931A04" w:rsidRPr="00931A04">
        <w:t xml:space="preserve"> </w:t>
      </w:r>
      <w:r w:rsidRPr="00931A04">
        <w:t>over</w:t>
      </w:r>
      <w:r w:rsidR="00931A04" w:rsidRPr="00931A04">
        <w:t xml:space="preserve"> </w:t>
      </w:r>
      <w:r w:rsidRPr="00931A04">
        <w:t>the</w:t>
      </w:r>
      <w:r w:rsidR="00931A04" w:rsidRPr="00931A04">
        <w:t xml:space="preserve"> </w:t>
      </w:r>
      <w:r w:rsidRPr="00931A04">
        <w:t>northern</w:t>
      </w:r>
      <w:r w:rsidR="00931A04" w:rsidRPr="00931A04">
        <w:t xml:space="preserve"> </w:t>
      </w:r>
      <w:r w:rsidRPr="00931A04">
        <w:t>Indian</w:t>
      </w:r>
      <w:r w:rsidR="00931A04" w:rsidRPr="00931A04">
        <w:t xml:space="preserve"> </w:t>
      </w:r>
      <w:r w:rsidRPr="00931A04">
        <w:t>Ocean</w:t>
      </w:r>
      <w:r w:rsidR="00931A04" w:rsidRPr="00931A04">
        <w:t xml:space="preserve"> </w:t>
      </w:r>
      <w:r w:rsidRPr="00931A04">
        <w:t>during</w:t>
      </w:r>
      <w:r w:rsidR="00931A04" w:rsidRPr="00931A04">
        <w:t xml:space="preserve"> </w:t>
      </w:r>
      <w:r w:rsidRPr="00931A04">
        <w:t>the</w:t>
      </w:r>
      <w:r w:rsidR="00931A04" w:rsidRPr="00931A04">
        <w:t xml:space="preserve"> </w:t>
      </w:r>
      <w:r w:rsidRPr="00931A04">
        <w:t>past</w:t>
      </w:r>
      <w:r w:rsidR="00931A04" w:rsidRPr="00931A04">
        <w:t xml:space="preserve"> </w:t>
      </w:r>
      <w:r w:rsidRPr="00931A04">
        <w:t>4</w:t>
      </w:r>
      <w:r w:rsidR="00931A04" w:rsidRPr="00931A04">
        <w:t xml:space="preserve"> </w:t>
      </w:r>
      <w:r w:rsidRPr="00931A04">
        <w:t>Myr.</w:t>
      </w:r>
      <w:r w:rsidR="00931A04" w:rsidRPr="00931A04">
        <w:t xml:space="preserve"> </w:t>
      </w:r>
      <w:r w:rsidRPr="00931A04">
        <w:t>Grain-size</w:t>
      </w:r>
      <w:r w:rsidR="00931A04" w:rsidRPr="00931A04">
        <w:t xml:space="preserve"> </w:t>
      </w:r>
      <w:r w:rsidRPr="00931A04">
        <w:t>data</w:t>
      </w:r>
      <w:r w:rsidR="00931A04" w:rsidRPr="00931A04">
        <w:t xml:space="preserve"> </w:t>
      </w:r>
      <w:r w:rsidRPr="00931A04">
        <w:t>provide</w:t>
      </w:r>
      <w:r w:rsidR="00931A04" w:rsidRPr="00931A04">
        <w:t xml:space="preserve"> </w:t>
      </w:r>
      <w:r w:rsidRPr="00931A04">
        <w:t>proxies</w:t>
      </w:r>
      <w:r w:rsidR="00931A04" w:rsidRPr="00931A04">
        <w:t xml:space="preserve"> </w:t>
      </w:r>
      <w:r w:rsidRPr="00931A04">
        <w:t>for</w:t>
      </w:r>
      <w:r w:rsidR="00931A04" w:rsidRPr="00931A04">
        <w:t xml:space="preserve"> </w:t>
      </w:r>
      <w:r w:rsidRPr="00931A04">
        <w:t>dust</w:t>
      </w:r>
      <w:r w:rsidR="00931A04" w:rsidRPr="00931A04">
        <w:t xml:space="preserve"> </w:t>
      </w:r>
      <w:r w:rsidRPr="00931A04">
        <w:t>flux</w:t>
      </w:r>
      <w:r w:rsidR="00931A04" w:rsidRPr="00931A04">
        <w:t xml:space="preserve"> </w:t>
      </w:r>
      <w:r w:rsidRPr="00931A04">
        <w:t>(controlled</w:t>
      </w:r>
      <w:r w:rsidR="00931A04" w:rsidRPr="00931A04">
        <w:t xml:space="preserve"> </w:t>
      </w:r>
      <w:r w:rsidRPr="00931A04">
        <w:t>by</w:t>
      </w:r>
      <w:r w:rsidR="00931A04" w:rsidRPr="00931A04">
        <w:t xml:space="preserve"> </w:t>
      </w:r>
      <w:r w:rsidRPr="00931A04">
        <w:t>source</w:t>
      </w:r>
      <w:r w:rsidR="00931A04" w:rsidRPr="00931A04">
        <w:t xml:space="preserve"> </w:t>
      </w:r>
      <w:r w:rsidRPr="00931A04">
        <w:t>area</w:t>
      </w:r>
      <w:r w:rsidR="00931A04" w:rsidRPr="00931A04">
        <w:t xml:space="preserve"> </w:t>
      </w:r>
      <w:r w:rsidRPr="00931A04">
        <w:t>aridity)</w:t>
      </w:r>
      <w:r w:rsidR="00931A04" w:rsidRPr="00931A04">
        <w:t xml:space="preserve"> </w:t>
      </w:r>
      <w:r w:rsidRPr="00931A04">
        <w:t>as</w:t>
      </w:r>
      <w:r w:rsidR="00931A04" w:rsidRPr="00931A04">
        <w:t xml:space="preserve"> </w:t>
      </w:r>
      <w:r w:rsidRPr="00931A04">
        <w:t>well</w:t>
      </w:r>
      <w:r w:rsidR="00931A04" w:rsidRPr="00931A04">
        <w:t xml:space="preserve"> </w:t>
      </w:r>
      <w:r w:rsidRPr="00931A04">
        <w:t>as</w:t>
      </w:r>
      <w:r w:rsidR="00931A04" w:rsidRPr="00931A04">
        <w:t xml:space="preserve"> </w:t>
      </w:r>
      <w:r w:rsidRPr="00931A04">
        <w:t>wind</w:t>
      </w:r>
      <w:r w:rsidR="00931A04" w:rsidRPr="00931A04">
        <w:t xml:space="preserve"> </w:t>
      </w:r>
      <w:r w:rsidRPr="00931A04">
        <w:t>transport</w:t>
      </w:r>
      <w:r w:rsidR="00931A04" w:rsidRPr="00931A04">
        <w:t xml:space="preserve"> </w:t>
      </w:r>
      <w:r w:rsidRPr="00931A04">
        <w:t>capacity</w:t>
      </w:r>
      <w:r w:rsidR="00931A04" w:rsidRPr="00931A04">
        <w:t xml:space="preserve"> </w:t>
      </w:r>
      <w:r w:rsidRPr="00931A04">
        <w:t>(wind</w:t>
      </w:r>
      <w:r w:rsidR="00931A04" w:rsidRPr="00931A04">
        <w:t xml:space="preserve"> </w:t>
      </w:r>
      <w:r w:rsidRPr="00931A04">
        <w:t>speed).</w:t>
      </w:r>
      <w:r w:rsidR="00931A04" w:rsidRPr="00931A04">
        <w:t xml:space="preserve"> </w:t>
      </w:r>
      <w:r w:rsidRPr="00931A04">
        <w:t>Dust</w:t>
      </w:r>
      <w:r w:rsidR="00931A04" w:rsidRPr="00931A04">
        <w:t xml:space="preserve"> </w:t>
      </w:r>
      <w:r w:rsidRPr="00931A04">
        <w:t>flux</w:t>
      </w:r>
      <w:r w:rsidR="00931A04" w:rsidRPr="00931A04">
        <w:t xml:space="preserve"> </w:t>
      </w:r>
      <w:r w:rsidRPr="00931A04">
        <w:t>and</w:t>
      </w:r>
      <w:r w:rsidR="00931A04" w:rsidRPr="00931A04">
        <w:t xml:space="preserve"> </w:t>
      </w:r>
      <w:r w:rsidRPr="00931A04">
        <w:t>the</w:t>
      </w:r>
      <w:r w:rsidR="00931A04" w:rsidRPr="00931A04">
        <w:t xml:space="preserve"> </w:t>
      </w:r>
      <w:r w:rsidRPr="00931A04">
        <w:t>size</w:t>
      </w:r>
      <w:r w:rsidR="00931A04" w:rsidRPr="00931A04">
        <w:t xml:space="preserve"> </w:t>
      </w:r>
      <w:r w:rsidRPr="00931A04">
        <w:t>of</w:t>
      </w:r>
      <w:r w:rsidR="00931A04" w:rsidRPr="00931A04">
        <w:t xml:space="preserve"> </w:t>
      </w:r>
      <w:r w:rsidRPr="00931A04">
        <w:t>dust</w:t>
      </w:r>
      <w:r w:rsidR="00931A04" w:rsidRPr="00931A04">
        <w:t xml:space="preserve"> </w:t>
      </w:r>
      <w:r w:rsidRPr="00931A04">
        <w:t>particles</w:t>
      </w:r>
      <w:r w:rsidR="00931A04" w:rsidRPr="00931A04">
        <w:t xml:space="preserve"> </w:t>
      </w:r>
      <w:r w:rsidRPr="00931A04">
        <w:t>increased</w:t>
      </w:r>
      <w:r w:rsidR="00931A04" w:rsidRPr="00931A04">
        <w:t xml:space="preserve"> </w:t>
      </w:r>
      <w:r w:rsidRPr="00931A04">
        <w:t>between</w:t>
      </w:r>
      <w:r w:rsidR="00931A04" w:rsidRPr="00931A04">
        <w:t xml:space="preserve"> </w:t>
      </w:r>
      <w:r w:rsidRPr="00931A04">
        <w:t>4.0</w:t>
      </w:r>
      <w:r w:rsidR="00931A04" w:rsidRPr="00931A04">
        <w:t xml:space="preserve"> </w:t>
      </w:r>
      <w:r w:rsidRPr="00931A04">
        <w:t>and</w:t>
      </w:r>
      <w:r w:rsidR="00931A04" w:rsidRPr="00931A04">
        <w:t xml:space="preserve"> </w:t>
      </w:r>
      <w:r w:rsidRPr="00931A04">
        <w:t>3.3</w:t>
      </w:r>
      <w:r w:rsidR="00931A04" w:rsidRPr="00931A04">
        <w:t xml:space="preserve"> </w:t>
      </w:r>
      <w:r w:rsidRPr="00931A04">
        <w:t>Ma,</w:t>
      </w:r>
      <w:r w:rsidR="00931A04" w:rsidRPr="00931A04">
        <w:t xml:space="preserve"> </w:t>
      </w:r>
      <w:r w:rsidRPr="00931A04">
        <w:t>and</w:t>
      </w:r>
      <w:r w:rsidR="00931A04" w:rsidRPr="00931A04">
        <w:t xml:space="preserve"> </w:t>
      </w:r>
      <w:r w:rsidRPr="00931A04">
        <w:t>there</w:t>
      </w:r>
      <w:r w:rsidR="00931A04" w:rsidRPr="00931A04">
        <w:t xml:space="preserve"> </w:t>
      </w:r>
      <w:r w:rsidRPr="00931A04">
        <w:t>is</w:t>
      </w:r>
      <w:r w:rsidR="00931A04" w:rsidRPr="00931A04">
        <w:t xml:space="preserve"> </w:t>
      </w:r>
      <w:r w:rsidRPr="00931A04">
        <w:t>no</w:t>
      </w:r>
      <w:r w:rsidR="00931A04" w:rsidRPr="00931A04">
        <w:t xml:space="preserve"> </w:t>
      </w:r>
      <w:r w:rsidRPr="00931A04">
        <w:t>clear</w:t>
      </w:r>
      <w:r w:rsidR="00931A04" w:rsidRPr="00931A04">
        <w:t xml:space="preserve"> </w:t>
      </w:r>
      <w:r w:rsidRPr="00931A04">
        <w:t>trend</w:t>
      </w:r>
      <w:r w:rsidR="00931A04" w:rsidRPr="00931A04">
        <w:t xml:space="preserve"> </w:t>
      </w:r>
      <w:r w:rsidRPr="00931A04">
        <w:t>in</w:t>
      </w:r>
      <w:r w:rsidR="00931A04" w:rsidRPr="00931A04">
        <w:t xml:space="preserve"> </w:t>
      </w:r>
      <w:r w:rsidRPr="00931A04">
        <w:t>dust</w:t>
      </w:r>
      <w:r w:rsidR="00931A04" w:rsidRPr="00931A04">
        <w:t xml:space="preserve"> </w:t>
      </w:r>
      <w:r w:rsidRPr="00931A04">
        <w:t>flux</w:t>
      </w:r>
      <w:r w:rsidR="00931A04" w:rsidRPr="00931A04">
        <w:t xml:space="preserve"> </w:t>
      </w:r>
      <w:r w:rsidRPr="00931A04">
        <w:t>between</w:t>
      </w:r>
      <w:r w:rsidR="00931A04" w:rsidRPr="00931A04">
        <w:t xml:space="preserve"> </w:t>
      </w:r>
      <w:r w:rsidRPr="00931A04">
        <w:t>3.3</w:t>
      </w:r>
      <w:r w:rsidR="00931A04" w:rsidRPr="00931A04">
        <w:t xml:space="preserve"> </w:t>
      </w:r>
      <w:r w:rsidRPr="00931A04">
        <w:t>and</w:t>
      </w:r>
      <w:r w:rsidR="00931A04" w:rsidRPr="00931A04">
        <w:t xml:space="preserve"> </w:t>
      </w:r>
      <w:r w:rsidRPr="00931A04">
        <w:t>1.6</w:t>
      </w:r>
      <w:r w:rsidR="00931A04" w:rsidRPr="00931A04">
        <w:t xml:space="preserve"> </w:t>
      </w:r>
      <w:r w:rsidRPr="00931A04">
        <w:t>Ma,</w:t>
      </w:r>
      <w:r w:rsidR="00931A04" w:rsidRPr="00931A04">
        <w:t xml:space="preserve"> </w:t>
      </w:r>
      <w:r w:rsidRPr="00931A04">
        <w:t>whereas</w:t>
      </w:r>
      <w:r w:rsidR="00931A04" w:rsidRPr="00931A04">
        <w:t xml:space="preserve"> </w:t>
      </w:r>
      <w:r w:rsidRPr="00931A04">
        <w:t>wind</w:t>
      </w:r>
      <w:r w:rsidR="00931A04" w:rsidRPr="00931A04">
        <w:t xml:space="preserve"> </w:t>
      </w:r>
      <w:r w:rsidRPr="00931A04">
        <w:t>transport</w:t>
      </w:r>
      <w:r w:rsidR="00931A04" w:rsidRPr="00931A04">
        <w:t xml:space="preserve"> </w:t>
      </w:r>
      <w:r w:rsidRPr="00931A04">
        <w:t>capacity</w:t>
      </w:r>
      <w:r w:rsidR="00931A04" w:rsidRPr="00931A04">
        <w:t xml:space="preserve"> </w:t>
      </w:r>
      <w:r w:rsidRPr="00931A04">
        <w:t>decreased.</w:t>
      </w:r>
      <w:r w:rsidR="00931A04" w:rsidRPr="00931A04">
        <w:t xml:space="preserve"> </w:t>
      </w:r>
      <w:r w:rsidRPr="00931A04">
        <w:t>Between</w:t>
      </w:r>
      <w:r w:rsidR="00931A04" w:rsidRPr="00931A04">
        <w:t xml:space="preserve"> </w:t>
      </w:r>
      <w:r w:rsidRPr="00931A04">
        <w:t>1.6</w:t>
      </w:r>
      <w:r w:rsidR="00931A04" w:rsidRPr="00931A04">
        <w:t xml:space="preserve"> </w:t>
      </w:r>
      <w:r w:rsidRPr="00931A04">
        <w:t>Ma</w:t>
      </w:r>
      <w:r w:rsidR="00931A04" w:rsidRPr="00931A04">
        <w:t xml:space="preserve"> </w:t>
      </w:r>
      <w:r w:rsidRPr="00931A04">
        <w:t>and</w:t>
      </w:r>
      <w:r w:rsidR="00931A04" w:rsidRPr="00931A04">
        <w:t xml:space="preserve"> </w:t>
      </w:r>
      <w:r w:rsidRPr="00931A04">
        <w:t>the</w:t>
      </w:r>
      <w:r w:rsidR="00931A04" w:rsidRPr="00931A04">
        <w:t xml:space="preserve"> </w:t>
      </w:r>
      <w:r w:rsidRPr="00931A04">
        <w:t>Recent,</w:t>
      </w:r>
      <w:r w:rsidR="00931A04" w:rsidRPr="00931A04">
        <w:t xml:space="preserve"> </w:t>
      </w:r>
      <w:r w:rsidRPr="00931A04">
        <w:t>dust</w:t>
      </w:r>
      <w:r w:rsidR="00931A04" w:rsidRPr="00931A04">
        <w:t xml:space="preserve"> </w:t>
      </w:r>
      <w:r w:rsidRPr="00931A04">
        <w:t>flux</w:t>
      </w:r>
      <w:r w:rsidR="00931A04" w:rsidRPr="00931A04">
        <w:t xml:space="preserve"> </w:t>
      </w:r>
      <w:r w:rsidRPr="00931A04">
        <w:t>increased</w:t>
      </w:r>
      <w:r w:rsidR="00931A04" w:rsidRPr="00931A04">
        <w:t xml:space="preserve"> </w:t>
      </w:r>
      <w:r w:rsidRPr="00931A04">
        <w:t>and</w:t>
      </w:r>
      <w:r w:rsidR="00931A04" w:rsidRPr="00931A04">
        <w:t xml:space="preserve"> </w:t>
      </w:r>
      <w:r w:rsidRPr="00931A04">
        <w:t>shows</w:t>
      </w:r>
      <w:r w:rsidR="00931A04" w:rsidRPr="00931A04">
        <w:t xml:space="preserve"> </w:t>
      </w:r>
      <w:r w:rsidRPr="00931A04">
        <w:t>higher</w:t>
      </w:r>
      <w:r w:rsidR="00931A04" w:rsidRPr="00931A04">
        <w:t xml:space="preserve"> </w:t>
      </w:r>
      <w:r w:rsidRPr="00931A04">
        <w:t>variability,</w:t>
      </w:r>
      <w:r w:rsidR="00931A04" w:rsidRPr="00931A04">
        <w:t xml:space="preserve"> </w:t>
      </w:r>
      <w:r w:rsidRPr="00931A04">
        <w:t>especially</w:t>
      </w:r>
      <w:r w:rsidR="00931A04" w:rsidRPr="00931A04">
        <w:t xml:space="preserve"> </w:t>
      </w:r>
      <w:r w:rsidRPr="00931A04">
        <w:t>during</w:t>
      </w:r>
      <w:r w:rsidR="00931A04" w:rsidRPr="00931A04">
        <w:t xml:space="preserve"> </w:t>
      </w:r>
      <w:r w:rsidRPr="00931A04">
        <w:t>the</w:t>
      </w:r>
      <w:r w:rsidR="00931A04" w:rsidRPr="00931A04">
        <w:t xml:space="preserve"> </w:t>
      </w:r>
      <w:r w:rsidRPr="00931A04">
        <w:t>last</w:t>
      </w:r>
      <w:r w:rsidR="00931A04" w:rsidRPr="00931A04">
        <w:t xml:space="preserve"> </w:t>
      </w:r>
      <w:r w:rsidRPr="00931A04">
        <w:t>500</w:t>
      </w:r>
      <w:r w:rsidR="00931A04" w:rsidRPr="00931A04">
        <w:t xml:space="preserve"> </w:t>
      </w:r>
      <w:proofErr w:type="spellStart"/>
      <w:r w:rsidRPr="00931A04">
        <w:t>kyr</w:t>
      </w:r>
      <w:proofErr w:type="spellEnd"/>
      <w:r w:rsidRPr="00931A04">
        <w:t>.</w:t>
      </w:r>
      <w:r w:rsidR="00931A04" w:rsidRPr="00931A04">
        <w:t xml:space="preserve"> </w:t>
      </w:r>
      <w:r w:rsidRPr="00931A04">
        <w:t>Transport</w:t>
      </w:r>
      <w:r w:rsidR="00931A04" w:rsidRPr="00931A04">
        <w:t xml:space="preserve"> </w:t>
      </w:r>
      <w:r w:rsidRPr="00931A04">
        <w:t>capacity</w:t>
      </w:r>
      <w:r w:rsidR="00931A04" w:rsidRPr="00931A04">
        <w:t xml:space="preserve"> </w:t>
      </w:r>
      <w:r w:rsidRPr="00931A04">
        <w:t>increased</w:t>
      </w:r>
      <w:r w:rsidR="00931A04" w:rsidRPr="00931A04">
        <w:t xml:space="preserve"> </w:t>
      </w:r>
      <w:r w:rsidRPr="00931A04">
        <w:t>between</w:t>
      </w:r>
      <w:r w:rsidR="00931A04" w:rsidRPr="00931A04">
        <w:t xml:space="preserve"> </w:t>
      </w:r>
      <w:r w:rsidRPr="00931A04">
        <w:t>1.2</w:t>
      </w:r>
      <w:r w:rsidR="00931A04" w:rsidRPr="00931A04">
        <w:t xml:space="preserve"> </w:t>
      </w:r>
      <w:r w:rsidRPr="00931A04">
        <w:t>and</w:t>
      </w:r>
      <w:r w:rsidR="00931A04" w:rsidRPr="00931A04">
        <w:t xml:space="preserve"> </w:t>
      </w:r>
      <w:r w:rsidRPr="00931A04">
        <w:t>0.5</w:t>
      </w:r>
      <w:r w:rsidR="00931A04" w:rsidRPr="00931A04">
        <w:t xml:space="preserve"> </w:t>
      </w:r>
      <w:r w:rsidRPr="00931A04">
        <w:t>Ma</w:t>
      </w:r>
      <w:r w:rsidR="00931A04" w:rsidRPr="00931A04">
        <w:t xml:space="preserve"> </w:t>
      </w:r>
      <w:r w:rsidRPr="00931A04">
        <w:t>and</w:t>
      </w:r>
      <w:r w:rsidR="00931A04" w:rsidRPr="00931A04">
        <w:t xml:space="preserve"> </w:t>
      </w:r>
      <w:r w:rsidRPr="00931A04">
        <w:t>slightly</w:t>
      </w:r>
      <w:r w:rsidR="00931A04" w:rsidRPr="00931A04">
        <w:t xml:space="preserve"> </w:t>
      </w:r>
      <w:r w:rsidRPr="00931A04">
        <w:t>decreased</w:t>
      </w:r>
      <w:r w:rsidR="00931A04" w:rsidRPr="00931A04">
        <w:t xml:space="preserve"> </w:t>
      </w:r>
      <w:r w:rsidRPr="00931A04">
        <w:t>since</w:t>
      </w:r>
      <w:r w:rsidR="00931A04" w:rsidRPr="00931A04">
        <w:t xml:space="preserve"> </w:t>
      </w:r>
      <w:r w:rsidRPr="00931A04">
        <w:t>then.</w:t>
      </w:r>
    </w:p>
    <w:p w14:paraId="19300600" w14:textId="77777777" w:rsidR="00D73D44" w:rsidRPr="00931A04" w:rsidRDefault="00D73D44" w:rsidP="00DB4AA9"/>
    <w:p w14:paraId="6262F781" w14:textId="77777777" w:rsidR="00D73D44" w:rsidRPr="00931A04" w:rsidRDefault="00D73D44" w:rsidP="00DB4AA9">
      <w:r w:rsidRPr="00931A04">
        <w:t>-------------------------------</w:t>
      </w:r>
    </w:p>
    <w:p w14:paraId="36F6127D" w14:textId="77777777" w:rsidR="00D73D44" w:rsidRPr="00931A04" w:rsidRDefault="00D73D44" w:rsidP="00DB4AA9"/>
    <w:p w14:paraId="5B750E98" w14:textId="7ECA6E78" w:rsidR="00D73D44" w:rsidRPr="00931A04" w:rsidRDefault="00EE141B" w:rsidP="00DB4AA9">
      <w:r w:rsidRPr="00931A04">
        <w:rPr>
          <w:b/>
          <w:bCs/>
        </w:rPr>
        <w:t>Climatic</w:t>
      </w:r>
      <w:r w:rsidR="00931A04" w:rsidRPr="00931A04">
        <w:rPr>
          <w:b/>
          <w:bCs/>
        </w:rPr>
        <w:t xml:space="preserve"> </w:t>
      </w:r>
      <w:r w:rsidRPr="00931A04">
        <w:rPr>
          <w:b/>
          <w:bCs/>
        </w:rPr>
        <w:t>controls</w:t>
      </w:r>
      <w:r w:rsidR="00931A04" w:rsidRPr="00931A04">
        <w:rPr>
          <w:b/>
          <w:bCs/>
        </w:rPr>
        <w:t xml:space="preserve"> </w:t>
      </w:r>
      <w:r w:rsidRPr="00931A04">
        <w:rPr>
          <w:b/>
          <w:bCs/>
        </w:rPr>
        <w:t>of</w:t>
      </w:r>
      <w:r w:rsidR="00931A04" w:rsidRPr="00931A04">
        <w:rPr>
          <w:b/>
          <w:bCs/>
        </w:rPr>
        <w:t xml:space="preserve"> </w:t>
      </w:r>
      <w:r w:rsidRPr="00931A04">
        <w:rPr>
          <w:b/>
          <w:bCs/>
        </w:rPr>
        <w:t>weathering</w:t>
      </w:r>
      <w:r w:rsidR="00931A04" w:rsidRPr="00931A04">
        <w:rPr>
          <w:b/>
          <w:bCs/>
        </w:rPr>
        <w:t xml:space="preserve"> </w:t>
      </w:r>
      <w:r w:rsidRPr="00931A04">
        <w:rPr>
          <w:b/>
          <w:bCs/>
        </w:rPr>
        <w:t>of</w:t>
      </w:r>
      <w:r w:rsidR="00931A04" w:rsidRPr="00931A04">
        <w:rPr>
          <w:b/>
          <w:bCs/>
        </w:rPr>
        <w:t xml:space="preserve"> </w:t>
      </w:r>
      <w:r w:rsidRPr="00931A04">
        <w:rPr>
          <w:b/>
          <w:bCs/>
        </w:rPr>
        <w:t>the</w:t>
      </w:r>
      <w:r w:rsidR="00931A04" w:rsidRPr="00931A04">
        <w:rPr>
          <w:b/>
          <w:bCs/>
        </w:rPr>
        <w:t xml:space="preserve"> </w:t>
      </w:r>
      <w:r w:rsidRPr="00931A04">
        <w:rPr>
          <w:b/>
          <w:bCs/>
        </w:rPr>
        <w:t>Himalayas</w:t>
      </w:r>
      <w:r w:rsidR="00931A04" w:rsidRPr="00931A04">
        <w:rPr>
          <w:b/>
          <w:bCs/>
        </w:rPr>
        <w:t xml:space="preserve"> </w:t>
      </w:r>
      <w:r w:rsidRPr="00931A04">
        <w:rPr>
          <w:b/>
          <w:bCs/>
        </w:rPr>
        <w:t>at</w:t>
      </w:r>
      <w:r w:rsidR="00931A04" w:rsidRPr="00931A04">
        <w:rPr>
          <w:b/>
          <w:bCs/>
        </w:rPr>
        <w:t xml:space="preserve"> </w:t>
      </w:r>
      <w:r w:rsidRPr="00931A04">
        <w:rPr>
          <w:b/>
          <w:bCs/>
        </w:rPr>
        <w:t>millennial</w:t>
      </w:r>
      <w:r w:rsidR="00931A04" w:rsidRPr="00931A04">
        <w:rPr>
          <w:b/>
          <w:bCs/>
        </w:rPr>
        <w:t xml:space="preserve"> </w:t>
      </w:r>
      <w:r w:rsidRPr="00931A04">
        <w:rPr>
          <w:b/>
          <w:bCs/>
        </w:rPr>
        <w:t>to</w:t>
      </w:r>
      <w:r w:rsidR="00931A04" w:rsidRPr="00931A04">
        <w:rPr>
          <w:b/>
          <w:bCs/>
        </w:rPr>
        <w:t xml:space="preserve"> </w:t>
      </w:r>
      <w:r w:rsidRPr="00931A04">
        <w:rPr>
          <w:b/>
          <w:bCs/>
        </w:rPr>
        <w:t>orbital</w:t>
      </w:r>
      <w:r w:rsidR="00931A04" w:rsidRPr="00931A04">
        <w:rPr>
          <w:b/>
          <w:bCs/>
        </w:rPr>
        <w:t xml:space="preserve"> </w:t>
      </w:r>
      <w:r w:rsidRPr="00931A04">
        <w:rPr>
          <w:b/>
          <w:bCs/>
        </w:rPr>
        <w:t>time</w:t>
      </w:r>
      <w:r w:rsidR="00931A04" w:rsidRPr="00931A04">
        <w:rPr>
          <w:b/>
          <w:bCs/>
        </w:rPr>
        <w:t xml:space="preserve"> </w:t>
      </w:r>
      <w:r w:rsidRPr="00931A04">
        <w:rPr>
          <w:b/>
          <w:bCs/>
        </w:rPr>
        <w:t>scales</w:t>
      </w:r>
      <w:r w:rsidR="00931A04" w:rsidRPr="00931A04">
        <w:rPr>
          <w:b/>
          <w:bCs/>
        </w:rPr>
        <w:t xml:space="preserve"> </w:t>
      </w:r>
      <w:r w:rsidRPr="00931A04">
        <w:rPr>
          <w:b/>
          <w:bCs/>
        </w:rPr>
        <w:t>-</w:t>
      </w:r>
      <w:r w:rsidR="00931A04" w:rsidRPr="00931A04">
        <w:rPr>
          <w:b/>
          <w:bCs/>
        </w:rPr>
        <w:t xml:space="preserve"> </w:t>
      </w:r>
      <w:proofErr w:type="gramStart"/>
      <w:r w:rsidRPr="00931A04">
        <w:rPr>
          <w:b/>
          <w:bCs/>
        </w:rPr>
        <w:t>New</w:t>
      </w:r>
      <w:proofErr w:type="gramEnd"/>
      <w:r w:rsidR="00931A04" w:rsidRPr="00931A04">
        <w:rPr>
          <w:b/>
          <w:bCs/>
        </w:rPr>
        <w:t xml:space="preserve"> </w:t>
      </w:r>
      <w:r w:rsidRPr="00931A04">
        <w:rPr>
          <w:b/>
          <w:bCs/>
        </w:rPr>
        <w:t>constraints</w:t>
      </w:r>
      <w:r w:rsidR="00931A04" w:rsidRPr="00931A04">
        <w:rPr>
          <w:b/>
          <w:bCs/>
        </w:rPr>
        <w:t xml:space="preserve"> </w:t>
      </w:r>
      <w:r w:rsidRPr="00931A04">
        <w:rPr>
          <w:b/>
          <w:bCs/>
        </w:rPr>
        <w:t>from</w:t>
      </w:r>
      <w:r w:rsidR="00931A04" w:rsidRPr="00931A04">
        <w:rPr>
          <w:b/>
          <w:bCs/>
        </w:rPr>
        <w:t xml:space="preserve"> </w:t>
      </w:r>
      <w:r w:rsidRPr="00931A04">
        <w:rPr>
          <w:b/>
          <w:bCs/>
        </w:rPr>
        <w:t>neodymium</w:t>
      </w:r>
      <w:r w:rsidR="00931A04" w:rsidRPr="00931A04">
        <w:rPr>
          <w:b/>
          <w:bCs/>
        </w:rPr>
        <w:t xml:space="preserve"> </w:t>
      </w:r>
      <w:r w:rsidRPr="00931A04">
        <w:rPr>
          <w:b/>
          <w:bCs/>
        </w:rPr>
        <w:t>isotopes</w:t>
      </w:r>
      <w:r w:rsidR="00931A04" w:rsidRPr="00931A04">
        <w:rPr>
          <w:b/>
          <w:bCs/>
        </w:rPr>
        <w:t xml:space="preserve"> </w:t>
      </w:r>
      <w:r w:rsidRPr="00931A04">
        <w:rPr>
          <w:b/>
          <w:bCs/>
        </w:rPr>
        <w:t>in</w:t>
      </w:r>
      <w:r w:rsidR="00931A04" w:rsidRPr="00931A04">
        <w:rPr>
          <w:b/>
          <w:bCs/>
        </w:rPr>
        <w:t xml:space="preserve"> </w:t>
      </w:r>
      <w:proofErr w:type="spellStart"/>
      <w:r w:rsidRPr="00931A04">
        <w:rPr>
          <w:b/>
          <w:bCs/>
        </w:rPr>
        <w:t>foraminiferas</w:t>
      </w:r>
      <w:proofErr w:type="spellEnd"/>
      <w:r w:rsidRPr="00931A04">
        <w:br/>
      </w:r>
      <w:r w:rsidRPr="00931A04">
        <w:br/>
        <w:t>Christophe</w:t>
      </w:r>
      <w:r w:rsidR="00931A04" w:rsidRPr="00931A04">
        <w:t xml:space="preserve"> </w:t>
      </w:r>
      <w:r w:rsidRPr="00931A04">
        <w:t>Colin,</w:t>
      </w:r>
      <w:r w:rsidR="00931A04" w:rsidRPr="00931A04">
        <w:t xml:space="preserve"> </w:t>
      </w:r>
    </w:p>
    <w:p w14:paraId="06B53C69" w14:textId="1DC1544B" w:rsidR="00EE141B" w:rsidRPr="00931A04" w:rsidRDefault="00EE141B" w:rsidP="00DB4AA9">
      <w:r w:rsidRPr="00931A04">
        <w:t>University</w:t>
      </w:r>
      <w:r w:rsidR="00931A04" w:rsidRPr="00931A04">
        <w:t xml:space="preserve"> </w:t>
      </w:r>
      <w:r w:rsidRPr="00931A04">
        <w:t>Paris-</w:t>
      </w:r>
      <w:proofErr w:type="spellStart"/>
      <w:r w:rsidRPr="00931A04">
        <w:t>Saclay</w:t>
      </w:r>
      <w:proofErr w:type="spellEnd"/>
      <w:r w:rsidRPr="00931A04">
        <w:br/>
      </w:r>
    </w:p>
    <w:p w14:paraId="71DB2B95" w14:textId="011C411E" w:rsidR="00EE141B" w:rsidRPr="00931A04" w:rsidRDefault="00EE141B" w:rsidP="00DB4AA9">
      <w:r w:rsidRPr="00931A04">
        <w:t>Abstract:</w:t>
      </w:r>
      <w:r w:rsidR="00931A04" w:rsidRPr="00931A04">
        <w:t xml:space="preserve"> </w:t>
      </w:r>
      <w:r w:rsidRPr="00931A04">
        <w:t>Chemical</w:t>
      </w:r>
      <w:r w:rsidR="00931A04" w:rsidRPr="00931A04">
        <w:t xml:space="preserve"> </w:t>
      </w:r>
      <w:r w:rsidRPr="00931A04">
        <w:t>weathering</w:t>
      </w:r>
      <w:r w:rsidR="00931A04" w:rsidRPr="00931A04">
        <w:t xml:space="preserve"> </w:t>
      </w:r>
      <w:r w:rsidRPr="00931A04">
        <w:t>of</w:t>
      </w:r>
      <w:r w:rsidR="00931A04" w:rsidRPr="00931A04">
        <w:t xml:space="preserve"> </w:t>
      </w:r>
      <w:r w:rsidRPr="00931A04">
        <w:t>silicate</w:t>
      </w:r>
      <w:r w:rsidR="00931A04" w:rsidRPr="00931A04">
        <w:t xml:space="preserve"> </w:t>
      </w:r>
      <w:r w:rsidRPr="00931A04">
        <w:t>rocks</w:t>
      </w:r>
      <w:r w:rsidR="00931A04" w:rsidRPr="00931A04">
        <w:t xml:space="preserve"> </w:t>
      </w:r>
      <w:r w:rsidRPr="00931A04">
        <w:t>on</w:t>
      </w:r>
      <w:r w:rsidR="00931A04" w:rsidRPr="00931A04">
        <w:t xml:space="preserve"> </w:t>
      </w:r>
      <w:r w:rsidRPr="00931A04">
        <w:t>continents</w:t>
      </w:r>
      <w:r w:rsidR="00931A04" w:rsidRPr="00931A04">
        <w:t xml:space="preserve"> </w:t>
      </w:r>
      <w:r w:rsidRPr="00931A04">
        <w:t>is</w:t>
      </w:r>
      <w:r w:rsidR="00931A04" w:rsidRPr="00931A04">
        <w:t xml:space="preserve"> </w:t>
      </w:r>
      <w:r w:rsidRPr="00931A04">
        <w:t>thought</w:t>
      </w:r>
      <w:r w:rsidR="00931A04" w:rsidRPr="00931A04">
        <w:t xml:space="preserve"> </w:t>
      </w:r>
      <w:r w:rsidRPr="00931A04">
        <w:t>to</w:t>
      </w:r>
      <w:r w:rsidR="00931A04" w:rsidRPr="00931A04">
        <w:t xml:space="preserve"> </w:t>
      </w:r>
      <w:r w:rsidRPr="00931A04">
        <w:t>have</w:t>
      </w:r>
      <w:r w:rsidR="00931A04" w:rsidRPr="00931A04">
        <w:t xml:space="preserve"> </w:t>
      </w:r>
      <w:r w:rsidRPr="00931A04">
        <w:t>played</w:t>
      </w:r>
      <w:r w:rsidR="00931A04" w:rsidRPr="00931A04">
        <w:t xml:space="preserve"> </w:t>
      </w:r>
      <w:r w:rsidRPr="00931A04">
        <w:t>an</w:t>
      </w:r>
      <w:r w:rsidR="00931A04" w:rsidRPr="00931A04">
        <w:t xml:space="preserve"> </w:t>
      </w:r>
      <w:r w:rsidRPr="00931A04">
        <w:t>important</w:t>
      </w:r>
      <w:r w:rsidR="00931A04" w:rsidRPr="00931A04">
        <w:t xml:space="preserve"> </w:t>
      </w:r>
      <w:r w:rsidRPr="00931A04">
        <w:t>role</w:t>
      </w:r>
      <w:r w:rsidR="00931A04" w:rsidRPr="00931A04">
        <w:t xml:space="preserve"> </w:t>
      </w:r>
      <w:r w:rsidRPr="00931A04">
        <w:t>in</w:t>
      </w:r>
      <w:r w:rsidR="00931A04" w:rsidRPr="00931A04">
        <w:t xml:space="preserve"> </w:t>
      </w:r>
      <w:r w:rsidRPr="00931A04">
        <w:t>the</w:t>
      </w:r>
      <w:r w:rsidR="00931A04" w:rsidRPr="00931A04">
        <w:t xml:space="preserve"> </w:t>
      </w:r>
      <w:r w:rsidRPr="00931A04">
        <w:t>evolution</w:t>
      </w:r>
      <w:r w:rsidR="00931A04" w:rsidRPr="00931A04">
        <w:t xml:space="preserve"> </w:t>
      </w:r>
      <w:r w:rsidRPr="00931A04">
        <w:t>of</w:t>
      </w:r>
      <w:r w:rsidR="00931A04" w:rsidRPr="00931A04">
        <w:t xml:space="preserve"> </w:t>
      </w:r>
      <w:r w:rsidRPr="00931A04">
        <w:t>past</w:t>
      </w:r>
      <w:r w:rsidR="00931A04" w:rsidRPr="00931A04">
        <w:t xml:space="preserve"> </w:t>
      </w:r>
      <w:r w:rsidRPr="00931A04">
        <w:t>atmospheric</w:t>
      </w:r>
      <w:r w:rsidR="00931A04" w:rsidRPr="00931A04">
        <w:t xml:space="preserve"> </w:t>
      </w:r>
      <w:r w:rsidRPr="00931A04">
        <w:t>carbon</w:t>
      </w:r>
      <w:r w:rsidR="00931A04" w:rsidRPr="00931A04">
        <w:t xml:space="preserve"> </w:t>
      </w:r>
      <w:r w:rsidRPr="00931A04">
        <w:t>dioxide.</w:t>
      </w:r>
      <w:r w:rsidR="00931A04" w:rsidRPr="00931A04">
        <w:t xml:space="preserve"> </w:t>
      </w:r>
      <w:r w:rsidRPr="00931A04">
        <w:t>However,</w:t>
      </w:r>
      <w:r w:rsidR="00931A04" w:rsidRPr="00931A04">
        <w:t xml:space="preserve"> </w:t>
      </w:r>
      <w:r w:rsidRPr="00931A04">
        <w:t>the</w:t>
      </w:r>
      <w:r w:rsidR="00931A04" w:rsidRPr="00931A04">
        <w:t xml:space="preserve"> </w:t>
      </w:r>
      <w:r w:rsidRPr="00931A04">
        <w:t>detailed</w:t>
      </w:r>
      <w:r w:rsidR="00931A04" w:rsidRPr="00931A04">
        <w:t xml:space="preserve"> </w:t>
      </w:r>
      <w:r w:rsidRPr="00931A04">
        <w:t>links</w:t>
      </w:r>
      <w:r w:rsidR="00931A04" w:rsidRPr="00931A04">
        <w:t xml:space="preserve"> </w:t>
      </w:r>
      <w:r w:rsidRPr="00931A04">
        <w:t>between</w:t>
      </w:r>
      <w:r w:rsidR="00931A04" w:rsidRPr="00931A04">
        <w:t xml:space="preserve"> </w:t>
      </w:r>
      <w:r w:rsidRPr="00931A04">
        <w:t>continental</w:t>
      </w:r>
      <w:r w:rsidR="00931A04" w:rsidRPr="00931A04">
        <w:t xml:space="preserve"> </w:t>
      </w:r>
      <w:r w:rsidRPr="00931A04">
        <w:t>weathering</w:t>
      </w:r>
      <w:r w:rsidR="00931A04" w:rsidRPr="00931A04">
        <w:t xml:space="preserve"> </w:t>
      </w:r>
      <w:r w:rsidRPr="00931A04">
        <w:t>and</w:t>
      </w:r>
      <w:r w:rsidR="00931A04" w:rsidRPr="00931A04">
        <w:t xml:space="preserve"> </w:t>
      </w:r>
      <w:r w:rsidRPr="00931A04">
        <w:t>climate</w:t>
      </w:r>
      <w:r w:rsidR="00931A04" w:rsidRPr="00931A04">
        <w:t xml:space="preserve"> </w:t>
      </w:r>
      <w:r w:rsidRPr="00931A04">
        <w:t>change</w:t>
      </w:r>
      <w:r w:rsidR="00931A04" w:rsidRPr="00931A04">
        <w:t xml:space="preserve"> </w:t>
      </w:r>
      <w:r w:rsidRPr="00931A04">
        <w:t>and</w:t>
      </w:r>
      <w:r w:rsidR="00931A04" w:rsidRPr="00931A04">
        <w:t xml:space="preserve"> </w:t>
      </w:r>
      <w:r w:rsidRPr="00931A04">
        <w:t>their</w:t>
      </w:r>
      <w:r w:rsidR="00931A04" w:rsidRPr="00931A04">
        <w:t xml:space="preserve"> </w:t>
      </w:r>
      <w:r w:rsidRPr="00931A04">
        <w:t>impact</w:t>
      </w:r>
      <w:r w:rsidR="00931A04" w:rsidRPr="00931A04">
        <w:t xml:space="preserve"> </w:t>
      </w:r>
      <w:r w:rsidRPr="00931A04">
        <w:t>on</w:t>
      </w:r>
      <w:r w:rsidR="00931A04" w:rsidRPr="00931A04">
        <w:t xml:space="preserve"> </w:t>
      </w:r>
      <w:r w:rsidRPr="00931A04">
        <w:t>sediments</w:t>
      </w:r>
      <w:r w:rsidR="00931A04" w:rsidRPr="00931A04">
        <w:t xml:space="preserve"> </w:t>
      </w:r>
      <w:r w:rsidRPr="00931A04">
        <w:t>transfer</w:t>
      </w:r>
      <w:r w:rsidR="00931A04" w:rsidRPr="00931A04">
        <w:t xml:space="preserve"> </w:t>
      </w:r>
      <w:r w:rsidRPr="00931A04">
        <w:t>to</w:t>
      </w:r>
      <w:r w:rsidR="00931A04" w:rsidRPr="00931A04">
        <w:t xml:space="preserve"> </w:t>
      </w:r>
      <w:r w:rsidRPr="00931A04">
        <w:t>the</w:t>
      </w:r>
      <w:r w:rsidR="00931A04" w:rsidRPr="00931A04">
        <w:t xml:space="preserve"> </w:t>
      </w:r>
      <w:r w:rsidRPr="00931A04">
        <w:t>ocean,</w:t>
      </w:r>
      <w:r w:rsidR="00931A04" w:rsidRPr="00931A04">
        <w:t xml:space="preserve"> </w:t>
      </w:r>
      <w:r w:rsidRPr="00931A04">
        <w:t>remain</w:t>
      </w:r>
      <w:r w:rsidR="00931A04" w:rsidRPr="00931A04">
        <w:t xml:space="preserve"> </w:t>
      </w:r>
      <w:r w:rsidRPr="00931A04">
        <w:t>poorly</w:t>
      </w:r>
      <w:r w:rsidR="00931A04" w:rsidRPr="00931A04">
        <w:t xml:space="preserve"> </w:t>
      </w:r>
      <w:r w:rsidRPr="00931A04">
        <w:t>understood.</w:t>
      </w:r>
      <w:r w:rsidR="00931A04" w:rsidRPr="00931A04">
        <w:t xml:space="preserve"> </w:t>
      </w:r>
      <w:r w:rsidRPr="00931A04">
        <w:t>I</w:t>
      </w:r>
      <w:r w:rsidR="00931A04" w:rsidRPr="00931A04">
        <w:t xml:space="preserve"> </w:t>
      </w:r>
      <w:r w:rsidRPr="00931A04">
        <w:t>will</w:t>
      </w:r>
      <w:r w:rsidR="00931A04" w:rsidRPr="00931A04">
        <w:t xml:space="preserve"> </w:t>
      </w:r>
      <w:r w:rsidRPr="00931A04">
        <w:t>present</w:t>
      </w:r>
      <w:r w:rsidR="00931A04" w:rsidRPr="00931A04">
        <w:t xml:space="preserve"> </w:t>
      </w:r>
      <w:r w:rsidRPr="00931A04">
        <w:t>an</w:t>
      </w:r>
      <w:r w:rsidR="00931A04" w:rsidRPr="00931A04">
        <w:t xml:space="preserve"> </w:t>
      </w:r>
      <w:r w:rsidRPr="00931A04">
        <w:t>overview</w:t>
      </w:r>
      <w:r w:rsidR="00931A04" w:rsidRPr="00931A04">
        <w:t xml:space="preserve"> </w:t>
      </w:r>
      <w:r w:rsidRPr="00931A04">
        <w:t>of</w:t>
      </w:r>
      <w:r w:rsidR="00931A04" w:rsidRPr="00931A04">
        <w:t xml:space="preserve"> </w:t>
      </w:r>
      <w:r w:rsidRPr="00931A04">
        <w:t>recent</w:t>
      </w:r>
      <w:r w:rsidR="00931A04" w:rsidRPr="00931A04">
        <w:t xml:space="preserve"> </w:t>
      </w:r>
      <w:r w:rsidRPr="00931A04">
        <w:t>results</w:t>
      </w:r>
      <w:r w:rsidR="00931A04" w:rsidRPr="00931A04">
        <w:t xml:space="preserve"> </w:t>
      </w:r>
      <w:r w:rsidRPr="00931A04">
        <w:t>of</w:t>
      </w:r>
      <w:r w:rsidR="00931A04" w:rsidRPr="00931A04">
        <w:t xml:space="preserve"> </w:t>
      </w:r>
      <w:r w:rsidRPr="00931A04">
        <w:t>Nd</w:t>
      </w:r>
      <w:r w:rsidR="00931A04" w:rsidRPr="00931A04">
        <w:t xml:space="preserve"> </w:t>
      </w:r>
      <w:r w:rsidRPr="00931A04">
        <w:t>isotopic</w:t>
      </w:r>
      <w:r w:rsidR="00931A04" w:rsidRPr="00931A04">
        <w:t xml:space="preserve"> </w:t>
      </w:r>
      <w:r w:rsidRPr="00931A04">
        <w:t>composition</w:t>
      </w:r>
      <w:r w:rsidR="00931A04" w:rsidRPr="00931A04">
        <w:t xml:space="preserve"> </w:t>
      </w:r>
      <w:r w:rsidRPr="00931A04">
        <w:t>obtained</w:t>
      </w:r>
      <w:r w:rsidR="00931A04" w:rsidRPr="00931A04">
        <w:t xml:space="preserve"> </w:t>
      </w:r>
      <w:r w:rsidRPr="00931A04">
        <w:t>in</w:t>
      </w:r>
      <w:r w:rsidR="00931A04" w:rsidRPr="00931A04">
        <w:t xml:space="preserve"> </w:t>
      </w:r>
      <w:r w:rsidRPr="00931A04">
        <w:t>seawater</w:t>
      </w:r>
      <w:r w:rsidR="00931A04" w:rsidRPr="00931A04">
        <w:t xml:space="preserve"> </w:t>
      </w:r>
      <w:r w:rsidRPr="00931A04">
        <w:t>as</w:t>
      </w:r>
      <w:r w:rsidR="00931A04" w:rsidRPr="00931A04">
        <w:t xml:space="preserve"> </w:t>
      </w:r>
      <w:r w:rsidRPr="00931A04">
        <w:t>well</w:t>
      </w:r>
      <w:r w:rsidR="00931A04" w:rsidRPr="00931A04">
        <w:t xml:space="preserve"> </w:t>
      </w:r>
      <w:r w:rsidRPr="00931A04">
        <w:t>as</w:t>
      </w:r>
      <w:r w:rsidR="00931A04" w:rsidRPr="00931A04">
        <w:t xml:space="preserve"> </w:t>
      </w:r>
      <w:r w:rsidRPr="00931A04">
        <w:t>biogenic</w:t>
      </w:r>
      <w:r w:rsidR="00931A04" w:rsidRPr="00931A04">
        <w:t xml:space="preserve"> </w:t>
      </w:r>
      <w:r w:rsidRPr="00931A04">
        <w:t>and</w:t>
      </w:r>
      <w:r w:rsidR="00931A04" w:rsidRPr="00931A04">
        <w:t xml:space="preserve"> </w:t>
      </w:r>
      <w:r w:rsidRPr="00931A04">
        <w:t>authigenic</w:t>
      </w:r>
      <w:r w:rsidR="00931A04" w:rsidRPr="00931A04">
        <w:t xml:space="preserve"> </w:t>
      </w:r>
      <w:r w:rsidRPr="00931A04">
        <w:t>fractions</w:t>
      </w:r>
      <w:r w:rsidR="00931A04" w:rsidRPr="00931A04">
        <w:t xml:space="preserve"> </w:t>
      </w:r>
      <w:r w:rsidRPr="00931A04">
        <w:t>of</w:t>
      </w:r>
      <w:r w:rsidR="00931A04" w:rsidRPr="00931A04">
        <w:t xml:space="preserve"> </w:t>
      </w:r>
      <w:r w:rsidRPr="00931A04">
        <w:t>marine</w:t>
      </w:r>
      <w:r w:rsidR="00931A04" w:rsidRPr="00931A04">
        <w:t xml:space="preserve"> </w:t>
      </w:r>
      <w:r w:rsidRPr="00931A04">
        <w:t>sediments</w:t>
      </w:r>
      <w:r w:rsidR="00931A04" w:rsidRPr="00931A04">
        <w:t xml:space="preserve"> </w:t>
      </w:r>
      <w:r w:rsidRPr="00931A04">
        <w:t>from</w:t>
      </w:r>
      <w:r w:rsidR="00931A04" w:rsidRPr="00931A04">
        <w:t xml:space="preserve"> </w:t>
      </w:r>
      <w:r w:rsidRPr="00931A04">
        <w:t>the</w:t>
      </w:r>
      <w:r w:rsidR="00931A04" w:rsidRPr="00931A04">
        <w:t xml:space="preserve"> </w:t>
      </w:r>
      <w:r w:rsidRPr="00931A04">
        <w:t>Bay</w:t>
      </w:r>
      <w:r w:rsidR="00931A04" w:rsidRPr="00931A04">
        <w:t xml:space="preserve"> </w:t>
      </w:r>
      <w:r w:rsidRPr="00931A04">
        <w:t>of</w:t>
      </w:r>
      <w:r w:rsidR="00931A04" w:rsidRPr="00931A04">
        <w:t xml:space="preserve"> </w:t>
      </w:r>
      <w:r w:rsidRPr="00931A04">
        <w:t>Bengal</w:t>
      </w:r>
      <w:r w:rsidR="00931A04" w:rsidRPr="00931A04">
        <w:t xml:space="preserve"> </w:t>
      </w:r>
      <w:r w:rsidRPr="00931A04">
        <w:t>to</w:t>
      </w:r>
      <w:r w:rsidR="00931A04" w:rsidRPr="00931A04">
        <w:t xml:space="preserve"> </w:t>
      </w:r>
      <w:r w:rsidRPr="00931A04">
        <w:t>better</w:t>
      </w:r>
      <w:r w:rsidR="00931A04" w:rsidRPr="00931A04">
        <w:t xml:space="preserve"> </w:t>
      </w:r>
      <w:r w:rsidRPr="00931A04">
        <w:t>constrain</w:t>
      </w:r>
      <w:r w:rsidR="00931A04" w:rsidRPr="00931A04">
        <w:t xml:space="preserve"> </w:t>
      </w:r>
      <w:r w:rsidRPr="00931A04">
        <w:t>the</w:t>
      </w:r>
      <w:r w:rsidR="00931A04" w:rsidRPr="00931A04">
        <w:t xml:space="preserve"> </w:t>
      </w:r>
      <w:r w:rsidRPr="00931A04">
        <w:t>Nd</w:t>
      </w:r>
      <w:r w:rsidR="00931A04" w:rsidRPr="00931A04">
        <w:t xml:space="preserve"> </w:t>
      </w:r>
      <w:r w:rsidRPr="00931A04">
        <w:t>cycle</w:t>
      </w:r>
      <w:r w:rsidR="00931A04" w:rsidRPr="00931A04">
        <w:t xml:space="preserve"> </w:t>
      </w:r>
      <w:r w:rsidRPr="00931A04">
        <w:t>of</w:t>
      </w:r>
      <w:r w:rsidR="00931A04" w:rsidRPr="00931A04">
        <w:t xml:space="preserve"> </w:t>
      </w:r>
      <w:r w:rsidRPr="00931A04">
        <w:t>the</w:t>
      </w:r>
      <w:r w:rsidR="00931A04" w:rsidRPr="00931A04">
        <w:t xml:space="preserve"> </w:t>
      </w:r>
      <w:r w:rsidRPr="00931A04">
        <w:t>northern</w:t>
      </w:r>
      <w:r w:rsidR="00931A04" w:rsidRPr="00931A04">
        <w:t xml:space="preserve"> </w:t>
      </w:r>
      <w:r w:rsidRPr="00931A04">
        <w:t>Indian</w:t>
      </w:r>
      <w:r w:rsidR="00931A04" w:rsidRPr="00931A04">
        <w:t xml:space="preserve"> </w:t>
      </w:r>
      <w:r w:rsidRPr="00931A04">
        <w:t>Ocean</w:t>
      </w:r>
      <w:r w:rsidR="00931A04" w:rsidRPr="00931A04">
        <w:t xml:space="preserve"> </w:t>
      </w:r>
      <w:r w:rsidRPr="00931A04">
        <w:t>and</w:t>
      </w:r>
      <w:r w:rsidR="00931A04" w:rsidRPr="00931A04">
        <w:t xml:space="preserve"> </w:t>
      </w:r>
      <w:r w:rsidRPr="00931A04">
        <w:t>reconstruct</w:t>
      </w:r>
      <w:r w:rsidR="00931A04" w:rsidRPr="00931A04">
        <w:t xml:space="preserve"> </w:t>
      </w:r>
      <w:r w:rsidRPr="00931A04">
        <w:t>past</w:t>
      </w:r>
      <w:r w:rsidR="00931A04" w:rsidRPr="00931A04">
        <w:t xml:space="preserve"> </w:t>
      </w:r>
      <w:r w:rsidRPr="00931A04">
        <w:t>Nd</w:t>
      </w:r>
      <w:r w:rsidR="00931A04" w:rsidRPr="00931A04">
        <w:t xml:space="preserve"> </w:t>
      </w:r>
      <w:r w:rsidRPr="00931A04">
        <w:t>isotopic</w:t>
      </w:r>
      <w:r w:rsidR="00931A04" w:rsidRPr="00931A04">
        <w:t xml:space="preserve"> </w:t>
      </w:r>
      <w:r w:rsidRPr="00931A04">
        <w:t>compositions</w:t>
      </w:r>
      <w:r w:rsidR="00931A04" w:rsidRPr="00931A04">
        <w:t xml:space="preserve"> </w:t>
      </w:r>
      <w:r w:rsidRPr="00931A04">
        <w:t>during</w:t>
      </w:r>
      <w:r w:rsidR="00931A04" w:rsidRPr="00931A04">
        <w:t xml:space="preserve"> </w:t>
      </w:r>
      <w:r w:rsidRPr="00931A04">
        <w:t>the</w:t>
      </w:r>
      <w:r w:rsidR="00931A04" w:rsidRPr="00931A04">
        <w:t xml:space="preserve"> </w:t>
      </w:r>
      <w:r w:rsidRPr="00931A04">
        <w:t>late</w:t>
      </w:r>
      <w:r w:rsidR="00931A04" w:rsidRPr="00931A04">
        <w:t xml:space="preserve"> </w:t>
      </w:r>
      <w:r w:rsidRPr="00931A04">
        <w:t>Quaternary</w:t>
      </w:r>
      <w:r w:rsidR="00931A04" w:rsidRPr="00931A04">
        <w:t xml:space="preserve"> </w:t>
      </w:r>
      <w:r w:rsidRPr="00931A04">
        <w:t>and</w:t>
      </w:r>
      <w:r w:rsidR="00931A04" w:rsidRPr="00931A04">
        <w:t xml:space="preserve"> </w:t>
      </w:r>
      <w:r w:rsidRPr="00931A04">
        <w:t>the</w:t>
      </w:r>
      <w:r w:rsidR="00931A04" w:rsidRPr="00931A04">
        <w:t xml:space="preserve"> </w:t>
      </w:r>
      <w:r w:rsidRPr="00931A04">
        <w:t>last</w:t>
      </w:r>
      <w:r w:rsidR="00931A04" w:rsidRPr="00931A04">
        <w:t xml:space="preserve"> </w:t>
      </w:r>
      <w:r w:rsidRPr="00931A04">
        <w:t>35</w:t>
      </w:r>
      <w:r w:rsidR="00931A04" w:rsidRPr="00931A04">
        <w:t xml:space="preserve"> </w:t>
      </w:r>
      <w:r w:rsidRPr="00931A04">
        <w:t>Myr.</w:t>
      </w:r>
      <w:r w:rsidR="00931A04" w:rsidRPr="00931A04">
        <w:t xml:space="preserve"> </w:t>
      </w:r>
      <w:r w:rsidRPr="00931A04">
        <w:t>I</w:t>
      </w:r>
      <w:r w:rsidR="00931A04" w:rsidRPr="00931A04">
        <w:t xml:space="preserve"> </w:t>
      </w:r>
      <w:r w:rsidRPr="00931A04">
        <w:t>will</w:t>
      </w:r>
      <w:r w:rsidR="00931A04" w:rsidRPr="00931A04">
        <w:t xml:space="preserve"> </w:t>
      </w:r>
      <w:r w:rsidRPr="00931A04">
        <w:t>show</w:t>
      </w:r>
      <w:r w:rsidR="00931A04" w:rsidRPr="00931A04">
        <w:t xml:space="preserve"> </w:t>
      </w:r>
      <w:r w:rsidRPr="00931A04">
        <w:t>you</w:t>
      </w:r>
      <w:r w:rsidR="00931A04" w:rsidRPr="00931A04">
        <w:t xml:space="preserve"> </w:t>
      </w:r>
      <w:r w:rsidRPr="00931A04">
        <w:t>that</w:t>
      </w:r>
      <w:r w:rsidR="00931A04" w:rsidRPr="00931A04">
        <w:t xml:space="preserve"> </w:t>
      </w:r>
      <w:r w:rsidRPr="00931A04">
        <w:t>past</w:t>
      </w:r>
      <w:r w:rsidR="00931A04" w:rsidRPr="00931A04">
        <w:t xml:space="preserve"> </w:t>
      </w:r>
      <w:r w:rsidRPr="00931A04">
        <w:t>seawater</w:t>
      </w:r>
      <w:r w:rsidR="00931A04" w:rsidRPr="00931A04">
        <w:t xml:space="preserve"> </w:t>
      </w:r>
      <w:r w:rsidRPr="00931A04">
        <w:t>Nd</w:t>
      </w:r>
      <w:r w:rsidR="00931A04" w:rsidRPr="00931A04">
        <w:t xml:space="preserve"> </w:t>
      </w:r>
      <w:r w:rsidRPr="00931A04">
        <w:t>isotopic</w:t>
      </w:r>
      <w:r w:rsidR="00931A04" w:rsidRPr="00931A04">
        <w:t xml:space="preserve"> </w:t>
      </w:r>
      <w:r w:rsidRPr="00931A04">
        <w:t>composition</w:t>
      </w:r>
      <w:r w:rsidR="00931A04" w:rsidRPr="00931A04">
        <w:t xml:space="preserve"> </w:t>
      </w:r>
      <w:r w:rsidRPr="00931A04">
        <w:t>of</w:t>
      </w:r>
      <w:r w:rsidR="00931A04" w:rsidRPr="00931A04">
        <w:t xml:space="preserve"> </w:t>
      </w:r>
      <w:r w:rsidRPr="00931A04">
        <w:t>the</w:t>
      </w:r>
      <w:r w:rsidR="00931A04" w:rsidRPr="00931A04">
        <w:t xml:space="preserve"> </w:t>
      </w:r>
      <w:r w:rsidRPr="00931A04">
        <w:t>Bay</w:t>
      </w:r>
      <w:r w:rsidR="00931A04" w:rsidRPr="00931A04">
        <w:t xml:space="preserve"> </w:t>
      </w:r>
      <w:r w:rsidRPr="00931A04">
        <w:t>of</w:t>
      </w:r>
      <w:r w:rsidR="00931A04" w:rsidRPr="00931A04">
        <w:t xml:space="preserve"> </w:t>
      </w:r>
      <w:r w:rsidRPr="00931A04">
        <w:t>Bengal</w:t>
      </w:r>
      <w:r w:rsidR="00931A04" w:rsidRPr="00931A04">
        <w:t xml:space="preserve"> </w:t>
      </w:r>
      <w:r w:rsidRPr="00931A04">
        <w:t>is</w:t>
      </w:r>
      <w:r w:rsidR="00931A04" w:rsidRPr="00931A04">
        <w:t xml:space="preserve"> </w:t>
      </w:r>
      <w:r w:rsidRPr="00931A04">
        <w:t>mainly</w:t>
      </w:r>
      <w:r w:rsidR="00931A04" w:rsidRPr="00931A04">
        <w:t xml:space="preserve"> </w:t>
      </w:r>
      <w:r w:rsidRPr="00931A04">
        <w:t>controlled</w:t>
      </w:r>
      <w:r w:rsidR="00931A04" w:rsidRPr="00931A04">
        <w:t xml:space="preserve"> </w:t>
      </w:r>
      <w:r w:rsidRPr="00931A04">
        <w:t>by</w:t>
      </w:r>
      <w:r w:rsidR="00931A04" w:rsidRPr="00931A04">
        <w:t xml:space="preserve"> </w:t>
      </w:r>
      <w:r w:rsidRPr="00931A04">
        <w:t>weathering</w:t>
      </w:r>
      <w:r w:rsidR="00931A04" w:rsidRPr="00931A04">
        <w:t xml:space="preserve"> </w:t>
      </w:r>
      <w:r w:rsidRPr="00931A04">
        <w:t>of</w:t>
      </w:r>
      <w:r w:rsidR="00931A04" w:rsidRPr="00931A04">
        <w:t xml:space="preserve"> </w:t>
      </w:r>
      <w:r w:rsidRPr="00931A04">
        <w:t>the</w:t>
      </w:r>
      <w:r w:rsidR="00931A04" w:rsidRPr="00931A04">
        <w:t xml:space="preserve"> </w:t>
      </w:r>
      <w:r w:rsidRPr="00931A04">
        <w:t>Himalayas</w:t>
      </w:r>
      <w:r w:rsidR="00931A04" w:rsidRPr="00931A04">
        <w:t xml:space="preserve"> </w:t>
      </w:r>
      <w:r w:rsidRPr="00931A04">
        <w:t>and</w:t>
      </w:r>
      <w:r w:rsidR="00931A04" w:rsidRPr="00931A04">
        <w:t xml:space="preserve"> </w:t>
      </w:r>
      <w:r w:rsidRPr="00931A04">
        <w:t>present</w:t>
      </w:r>
      <w:r w:rsidR="00931A04" w:rsidRPr="00931A04">
        <w:t xml:space="preserve"> </w:t>
      </w:r>
      <w:r w:rsidRPr="00931A04">
        <w:t>variations</w:t>
      </w:r>
      <w:r w:rsidR="00931A04" w:rsidRPr="00931A04">
        <w:t xml:space="preserve"> </w:t>
      </w:r>
      <w:r w:rsidRPr="00931A04">
        <w:t>link</w:t>
      </w:r>
      <w:r w:rsidR="00931A04" w:rsidRPr="00931A04">
        <w:t xml:space="preserve"> </w:t>
      </w:r>
      <w:r w:rsidRPr="00931A04">
        <w:t>to</w:t>
      </w:r>
      <w:r w:rsidR="00931A04" w:rsidRPr="00931A04">
        <w:t xml:space="preserve"> </w:t>
      </w:r>
      <w:r w:rsidRPr="00931A04">
        <w:t>changes</w:t>
      </w:r>
      <w:r w:rsidR="00931A04" w:rsidRPr="00931A04">
        <w:t xml:space="preserve"> </w:t>
      </w:r>
      <w:r w:rsidRPr="00931A04">
        <w:t>of</w:t>
      </w:r>
      <w:r w:rsidR="00931A04" w:rsidRPr="00931A04">
        <w:t xml:space="preserve"> </w:t>
      </w:r>
      <w:r w:rsidRPr="00931A04">
        <w:t>the</w:t>
      </w:r>
      <w:r w:rsidR="00931A04" w:rsidRPr="00931A04">
        <w:t xml:space="preserve"> </w:t>
      </w:r>
      <w:r w:rsidRPr="00931A04">
        <w:t>intensity</w:t>
      </w:r>
      <w:r w:rsidR="00931A04" w:rsidRPr="00931A04">
        <w:t xml:space="preserve"> </w:t>
      </w:r>
      <w:r w:rsidRPr="00931A04">
        <w:t>of</w:t>
      </w:r>
      <w:r w:rsidR="00931A04" w:rsidRPr="00931A04">
        <w:t xml:space="preserve"> </w:t>
      </w:r>
      <w:r w:rsidRPr="00931A04">
        <w:t>the</w:t>
      </w:r>
      <w:r w:rsidR="00931A04" w:rsidRPr="00931A04">
        <w:t xml:space="preserve"> </w:t>
      </w:r>
      <w:r w:rsidRPr="00931A04">
        <w:t>Indian</w:t>
      </w:r>
      <w:r w:rsidR="00931A04" w:rsidRPr="00931A04">
        <w:t xml:space="preserve"> </w:t>
      </w:r>
      <w:r w:rsidRPr="00931A04">
        <w:t>monsoon</w:t>
      </w:r>
      <w:r w:rsidR="00931A04" w:rsidRPr="00931A04">
        <w:t xml:space="preserve"> </w:t>
      </w:r>
      <w:r w:rsidRPr="00931A04">
        <w:t>rainfall</w:t>
      </w:r>
      <w:r w:rsidR="00931A04" w:rsidRPr="00931A04">
        <w:t xml:space="preserve"> </w:t>
      </w:r>
      <w:r w:rsidRPr="00931A04">
        <w:t>at</w:t>
      </w:r>
      <w:r w:rsidR="00931A04" w:rsidRPr="00931A04">
        <w:t xml:space="preserve"> </w:t>
      </w:r>
      <w:r w:rsidRPr="00931A04">
        <w:t>orbital</w:t>
      </w:r>
      <w:r w:rsidR="00931A04" w:rsidRPr="00931A04">
        <w:t xml:space="preserve"> </w:t>
      </w:r>
      <w:r w:rsidRPr="00931A04">
        <w:t>to</w:t>
      </w:r>
      <w:r w:rsidR="00931A04" w:rsidRPr="00931A04">
        <w:t xml:space="preserve"> </w:t>
      </w:r>
      <w:r w:rsidRPr="00931A04">
        <w:t>millennial</w:t>
      </w:r>
      <w:r w:rsidR="00931A04" w:rsidRPr="00931A04">
        <w:t xml:space="preserve"> </w:t>
      </w:r>
      <w:r w:rsidRPr="00931A04">
        <w:t>time</w:t>
      </w:r>
      <w:r w:rsidR="00931A04" w:rsidRPr="00931A04">
        <w:t xml:space="preserve"> </w:t>
      </w:r>
      <w:r w:rsidRPr="00931A04">
        <w:t>scales.</w:t>
      </w:r>
    </w:p>
    <w:p w14:paraId="34BDCFC9" w14:textId="77777777" w:rsidR="00D73D44" w:rsidRPr="00931A04" w:rsidRDefault="00D73D44" w:rsidP="00DB4AA9"/>
    <w:p w14:paraId="70D92171" w14:textId="77777777" w:rsidR="00D73D44" w:rsidRPr="00931A04" w:rsidRDefault="00D73D44" w:rsidP="00DB4AA9">
      <w:r w:rsidRPr="00931A04">
        <w:t>-------------------------------</w:t>
      </w:r>
    </w:p>
    <w:p w14:paraId="3E680967" w14:textId="0023F01D" w:rsidR="00EE141B" w:rsidRPr="00931A04" w:rsidRDefault="00EE141B" w:rsidP="00DB4AA9"/>
    <w:p w14:paraId="43326265" w14:textId="5E24BBF3" w:rsidR="00EE141B" w:rsidRPr="00931A04" w:rsidRDefault="00EE141B" w:rsidP="00DB4AA9">
      <w:pPr>
        <w:rPr>
          <w:b/>
          <w:bCs/>
        </w:rPr>
      </w:pPr>
      <w:r w:rsidRPr="00931A04">
        <w:rPr>
          <w:b/>
          <w:bCs/>
        </w:rPr>
        <w:t>Neogene</w:t>
      </w:r>
      <w:r w:rsidR="00931A04" w:rsidRPr="00931A04">
        <w:rPr>
          <w:b/>
          <w:bCs/>
        </w:rPr>
        <w:t xml:space="preserve"> </w:t>
      </w:r>
      <w:r w:rsidRPr="00931A04">
        <w:rPr>
          <w:b/>
          <w:bCs/>
        </w:rPr>
        <w:t>variations</w:t>
      </w:r>
      <w:r w:rsidR="00931A04" w:rsidRPr="00931A04">
        <w:rPr>
          <w:b/>
          <w:bCs/>
        </w:rPr>
        <w:t xml:space="preserve"> </w:t>
      </w:r>
      <w:r w:rsidRPr="00931A04">
        <w:rPr>
          <w:b/>
          <w:bCs/>
        </w:rPr>
        <w:t>of</w:t>
      </w:r>
      <w:r w:rsidR="00931A04" w:rsidRPr="00931A04">
        <w:rPr>
          <w:b/>
          <w:bCs/>
        </w:rPr>
        <w:t xml:space="preserve"> </w:t>
      </w:r>
      <w:r w:rsidRPr="00931A04">
        <w:rPr>
          <w:b/>
          <w:bCs/>
        </w:rPr>
        <w:t>the</w:t>
      </w:r>
      <w:r w:rsidR="00931A04" w:rsidRPr="00931A04">
        <w:rPr>
          <w:b/>
          <w:bCs/>
        </w:rPr>
        <w:t xml:space="preserve"> </w:t>
      </w:r>
      <w:r w:rsidRPr="00931A04">
        <w:rPr>
          <w:b/>
          <w:bCs/>
        </w:rPr>
        <w:t>Indian</w:t>
      </w:r>
      <w:r w:rsidR="00931A04" w:rsidRPr="00931A04">
        <w:rPr>
          <w:b/>
          <w:bCs/>
        </w:rPr>
        <w:t xml:space="preserve"> </w:t>
      </w:r>
      <w:r w:rsidRPr="00931A04">
        <w:rPr>
          <w:b/>
          <w:bCs/>
        </w:rPr>
        <w:t>Summer</w:t>
      </w:r>
      <w:r w:rsidR="00931A04" w:rsidRPr="00931A04">
        <w:rPr>
          <w:b/>
          <w:bCs/>
        </w:rPr>
        <w:t xml:space="preserve"> </w:t>
      </w:r>
      <w:r w:rsidRPr="00931A04">
        <w:rPr>
          <w:b/>
          <w:bCs/>
        </w:rPr>
        <w:t>Monsoon</w:t>
      </w:r>
      <w:r w:rsidR="00931A04" w:rsidRPr="00931A04">
        <w:rPr>
          <w:b/>
          <w:bCs/>
        </w:rPr>
        <w:t xml:space="preserve"> </w:t>
      </w:r>
      <w:r w:rsidRPr="00931A04">
        <w:rPr>
          <w:b/>
          <w:bCs/>
        </w:rPr>
        <w:t>Recorded</w:t>
      </w:r>
      <w:r w:rsidR="00931A04" w:rsidRPr="00931A04">
        <w:rPr>
          <w:b/>
          <w:bCs/>
        </w:rPr>
        <w:t xml:space="preserve"> </w:t>
      </w:r>
      <w:r w:rsidRPr="00931A04">
        <w:rPr>
          <w:b/>
          <w:bCs/>
        </w:rPr>
        <w:t>in</w:t>
      </w:r>
      <w:r w:rsidR="00931A04" w:rsidRPr="00931A04">
        <w:rPr>
          <w:b/>
          <w:bCs/>
        </w:rPr>
        <w:t xml:space="preserve"> </w:t>
      </w:r>
      <w:r w:rsidRPr="00931A04">
        <w:rPr>
          <w:b/>
          <w:bCs/>
        </w:rPr>
        <w:t>the</w:t>
      </w:r>
      <w:r w:rsidR="00931A04" w:rsidRPr="00931A04">
        <w:rPr>
          <w:b/>
          <w:bCs/>
        </w:rPr>
        <w:t xml:space="preserve"> </w:t>
      </w:r>
      <w:r w:rsidRPr="00931A04">
        <w:rPr>
          <w:b/>
          <w:bCs/>
        </w:rPr>
        <w:t>Bengal</w:t>
      </w:r>
      <w:r w:rsidR="00931A04" w:rsidRPr="00931A04">
        <w:rPr>
          <w:b/>
          <w:bCs/>
        </w:rPr>
        <w:t xml:space="preserve"> </w:t>
      </w:r>
      <w:r w:rsidRPr="00931A04">
        <w:rPr>
          <w:b/>
          <w:bCs/>
        </w:rPr>
        <w:t>Fan</w:t>
      </w:r>
      <w:r w:rsidRPr="00931A04">
        <w:rPr>
          <w:b/>
          <w:bCs/>
        </w:rPr>
        <w:br/>
      </w:r>
    </w:p>
    <w:p w14:paraId="75842C79" w14:textId="77777777" w:rsidR="00F41131" w:rsidRDefault="00EE141B" w:rsidP="00DB4AA9">
      <w:r w:rsidRPr="00931A04">
        <w:t>Valier</w:t>
      </w:r>
      <w:r w:rsidR="00931A04" w:rsidRPr="00931A04">
        <w:t xml:space="preserve"> </w:t>
      </w:r>
      <w:r w:rsidRPr="00931A04">
        <w:t>Galy</w:t>
      </w:r>
    </w:p>
    <w:p w14:paraId="5F4E5F9F" w14:textId="77777777" w:rsidR="00F41131" w:rsidRDefault="00F41131" w:rsidP="00DB4AA9">
      <w:r>
        <w:lastRenderedPageBreak/>
        <w:t>Woods Hole Oceanographic Institution</w:t>
      </w:r>
      <w:r w:rsidR="00EE141B" w:rsidRPr="00931A04">
        <w:br/>
      </w:r>
      <w:r w:rsidR="00EE141B" w:rsidRPr="00931A04">
        <w:br/>
        <w:t>A</w:t>
      </w:r>
      <w:r w:rsidR="00931A04" w:rsidRPr="00931A04">
        <w:t xml:space="preserve"> </w:t>
      </w:r>
      <w:r w:rsidR="00EE141B" w:rsidRPr="00931A04">
        <w:t>pressing</w:t>
      </w:r>
      <w:r w:rsidR="00931A04" w:rsidRPr="00931A04">
        <w:t xml:space="preserve"> </w:t>
      </w:r>
      <w:r w:rsidR="00EE141B" w:rsidRPr="00931A04">
        <w:t>challenge</w:t>
      </w:r>
      <w:r w:rsidR="00931A04" w:rsidRPr="00931A04">
        <w:t xml:space="preserve"> </w:t>
      </w:r>
      <w:r w:rsidR="00EE141B" w:rsidRPr="00931A04">
        <w:t>in</w:t>
      </w:r>
      <w:r w:rsidR="00931A04" w:rsidRPr="00931A04">
        <w:t xml:space="preserve"> </w:t>
      </w:r>
      <w:r w:rsidR="00EE141B" w:rsidRPr="00931A04">
        <w:t>climate</w:t>
      </w:r>
      <w:r w:rsidR="00931A04" w:rsidRPr="00931A04">
        <w:t xml:space="preserve"> </w:t>
      </w:r>
      <w:r w:rsidR="00EE141B" w:rsidRPr="00931A04">
        <w:t>research</w:t>
      </w:r>
      <w:r w:rsidR="00931A04" w:rsidRPr="00931A04">
        <w:t xml:space="preserve"> </w:t>
      </w:r>
      <w:r w:rsidR="00EE141B" w:rsidRPr="00931A04">
        <w:t>is</w:t>
      </w:r>
      <w:r w:rsidR="00931A04" w:rsidRPr="00931A04">
        <w:t xml:space="preserve"> </w:t>
      </w:r>
      <w:r w:rsidR="00EE141B" w:rsidRPr="00931A04">
        <w:t>understanding</w:t>
      </w:r>
      <w:r w:rsidR="00931A04" w:rsidRPr="00931A04">
        <w:t xml:space="preserve"> </w:t>
      </w:r>
      <w:r w:rsidR="00EE141B" w:rsidRPr="00931A04">
        <w:t>the</w:t>
      </w:r>
      <w:r w:rsidR="00931A04" w:rsidRPr="00931A04">
        <w:t xml:space="preserve"> </w:t>
      </w:r>
      <w:r w:rsidR="00EE141B" w:rsidRPr="00931A04">
        <w:t>temporal</w:t>
      </w:r>
      <w:r w:rsidR="00931A04" w:rsidRPr="00931A04">
        <w:t xml:space="preserve"> </w:t>
      </w:r>
      <w:r w:rsidR="00EE141B" w:rsidRPr="00931A04">
        <w:t>evolution</w:t>
      </w:r>
      <w:r w:rsidR="00931A04" w:rsidRPr="00931A04">
        <w:t xml:space="preserve"> </w:t>
      </w:r>
      <w:r w:rsidR="00EE141B" w:rsidRPr="00931A04">
        <w:t>of</w:t>
      </w:r>
      <w:r w:rsidR="00931A04" w:rsidRPr="00931A04">
        <w:t xml:space="preserve"> </w:t>
      </w:r>
      <w:r w:rsidR="00EE141B" w:rsidRPr="00931A04">
        <w:t>the</w:t>
      </w:r>
      <w:r w:rsidR="00931A04" w:rsidRPr="00931A04">
        <w:t xml:space="preserve"> </w:t>
      </w:r>
      <w:r w:rsidR="00EE141B" w:rsidRPr="00931A04">
        <w:t>Indian</w:t>
      </w:r>
      <w:r w:rsidR="00931A04" w:rsidRPr="00931A04">
        <w:t xml:space="preserve"> </w:t>
      </w:r>
      <w:r w:rsidR="00EE141B" w:rsidRPr="00931A04">
        <w:t>monsoon</w:t>
      </w:r>
      <w:r w:rsidR="00931A04" w:rsidRPr="00931A04">
        <w:t xml:space="preserve"> </w:t>
      </w:r>
      <w:r w:rsidR="00EE141B" w:rsidRPr="00931A04">
        <w:t>system;</w:t>
      </w:r>
      <w:r w:rsidR="00931A04" w:rsidRPr="00931A04">
        <w:t xml:space="preserve"> </w:t>
      </w:r>
      <w:r w:rsidR="00EE141B" w:rsidRPr="00931A04">
        <w:t>its</w:t>
      </w:r>
      <w:r w:rsidR="00931A04" w:rsidRPr="00931A04">
        <w:t xml:space="preserve"> </w:t>
      </w:r>
      <w:r w:rsidR="00EE141B" w:rsidRPr="00931A04">
        <w:t>response</w:t>
      </w:r>
      <w:r w:rsidR="00931A04" w:rsidRPr="00931A04">
        <w:t xml:space="preserve"> </w:t>
      </w:r>
      <w:r w:rsidR="00EE141B" w:rsidRPr="00931A04">
        <w:t>to</w:t>
      </w:r>
      <w:r w:rsidR="00931A04" w:rsidRPr="00931A04">
        <w:t xml:space="preserve"> </w:t>
      </w:r>
      <w:r w:rsidR="00EE141B" w:rsidRPr="00931A04">
        <w:t>global</w:t>
      </w:r>
      <w:r w:rsidR="00931A04" w:rsidRPr="00931A04">
        <w:t xml:space="preserve"> </w:t>
      </w:r>
      <w:r w:rsidR="00EE141B" w:rsidRPr="00931A04">
        <w:t>and</w:t>
      </w:r>
      <w:r w:rsidR="00931A04" w:rsidRPr="00931A04">
        <w:t xml:space="preserve"> </w:t>
      </w:r>
      <w:r w:rsidR="00EE141B" w:rsidRPr="00931A04">
        <w:t>regional</w:t>
      </w:r>
      <w:r w:rsidR="00931A04" w:rsidRPr="00931A04">
        <w:t xml:space="preserve"> </w:t>
      </w:r>
      <w:r w:rsidR="00EE141B" w:rsidRPr="00931A04">
        <w:t>climatic</w:t>
      </w:r>
      <w:r w:rsidR="00931A04" w:rsidRPr="00931A04">
        <w:t xml:space="preserve"> </w:t>
      </w:r>
      <w:r w:rsidR="00EE141B" w:rsidRPr="00931A04">
        <w:t>controls</w:t>
      </w:r>
      <w:r w:rsidR="00931A04" w:rsidRPr="00931A04">
        <w:t xml:space="preserve"> </w:t>
      </w:r>
      <w:r w:rsidR="00EE141B" w:rsidRPr="00931A04">
        <w:t>(including</w:t>
      </w:r>
      <w:r w:rsidR="00931A04" w:rsidRPr="00931A04">
        <w:t xml:space="preserve"> </w:t>
      </w:r>
      <w:r w:rsidR="00EE141B" w:rsidRPr="00931A04">
        <w:t>warming);</w:t>
      </w:r>
      <w:r w:rsidR="00931A04" w:rsidRPr="00931A04">
        <w:t xml:space="preserve"> </w:t>
      </w:r>
      <w:r w:rsidR="00EE141B" w:rsidRPr="00931A04">
        <w:t>as</w:t>
      </w:r>
      <w:r w:rsidR="00931A04" w:rsidRPr="00931A04">
        <w:t xml:space="preserve"> </w:t>
      </w:r>
      <w:r w:rsidR="00EE141B" w:rsidRPr="00931A04">
        <w:t>well</w:t>
      </w:r>
      <w:r w:rsidR="00931A04" w:rsidRPr="00931A04">
        <w:t xml:space="preserve"> </w:t>
      </w:r>
      <w:r w:rsidR="00EE141B" w:rsidRPr="00931A04">
        <w:t>as</w:t>
      </w:r>
      <w:r w:rsidR="00931A04" w:rsidRPr="00931A04">
        <w:t xml:space="preserve"> </w:t>
      </w:r>
      <w:r w:rsidR="00EE141B" w:rsidRPr="00931A04">
        <w:t>implications</w:t>
      </w:r>
      <w:r w:rsidR="00931A04" w:rsidRPr="00931A04">
        <w:t xml:space="preserve"> </w:t>
      </w:r>
      <w:r w:rsidR="00EE141B" w:rsidRPr="00931A04">
        <w:t>in</w:t>
      </w:r>
      <w:r w:rsidR="00931A04" w:rsidRPr="00931A04">
        <w:t xml:space="preserve"> </w:t>
      </w:r>
      <w:r w:rsidR="00EE141B" w:rsidRPr="00931A04">
        <w:t>terms</w:t>
      </w:r>
      <w:r w:rsidR="00931A04" w:rsidRPr="00931A04">
        <w:t xml:space="preserve"> </w:t>
      </w:r>
      <w:r w:rsidR="00EE141B" w:rsidRPr="00931A04">
        <w:t>of</w:t>
      </w:r>
      <w:r w:rsidR="00931A04" w:rsidRPr="00931A04">
        <w:t xml:space="preserve"> </w:t>
      </w:r>
      <w:r w:rsidR="00EE141B" w:rsidRPr="00931A04">
        <w:t>vegetation</w:t>
      </w:r>
      <w:r w:rsidR="00931A04" w:rsidRPr="00931A04">
        <w:t xml:space="preserve"> </w:t>
      </w:r>
      <w:r w:rsidR="00EE141B" w:rsidRPr="00931A04">
        <w:t>(C4</w:t>
      </w:r>
      <w:r w:rsidR="00931A04" w:rsidRPr="00931A04">
        <w:t xml:space="preserve"> </w:t>
      </w:r>
      <w:r w:rsidR="00EE141B" w:rsidRPr="00931A04">
        <w:t>expansion),</w:t>
      </w:r>
      <w:r w:rsidR="00931A04" w:rsidRPr="00931A04">
        <w:t xml:space="preserve"> </w:t>
      </w:r>
      <w:r w:rsidR="00EE141B" w:rsidRPr="00931A04">
        <w:t>erosion</w:t>
      </w:r>
      <w:r w:rsidR="00931A04" w:rsidRPr="00931A04">
        <w:t xml:space="preserve"> </w:t>
      </w:r>
      <w:r w:rsidR="00EE141B" w:rsidRPr="00931A04">
        <w:t>of</w:t>
      </w:r>
      <w:r w:rsidR="00931A04" w:rsidRPr="00931A04">
        <w:t xml:space="preserve"> </w:t>
      </w:r>
      <w:r w:rsidR="00EE141B" w:rsidRPr="00931A04">
        <w:t>the</w:t>
      </w:r>
      <w:r w:rsidR="00931A04" w:rsidRPr="00931A04">
        <w:t xml:space="preserve"> </w:t>
      </w:r>
      <w:r w:rsidR="00EE141B" w:rsidRPr="00931A04">
        <w:t>Himalaya</w:t>
      </w:r>
      <w:r w:rsidR="00931A04" w:rsidRPr="00931A04">
        <w:t xml:space="preserve"> </w:t>
      </w:r>
      <w:r w:rsidR="00EE141B" w:rsidRPr="00931A04">
        <w:t>and</w:t>
      </w:r>
      <w:r w:rsidR="00931A04" w:rsidRPr="00931A04">
        <w:t xml:space="preserve"> </w:t>
      </w:r>
      <w:r w:rsidR="00EE141B" w:rsidRPr="00931A04">
        <w:t>carbon</w:t>
      </w:r>
      <w:r w:rsidR="00931A04" w:rsidRPr="00931A04">
        <w:t xml:space="preserve"> </w:t>
      </w:r>
      <w:r w:rsidR="00EE141B" w:rsidRPr="00931A04">
        <w:t>sequestration</w:t>
      </w:r>
      <w:r w:rsidR="00931A04" w:rsidRPr="00931A04">
        <w:t xml:space="preserve"> </w:t>
      </w:r>
      <w:r w:rsidR="00EE141B" w:rsidRPr="00931A04">
        <w:t>in</w:t>
      </w:r>
      <w:r w:rsidR="00931A04" w:rsidRPr="00931A04">
        <w:t xml:space="preserve"> </w:t>
      </w:r>
      <w:r w:rsidR="00EE141B" w:rsidRPr="00931A04">
        <w:t>the</w:t>
      </w:r>
      <w:r w:rsidR="00931A04" w:rsidRPr="00931A04">
        <w:t xml:space="preserve"> </w:t>
      </w:r>
      <w:r w:rsidR="00EE141B" w:rsidRPr="00931A04">
        <w:t>Bengal</w:t>
      </w:r>
      <w:r w:rsidR="00931A04" w:rsidRPr="00931A04">
        <w:t xml:space="preserve"> </w:t>
      </w:r>
      <w:r w:rsidR="00EE141B" w:rsidRPr="00931A04">
        <w:t>Fan.</w:t>
      </w:r>
      <w:r w:rsidR="00931A04" w:rsidRPr="00931A04">
        <w:t xml:space="preserve"> </w:t>
      </w:r>
      <w:r w:rsidR="00EE141B" w:rsidRPr="00931A04">
        <w:t>Studies</w:t>
      </w:r>
      <w:r w:rsidR="00931A04" w:rsidRPr="00931A04">
        <w:t xml:space="preserve"> </w:t>
      </w:r>
      <w:r w:rsidR="00EE141B" w:rsidRPr="00931A04">
        <w:t>on</w:t>
      </w:r>
      <w:r w:rsidR="00931A04" w:rsidRPr="00931A04">
        <w:t xml:space="preserve"> </w:t>
      </w:r>
      <w:r w:rsidR="00EE141B" w:rsidRPr="00931A04">
        <w:t>climate</w:t>
      </w:r>
      <w:r w:rsidR="00931A04" w:rsidRPr="00931A04">
        <w:t xml:space="preserve"> </w:t>
      </w:r>
      <w:r w:rsidR="00EE141B" w:rsidRPr="00931A04">
        <w:t>dynamics</w:t>
      </w:r>
      <w:r w:rsidR="00931A04" w:rsidRPr="00931A04">
        <w:t xml:space="preserve"> </w:t>
      </w:r>
      <w:r w:rsidR="00EE141B" w:rsidRPr="00931A04">
        <w:t>have</w:t>
      </w:r>
      <w:r w:rsidR="00931A04" w:rsidRPr="00931A04">
        <w:t xml:space="preserve"> </w:t>
      </w:r>
      <w:r w:rsidR="00EE141B" w:rsidRPr="00931A04">
        <w:t>recently</w:t>
      </w:r>
      <w:r w:rsidR="00931A04" w:rsidRPr="00931A04">
        <w:t xml:space="preserve"> </w:t>
      </w:r>
      <w:r w:rsidR="00EE141B" w:rsidRPr="00931A04">
        <w:t>offered</w:t>
      </w:r>
      <w:r w:rsidR="00931A04" w:rsidRPr="00931A04">
        <w:t xml:space="preserve"> </w:t>
      </w:r>
      <w:r w:rsidR="00EE141B" w:rsidRPr="00931A04">
        <w:t>new</w:t>
      </w:r>
      <w:r w:rsidR="00931A04" w:rsidRPr="00931A04">
        <w:t xml:space="preserve"> </w:t>
      </w:r>
      <w:r w:rsidR="00EE141B" w:rsidRPr="00931A04">
        <w:t>insights</w:t>
      </w:r>
      <w:r w:rsidR="00931A04" w:rsidRPr="00931A04">
        <w:t xml:space="preserve"> </w:t>
      </w:r>
      <w:r w:rsidR="00EE141B" w:rsidRPr="00931A04">
        <w:t>into</w:t>
      </w:r>
      <w:r w:rsidR="00931A04" w:rsidRPr="00931A04">
        <w:t xml:space="preserve"> </w:t>
      </w:r>
      <w:r w:rsidR="00EE141B" w:rsidRPr="00931A04">
        <w:t>the</w:t>
      </w:r>
      <w:r w:rsidR="00931A04" w:rsidRPr="00931A04">
        <w:t xml:space="preserve"> </w:t>
      </w:r>
      <w:r w:rsidR="00EE141B" w:rsidRPr="00931A04">
        <w:t>mechanistic</w:t>
      </w:r>
      <w:r w:rsidR="00931A04" w:rsidRPr="00931A04">
        <w:t xml:space="preserve"> </w:t>
      </w:r>
      <w:r w:rsidR="00EE141B" w:rsidRPr="00931A04">
        <w:t>controls</w:t>
      </w:r>
      <w:r w:rsidR="00931A04" w:rsidRPr="00931A04">
        <w:t xml:space="preserve"> </w:t>
      </w:r>
      <w:r w:rsidR="00EE141B" w:rsidRPr="00931A04">
        <w:t>on</w:t>
      </w:r>
      <w:r w:rsidR="00931A04" w:rsidRPr="00931A04">
        <w:t xml:space="preserve"> </w:t>
      </w:r>
      <w:r w:rsidR="00EE141B" w:rsidRPr="00931A04">
        <w:t>the</w:t>
      </w:r>
      <w:r w:rsidR="00931A04" w:rsidRPr="00931A04">
        <w:t xml:space="preserve"> </w:t>
      </w:r>
      <w:r w:rsidR="00EE141B" w:rsidRPr="00931A04">
        <w:t>monsoon:</w:t>
      </w:r>
      <w:r w:rsidR="00931A04" w:rsidRPr="00931A04">
        <w:t xml:space="preserve"> </w:t>
      </w:r>
      <w:r w:rsidR="00EE141B" w:rsidRPr="00931A04">
        <w:t>the</w:t>
      </w:r>
      <w:r w:rsidR="00931A04" w:rsidRPr="00931A04">
        <w:t xml:space="preserve"> </w:t>
      </w:r>
      <w:r w:rsidR="00EE141B" w:rsidRPr="00931A04">
        <w:t>tectonic</w:t>
      </w:r>
      <w:r w:rsidR="00931A04" w:rsidRPr="00931A04">
        <w:t xml:space="preserve"> </w:t>
      </w:r>
      <w:r w:rsidR="00EE141B" w:rsidRPr="00931A04">
        <w:t>boundary</w:t>
      </w:r>
      <w:r w:rsidR="00931A04" w:rsidRPr="00931A04">
        <w:t xml:space="preserve"> </w:t>
      </w:r>
      <w:r w:rsidR="00EE141B" w:rsidRPr="00931A04">
        <w:t>of</w:t>
      </w:r>
      <w:r w:rsidR="00931A04" w:rsidRPr="00931A04">
        <w:t xml:space="preserve"> </w:t>
      </w:r>
      <w:r w:rsidR="00EE141B" w:rsidRPr="00931A04">
        <w:t>the</w:t>
      </w:r>
      <w:r w:rsidR="00931A04" w:rsidRPr="00931A04">
        <w:t xml:space="preserve"> </w:t>
      </w:r>
      <w:r w:rsidR="00EE141B" w:rsidRPr="00931A04">
        <w:t>Himalaya</w:t>
      </w:r>
      <w:r w:rsidR="00931A04" w:rsidRPr="00931A04">
        <w:t xml:space="preserve"> </w:t>
      </w:r>
      <w:r w:rsidR="00EE141B" w:rsidRPr="00931A04">
        <w:t>is</w:t>
      </w:r>
      <w:r w:rsidR="00931A04" w:rsidRPr="00931A04">
        <w:t xml:space="preserve"> </w:t>
      </w:r>
      <w:r w:rsidR="00EE141B" w:rsidRPr="00931A04">
        <w:t>implicated</w:t>
      </w:r>
      <w:r w:rsidR="00931A04" w:rsidRPr="00931A04">
        <w:t xml:space="preserve"> </w:t>
      </w:r>
      <w:r w:rsidR="00EE141B" w:rsidRPr="00931A04">
        <w:t>as</w:t>
      </w:r>
      <w:r w:rsidR="00931A04" w:rsidRPr="00931A04">
        <w:t xml:space="preserve"> </w:t>
      </w:r>
      <w:r w:rsidR="00EE141B" w:rsidRPr="00931A04">
        <w:t>the</w:t>
      </w:r>
      <w:r w:rsidR="00931A04" w:rsidRPr="00931A04">
        <w:t xml:space="preserve"> </w:t>
      </w:r>
      <w:r w:rsidR="00EE141B" w:rsidRPr="00931A04">
        <w:t>major</w:t>
      </w:r>
      <w:r w:rsidR="00931A04" w:rsidRPr="00931A04">
        <w:t xml:space="preserve"> </w:t>
      </w:r>
      <w:r w:rsidR="00EE141B" w:rsidRPr="00931A04">
        <w:t>control</w:t>
      </w:r>
      <w:r w:rsidR="00931A04" w:rsidRPr="00931A04">
        <w:t xml:space="preserve"> </w:t>
      </w:r>
      <w:r w:rsidR="00EE141B" w:rsidRPr="00931A04">
        <w:t>on</w:t>
      </w:r>
      <w:r w:rsidR="00931A04" w:rsidRPr="00931A04">
        <w:t xml:space="preserve"> </w:t>
      </w:r>
      <w:r w:rsidR="00EE141B" w:rsidRPr="00931A04">
        <w:t>Indian</w:t>
      </w:r>
      <w:r w:rsidR="00931A04" w:rsidRPr="00931A04">
        <w:t xml:space="preserve"> </w:t>
      </w:r>
      <w:r w:rsidR="00EE141B" w:rsidRPr="00931A04">
        <w:t>summer</w:t>
      </w:r>
      <w:r w:rsidR="00931A04" w:rsidRPr="00931A04">
        <w:t xml:space="preserve"> </w:t>
      </w:r>
      <w:r w:rsidR="00EE141B" w:rsidRPr="00931A04">
        <w:t>monsoon</w:t>
      </w:r>
      <w:r w:rsidR="00931A04" w:rsidRPr="00931A04">
        <w:t xml:space="preserve"> </w:t>
      </w:r>
      <w:r w:rsidR="00EE141B" w:rsidRPr="00931A04">
        <w:t>dynamics</w:t>
      </w:r>
      <w:r w:rsidR="00931A04" w:rsidRPr="00931A04">
        <w:t xml:space="preserve"> </w:t>
      </w:r>
      <w:r w:rsidR="00EE141B" w:rsidRPr="00931A04">
        <w:t>today.</w:t>
      </w:r>
      <w:r w:rsidR="00931A04" w:rsidRPr="00931A04">
        <w:t xml:space="preserve"> </w:t>
      </w:r>
      <w:r w:rsidR="00EE141B" w:rsidRPr="00931A04">
        <w:t>Since</w:t>
      </w:r>
      <w:r w:rsidR="00931A04" w:rsidRPr="00931A04">
        <w:t xml:space="preserve"> </w:t>
      </w:r>
      <w:r w:rsidR="00EE141B" w:rsidRPr="00931A04">
        <w:t>this</w:t>
      </w:r>
      <w:r w:rsidR="00931A04" w:rsidRPr="00931A04">
        <w:t xml:space="preserve"> </w:t>
      </w:r>
      <w:r w:rsidR="00EE141B" w:rsidRPr="00931A04">
        <w:t>region</w:t>
      </w:r>
      <w:r w:rsidR="00931A04" w:rsidRPr="00931A04">
        <w:t xml:space="preserve"> </w:t>
      </w:r>
      <w:r w:rsidR="00EE141B" w:rsidRPr="00931A04">
        <w:t>has</w:t>
      </w:r>
      <w:r w:rsidR="00931A04" w:rsidRPr="00931A04">
        <w:t xml:space="preserve"> </w:t>
      </w:r>
      <w:r w:rsidR="00EE141B" w:rsidRPr="00931A04">
        <w:t>been</w:t>
      </w:r>
      <w:r w:rsidR="00931A04" w:rsidRPr="00931A04">
        <w:t xml:space="preserve"> </w:t>
      </w:r>
      <w:r w:rsidR="00EE141B" w:rsidRPr="00931A04">
        <w:t>uplifted</w:t>
      </w:r>
      <w:r w:rsidR="00931A04" w:rsidRPr="00931A04">
        <w:t xml:space="preserve"> </w:t>
      </w:r>
      <w:r w:rsidR="00EE141B" w:rsidRPr="00931A04">
        <w:t>since</w:t>
      </w:r>
      <w:r w:rsidR="00931A04" w:rsidRPr="00931A04">
        <w:t xml:space="preserve"> </w:t>
      </w:r>
      <w:r w:rsidR="00EE141B" w:rsidRPr="00931A04">
        <w:t>at</w:t>
      </w:r>
      <w:r w:rsidR="00931A04" w:rsidRPr="00931A04">
        <w:t xml:space="preserve"> </w:t>
      </w:r>
      <w:r w:rsidR="00EE141B" w:rsidRPr="00931A04">
        <w:t>least</w:t>
      </w:r>
      <w:r w:rsidR="00931A04" w:rsidRPr="00931A04">
        <w:t xml:space="preserve"> </w:t>
      </w:r>
      <w:r w:rsidR="00EE141B" w:rsidRPr="00931A04">
        <w:t>the</w:t>
      </w:r>
      <w:r w:rsidR="00931A04" w:rsidRPr="00931A04">
        <w:t xml:space="preserve"> </w:t>
      </w:r>
      <w:r w:rsidR="00EE141B" w:rsidRPr="00931A04">
        <w:t>late</w:t>
      </w:r>
      <w:r w:rsidR="00931A04" w:rsidRPr="00931A04">
        <w:t xml:space="preserve"> </w:t>
      </w:r>
      <w:r w:rsidR="00EE141B" w:rsidRPr="00931A04">
        <w:t>Oligocene,</w:t>
      </w:r>
      <w:r w:rsidR="00931A04" w:rsidRPr="00931A04">
        <w:t xml:space="preserve"> </w:t>
      </w:r>
      <w:r w:rsidR="00EE141B" w:rsidRPr="00931A04">
        <w:t>it</w:t>
      </w:r>
      <w:r w:rsidR="00931A04" w:rsidRPr="00931A04">
        <w:t xml:space="preserve"> </w:t>
      </w:r>
      <w:r w:rsidR="00EE141B" w:rsidRPr="00931A04">
        <w:t>is</w:t>
      </w:r>
      <w:r w:rsidR="00931A04" w:rsidRPr="00931A04">
        <w:t xml:space="preserve"> </w:t>
      </w:r>
      <w:r w:rsidR="00EE141B" w:rsidRPr="00931A04">
        <w:t>possible</w:t>
      </w:r>
      <w:r w:rsidR="00931A04" w:rsidRPr="00931A04">
        <w:t xml:space="preserve"> </w:t>
      </w:r>
      <w:r w:rsidR="00EE141B" w:rsidRPr="00931A04">
        <w:t>to</w:t>
      </w:r>
      <w:r w:rsidR="00931A04" w:rsidRPr="00931A04">
        <w:t xml:space="preserve"> </w:t>
      </w:r>
      <w:r w:rsidR="00EE141B" w:rsidRPr="00931A04">
        <w:t>test</w:t>
      </w:r>
      <w:r w:rsidR="00931A04" w:rsidRPr="00931A04">
        <w:t xml:space="preserve"> </w:t>
      </w:r>
      <w:r w:rsidR="00EE141B" w:rsidRPr="00931A04">
        <w:t>the</w:t>
      </w:r>
      <w:r w:rsidR="00931A04" w:rsidRPr="00931A04">
        <w:t xml:space="preserve"> </w:t>
      </w:r>
      <w:r w:rsidR="00EE141B" w:rsidRPr="00931A04">
        <w:t>response</w:t>
      </w:r>
      <w:r w:rsidR="00931A04" w:rsidRPr="00931A04">
        <w:t xml:space="preserve"> </w:t>
      </w:r>
      <w:r w:rsidR="00EE141B" w:rsidRPr="00931A04">
        <w:t>of</w:t>
      </w:r>
      <w:r w:rsidR="00931A04" w:rsidRPr="00931A04">
        <w:t xml:space="preserve"> </w:t>
      </w:r>
      <w:r w:rsidR="00EE141B" w:rsidRPr="00931A04">
        <w:t>monsoon</w:t>
      </w:r>
      <w:r w:rsidR="00931A04" w:rsidRPr="00931A04">
        <w:t xml:space="preserve"> </w:t>
      </w:r>
      <w:r w:rsidR="00EE141B" w:rsidRPr="00931A04">
        <w:t>precipitation</w:t>
      </w:r>
      <w:r w:rsidR="00931A04" w:rsidRPr="00931A04">
        <w:t xml:space="preserve"> </w:t>
      </w:r>
      <w:r w:rsidR="00EE141B" w:rsidRPr="00931A04">
        <w:t>to</w:t>
      </w:r>
      <w:r w:rsidR="00931A04" w:rsidRPr="00931A04">
        <w:t xml:space="preserve"> </w:t>
      </w:r>
      <w:r w:rsidR="00EE141B" w:rsidRPr="00931A04">
        <w:t>global</w:t>
      </w:r>
      <w:r w:rsidR="00931A04" w:rsidRPr="00931A04">
        <w:t xml:space="preserve"> </w:t>
      </w:r>
      <w:r w:rsidR="00EE141B" w:rsidRPr="00931A04">
        <w:t>and</w:t>
      </w:r>
      <w:r w:rsidR="00931A04" w:rsidRPr="00931A04">
        <w:t xml:space="preserve"> </w:t>
      </w:r>
      <w:r w:rsidR="00EE141B" w:rsidRPr="00931A04">
        <w:t>regional</w:t>
      </w:r>
      <w:r w:rsidR="00931A04" w:rsidRPr="00931A04">
        <w:t xml:space="preserve"> </w:t>
      </w:r>
      <w:r w:rsidR="00EE141B" w:rsidRPr="00931A04">
        <w:t>climate</w:t>
      </w:r>
      <w:r w:rsidR="00931A04" w:rsidRPr="00931A04">
        <w:t xml:space="preserve"> </w:t>
      </w:r>
      <w:r w:rsidR="00EE141B" w:rsidRPr="00931A04">
        <w:t>change,</w:t>
      </w:r>
      <w:r w:rsidR="00931A04" w:rsidRPr="00931A04">
        <w:t xml:space="preserve"> </w:t>
      </w:r>
      <w:proofErr w:type="gramStart"/>
      <w:r w:rsidR="00EE141B" w:rsidRPr="00931A04">
        <w:t>and</w:t>
      </w:r>
      <w:r w:rsidR="00931A04" w:rsidRPr="00931A04">
        <w:t xml:space="preserve"> </w:t>
      </w:r>
      <w:r w:rsidR="00EE141B" w:rsidRPr="00931A04">
        <w:t>also</w:t>
      </w:r>
      <w:proofErr w:type="gramEnd"/>
      <w:r w:rsidR="00931A04" w:rsidRPr="00931A04">
        <w:t xml:space="preserve"> </w:t>
      </w:r>
      <w:r w:rsidR="00EE141B" w:rsidRPr="00931A04">
        <w:t>understand</w:t>
      </w:r>
      <w:r w:rsidR="00931A04" w:rsidRPr="00931A04">
        <w:t xml:space="preserve"> </w:t>
      </w:r>
      <w:r w:rsidR="00EE141B" w:rsidRPr="00931A04">
        <w:t>feedbacks</w:t>
      </w:r>
      <w:r w:rsidR="00931A04" w:rsidRPr="00931A04">
        <w:t xml:space="preserve"> </w:t>
      </w:r>
      <w:r w:rsidR="00EE141B" w:rsidRPr="00931A04">
        <w:t>on</w:t>
      </w:r>
      <w:r w:rsidR="00931A04" w:rsidRPr="00931A04">
        <w:t xml:space="preserve"> </w:t>
      </w:r>
      <w:r w:rsidR="00EE141B" w:rsidRPr="00931A04">
        <w:t>the</w:t>
      </w:r>
      <w:r w:rsidR="00931A04" w:rsidRPr="00931A04">
        <w:t xml:space="preserve"> </w:t>
      </w:r>
      <w:r w:rsidR="00EE141B" w:rsidRPr="00931A04">
        <w:t>climate</w:t>
      </w:r>
      <w:r w:rsidR="00931A04" w:rsidRPr="00931A04">
        <w:t xml:space="preserve"> </w:t>
      </w:r>
      <w:r w:rsidR="00EE141B" w:rsidRPr="00931A04">
        <w:t>system</w:t>
      </w:r>
      <w:r w:rsidR="00931A04" w:rsidRPr="00931A04">
        <w:t xml:space="preserve"> </w:t>
      </w:r>
      <w:r w:rsidR="00EE141B" w:rsidRPr="00931A04">
        <w:t>via</w:t>
      </w:r>
      <w:r w:rsidR="00931A04" w:rsidRPr="00931A04">
        <w:t xml:space="preserve"> </w:t>
      </w:r>
      <w:r w:rsidR="00EE141B" w:rsidRPr="00931A04">
        <w:t>carbon</w:t>
      </w:r>
      <w:r w:rsidR="00931A04" w:rsidRPr="00931A04">
        <w:t xml:space="preserve"> </w:t>
      </w:r>
      <w:r w:rsidR="00EE141B" w:rsidRPr="00931A04">
        <w:t>sequestration</w:t>
      </w:r>
      <w:r w:rsidR="00931A04" w:rsidRPr="00931A04">
        <w:t xml:space="preserve"> </w:t>
      </w:r>
      <w:r w:rsidR="00EE141B" w:rsidRPr="00931A04">
        <w:t>in</w:t>
      </w:r>
      <w:r w:rsidR="00931A04" w:rsidRPr="00931A04">
        <w:t xml:space="preserve"> </w:t>
      </w:r>
      <w:r w:rsidR="00EE141B" w:rsidRPr="00931A04">
        <w:t>the</w:t>
      </w:r>
      <w:r w:rsidR="00931A04" w:rsidRPr="00931A04">
        <w:t xml:space="preserve"> </w:t>
      </w:r>
      <w:r w:rsidR="00EE141B" w:rsidRPr="00931A04">
        <w:t>Bengal</w:t>
      </w:r>
      <w:r w:rsidR="00931A04" w:rsidRPr="00931A04">
        <w:t xml:space="preserve"> </w:t>
      </w:r>
      <w:r w:rsidR="00EE141B" w:rsidRPr="00931A04">
        <w:t>Fan.</w:t>
      </w:r>
      <w:r w:rsidR="00931A04" w:rsidRPr="00931A04">
        <w:t xml:space="preserve"> </w:t>
      </w:r>
      <w:r w:rsidR="00EE141B" w:rsidRPr="00931A04">
        <w:t>The</w:t>
      </w:r>
      <w:r w:rsidR="00931A04" w:rsidRPr="00931A04">
        <w:t xml:space="preserve"> </w:t>
      </w:r>
      <w:r w:rsidR="00EE141B" w:rsidRPr="00931A04">
        <w:t>evidence</w:t>
      </w:r>
      <w:r w:rsidR="00931A04" w:rsidRPr="00931A04">
        <w:t xml:space="preserve"> </w:t>
      </w:r>
      <w:r w:rsidR="00EE141B" w:rsidRPr="00931A04">
        <w:t>for</w:t>
      </w:r>
      <w:r w:rsidR="00931A04" w:rsidRPr="00931A04">
        <w:t xml:space="preserve"> </w:t>
      </w:r>
      <w:r w:rsidR="00EE141B" w:rsidRPr="00931A04">
        <w:t>monsoon</w:t>
      </w:r>
      <w:r w:rsidR="00931A04" w:rsidRPr="00931A04">
        <w:t xml:space="preserve"> </w:t>
      </w:r>
      <w:r w:rsidR="00EE141B" w:rsidRPr="00931A04">
        <w:t>intensity</w:t>
      </w:r>
      <w:r w:rsidR="00931A04" w:rsidRPr="00931A04">
        <w:t xml:space="preserve"> </w:t>
      </w:r>
      <w:r w:rsidR="00EE141B" w:rsidRPr="00931A04">
        <w:t>changes</w:t>
      </w:r>
      <w:r w:rsidR="00931A04" w:rsidRPr="00931A04">
        <w:t xml:space="preserve"> </w:t>
      </w:r>
      <w:r w:rsidR="00EE141B" w:rsidRPr="00931A04">
        <w:t>across</w:t>
      </w:r>
      <w:r w:rsidR="00931A04" w:rsidRPr="00931A04">
        <w:t xml:space="preserve"> </w:t>
      </w:r>
      <w:r w:rsidR="00EE141B" w:rsidRPr="00931A04">
        <w:t>the</w:t>
      </w:r>
      <w:r w:rsidR="00931A04" w:rsidRPr="00931A04">
        <w:t xml:space="preserve"> </w:t>
      </w:r>
      <w:r w:rsidR="00EE141B" w:rsidRPr="00931A04">
        <w:t>Miocene</w:t>
      </w:r>
      <w:r w:rsidR="00931A04" w:rsidRPr="00931A04">
        <w:t xml:space="preserve"> </w:t>
      </w:r>
      <w:r w:rsidR="00EE141B" w:rsidRPr="00931A04">
        <w:t>and</w:t>
      </w:r>
      <w:r w:rsidR="00931A04" w:rsidRPr="00931A04">
        <w:t xml:space="preserve"> </w:t>
      </w:r>
      <w:r w:rsidR="00EE141B" w:rsidRPr="00931A04">
        <w:t>Pliocene</w:t>
      </w:r>
      <w:r w:rsidR="00931A04" w:rsidRPr="00931A04">
        <w:t xml:space="preserve"> </w:t>
      </w:r>
      <w:r w:rsidR="00EE141B" w:rsidRPr="00931A04">
        <w:t>is</w:t>
      </w:r>
      <w:r w:rsidR="00931A04" w:rsidRPr="00931A04">
        <w:t xml:space="preserve"> </w:t>
      </w:r>
      <w:r w:rsidR="00EE141B" w:rsidRPr="00931A04">
        <w:t>currently</w:t>
      </w:r>
      <w:r w:rsidR="00931A04" w:rsidRPr="00931A04">
        <w:t xml:space="preserve"> </w:t>
      </w:r>
      <w:r w:rsidR="00EE141B" w:rsidRPr="00931A04">
        <w:t>incomplete</w:t>
      </w:r>
      <w:r w:rsidR="00931A04" w:rsidRPr="00931A04">
        <w:t xml:space="preserve"> </w:t>
      </w:r>
      <w:r w:rsidR="00EE141B" w:rsidRPr="00931A04">
        <w:t>given</w:t>
      </w:r>
      <w:r w:rsidR="00931A04" w:rsidRPr="00931A04">
        <w:t xml:space="preserve"> </w:t>
      </w:r>
      <w:r w:rsidR="00EE141B" w:rsidRPr="00931A04">
        <w:t>temporal</w:t>
      </w:r>
      <w:r w:rsidR="00931A04" w:rsidRPr="00931A04">
        <w:t xml:space="preserve"> </w:t>
      </w:r>
      <w:r w:rsidR="00EE141B" w:rsidRPr="00931A04">
        <w:t>uncertainty</w:t>
      </w:r>
      <w:r w:rsidR="00931A04" w:rsidRPr="00931A04">
        <w:t xml:space="preserve"> </w:t>
      </w:r>
      <w:r w:rsidR="00EE141B" w:rsidRPr="00931A04">
        <w:t>and</w:t>
      </w:r>
      <w:r w:rsidR="00931A04" w:rsidRPr="00931A04">
        <w:t xml:space="preserve"> </w:t>
      </w:r>
      <w:r w:rsidR="00EE141B" w:rsidRPr="00931A04">
        <w:t>diagenesis</w:t>
      </w:r>
      <w:r w:rsidR="00931A04" w:rsidRPr="00931A04">
        <w:t xml:space="preserve"> </w:t>
      </w:r>
      <w:r w:rsidR="00EE141B" w:rsidRPr="00931A04">
        <w:t>in</w:t>
      </w:r>
      <w:r w:rsidR="00931A04" w:rsidRPr="00931A04">
        <w:t xml:space="preserve"> </w:t>
      </w:r>
      <w:r w:rsidR="00EE141B" w:rsidRPr="00931A04">
        <w:t>terrestrial</w:t>
      </w:r>
      <w:r w:rsidR="00931A04" w:rsidRPr="00931A04">
        <w:t xml:space="preserve"> </w:t>
      </w:r>
      <w:r w:rsidR="00EE141B" w:rsidRPr="00931A04">
        <w:t>records;</w:t>
      </w:r>
      <w:r w:rsidR="00931A04" w:rsidRPr="00931A04">
        <w:t xml:space="preserve"> </w:t>
      </w:r>
      <w:r w:rsidR="00EE141B" w:rsidRPr="00931A04">
        <w:t>biases</w:t>
      </w:r>
      <w:r w:rsidR="00931A04" w:rsidRPr="00931A04">
        <w:t xml:space="preserve"> </w:t>
      </w:r>
      <w:r w:rsidR="00EE141B" w:rsidRPr="00931A04">
        <w:t>in</w:t>
      </w:r>
      <w:r w:rsidR="00931A04" w:rsidRPr="00931A04">
        <w:t xml:space="preserve"> </w:t>
      </w:r>
      <w:r w:rsidR="00EE141B" w:rsidRPr="00931A04">
        <w:t>the</w:t>
      </w:r>
      <w:r w:rsidR="00931A04" w:rsidRPr="00931A04">
        <w:t xml:space="preserve"> </w:t>
      </w:r>
      <w:r w:rsidR="00EE141B" w:rsidRPr="00931A04">
        <w:t>records</w:t>
      </w:r>
      <w:r w:rsidR="00931A04" w:rsidRPr="00931A04">
        <w:t xml:space="preserve"> </w:t>
      </w:r>
      <w:r w:rsidR="00EE141B" w:rsidRPr="00931A04">
        <w:t>reconstructed</w:t>
      </w:r>
      <w:r w:rsidR="00931A04" w:rsidRPr="00931A04">
        <w:t xml:space="preserve"> </w:t>
      </w:r>
      <w:r w:rsidR="00EE141B" w:rsidRPr="00931A04">
        <w:t>from</w:t>
      </w:r>
      <w:r w:rsidR="00931A04" w:rsidRPr="00931A04">
        <w:t xml:space="preserve"> </w:t>
      </w:r>
      <w:r w:rsidR="00EE141B" w:rsidRPr="00931A04">
        <w:t>the</w:t>
      </w:r>
      <w:r w:rsidR="00931A04" w:rsidRPr="00931A04">
        <w:t xml:space="preserve"> </w:t>
      </w:r>
      <w:r w:rsidR="00EE141B" w:rsidRPr="00931A04">
        <w:t>distal</w:t>
      </w:r>
      <w:r w:rsidR="00931A04" w:rsidRPr="00931A04">
        <w:t xml:space="preserve"> </w:t>
      </w:r>
      <w:r w:rsidR="00EE141B" w:rsidRPr="00931A04">
        <w:t>fan;</w:t>
      </w:r>
      <w:r w:rsidR="00931A04" w:rsidRPr="00931A04">
        <w:t xml:space="preserve"> </w:t>
      </w:r>
      <w:r w:rsidR="00EE141B" w:rsidRPr="00931A04">
        <w:t>and</w:t>
      </w:r>
      <w:r w:rsidR="00931A04" w:rsidRPr="00931A04">
        <w:t xml:space="preserve"> </w:t>
      </w:r>
      <w:r w:rsidR="00EE141B" w:rsidRPr="00931A04">
        <w:t>conflicting</w:t>
      </w:r>
      <w:r w:rsidR="00931A04" w:rsidRPr="00931A04">
        <w:t xml:space="preserve"> </w:t>
      </w:r>
      <w:r w:rsidR="00EE141B" w:rsidRPr="00931A04">
        <w:t>evidence</w:t>
      </w:r>
      <w:r w:rsidR="00931A04" w:rsidRPr="00931A04">
        <w:t xml:space="preserve"> </w:t>
      </w:r>
      <w:r w:rsidR="00EE141B" w:rsidRPr="00931A04">
        <w:t>from</w:t>
      </w:r>
      <w:r w:rsidR="00931A04" w:rsidRPr="00931A04">
        <w:t xml:space="preserve"> </w:t>
      </w:r>
      <w:r w:rsidR="00EE141B" w:rsidRPr="00931A04">
        <w:t>wind</w:t>
      </w:r>
      <w:r w:rsidR="00931A04" w:rsidRPr="00931A04">
        <w:t xml:space="preserve"> </w:t>
      </w:r>
      <w:r w:rsidR="00EE141B" w:rsidRPr="00931A04">
        <w:t>speed</w:t>
      </w:r>
      <w:r w:rsidR="00931A04" w:rsidRPr="00931A04">
        <w:t xml:space="preserve"> </w:t>
      </w:r>
      <w:r w:rsidR="00EE141B" w:rsidRPr="00931A04">
        <w:t>and</w:t>
      </w:r>
      <w:r w:rsidR="00931A04" w:rsidRPr="00931A04">
        <w:t xml:space="preserve"> </w:t>
      </w:r>
      <w:r w:rsidR="00EE141B" w:rsidRPr="00931A04">
        <w:t>aridity</w:t>
      </w:r>
      <w:r w:rsidR="00931A04" w:rsidRPr="00931A04">
        <w:t xml:space="preserve"> </w:t>
      </w:r>
      <w:r w:rsidR="00EE141B" w:rsidRPr="00931A04">
        <w:t>metrics</w:t>
      </w:r>
      <w:r w:rsidR="00931A04" w:rsidRPr="00931A04">
        <w:t xml:space="preserve"> </w:t>
      </w:r>
      <w:r w:rsidR="00EE141B" w:rsidRPr="00931A04">
        <w:t>for</w:t>
      </w:r>
      <w:r w:rsidR="00931A04" w:rsidRPr="00931A04">
        <w:t xml:space="preserve"> </w:t>
      </w:r>
      <w:r w:rsidR="00EE141B" w:rsidRPr="00931A04">
        <w:t>a</w:t>
      </w:r>
      <w:r w:rsidR="00931A04" w:rsidRPr="00931A04">
        <w:t xml:space="preserve"> </w:t>
      </w:r>
      <w:r w:rsidR="00EE141B" w:rsidRPr="00931A04">
        <w:t>stronger</w:t>
      </w:r>
      <w:r w:rsidR="00931A04" w:rsidRPr="00931A04">
        <w:t xml:space="preserve"> </w:t>
      </w:r>
      <w:r w:rsidR="00EE141B" w:rsidRPr="00931A04">
        <w:t>or</w:t>
      </w:r>
      <w:r w:rsidR="00931A04" w:rsidRPr="00931A04">
        <w:t xml:space="preserve"> </w:t>
      </w:r>
      <w:r w:rsidR="00EE141B" w:rsidRPr="00931A04">
        <w:t>weaker</w:t>
      </w:r>
      <w:r w:rsidR="00931A04" w:rsidRPr="00931A04">
        <w:t xml:space="preserve"> </w:t>
      </w:r>
      <w:r w:rsidR="00EE141B" w:rsidRPr="00931A04">
        <w:t>monsoon.</w:t>
      </w:r>
      <w:r w:rsidR="00931A04" w:rsidRPr="00931A04">
        <w:t xml:space="preserve"> </w:t>
      </w:r>
      <w:r w:rsidR="00EE141B" w:rsidRPr="00931A04">
        <w:t>Our</w:t>
      </w:r>
      <w:r w:rsidR="00931A04" w:rsidRPr="00931A04">
        <w:t xml:space="preserve"> </w:t>
      </w:r>
      <w:r w:rsidR="00EE141B" w:rsidRPr="00931A04">
        <w:t>alternative</w:t>
      </w:r>
      <w:r w:rsidR="00931A04" w:rsidRPr="00931A04">
        <w:t xml:space="preserve"> </w:t>
      </w:r>
      <w:r w:rsidR="00EE141B" w:rsidRPr="00931A04">
        <w:t>approach</w:t>
      </w:r>
      <w:r w:rsidR="00931A04" w:rsidRPr="00931A04">
        <w:t xml:space="preserve"> </w:t>
      </w:r>
      <w:r w:rsidR="00EE141B" w:rsidRPr="00931A04">
        <w:t>is</w:t>
      </w:r>
      <w:r w:rsidR="00931A04" w:rsidRPr="00931A04">
        <w:t xml:space="preserve"> </w:t>
      </w:r>
      <w:r w:rsidR="00EE141B" w:rsidRPr="00931A04">
        <w:t>therefore</w:t>
      </w:r>
      <w:r w:rsidR="00931A04" w:rsidRPr="00931A04">
        <w:t xml:space="preserve"> </w:t>
      </w:r>
      <w:r w:rsidR="00EE141B" w:rsidRPr="00931A04">
        <w:t>to</w:t>
      </w:r>
      <w:r w:rsidR="00931A04" w:rsidRPr="00931A04">
        <w:t xml:space="preserve"> </w:t>
      </w:r>
      <w:r w:rsidR="00EE141B" w:rsidRPr="00931A04">
        <w:t>study</w:t>
      </w:r>
      <w:r w:rsidR="00931A04" w:rsidRPr="00931A04">
        <w:t xml:space="preserve"> </w:t>
      </w:r>
      <w:r w:rsidR="00EE141B" w:rsidRPr="00931A04">
        <w:t>the</w:t>
      </w:r>
      <w:r w:rsidR="00931A04" w:rsidRPr="00931A04">
        <w:t xml:space="preserve"> </w:t>
      </w:r>
      <w:r w:rsidR="00EE141B" w:rsidRPr="00931A04">
        <w:t>basin-wide</w:t>
      </w:r>
      <w:r w:rsidR="00931A04" w:rsidRPr="00931A04">
        <w:t xml:space="preserve"> </w:t>
      </w:r>
      <w:r w:rsidR="00EE141B" w:rsidRPr="00931A04">
        <w:t>hydrological</w:t>
      </w:r>
      <w:r w:rsidR="00931A04" w:rsidRPr="00931A04">
        <w:t xml:space="preserve"> </w:t>
      </w:r>
      <w:r w:rsidR="00EE141B" w:rsidRPr="00931A04">
        <w:t>changes</w:t>
      </w:r>
      <w:r w:rsidR="00931A04" w:rsidRPr="00931A04">
        <w:t xml:space="preserve"> </w:t>
      </w:r>
      <w:r w:rsidR="00EE141B" w:rsidRPr="00931A04">
        <w:t>recorded</w:t>
      </w:r>
      <w:r w:rsidR="00931A04" w:rsidRPr="00931A04">
        <w:t xml:space="preserve"> </w:t>
      </w:r>
      <w:r w:rsidR="00EE141B" w:rsidRPr="00931A04">
        <w:t>in</w:t>
      </w:r>
      <w:r w:rsidR="00931A04" w:rsidRPr="00931A04">
        <w:t xml:space="preserve"> </w:t>
      </w:r>
      <w:r w:rsidR="00EE141B" w:rsidRPr="00931A04">
        <w:t>a</w:t>
      </w:r>
      <w:r w:rsidR="00931A04" w:rsidRPr="00931A04">
        <w:t xml:space="preserve"> </w:t>
      </w:r>
      <w:r w:rsidR="00EE141B" w:rsidRPr="00931A04">
        <w:t>multi-proxy,</w:t>
      </w:r>
      <w:r w:rsidR="00931A04" w:rsidRPr="00931A04">
        <w:t xml:space="preserve"> </w:t>
      </w:r>
      <w:r w:rsidR="00EE141B" w:rsidRPr="00931A04">
        <w:t>multi-site</w:t>
      </w:r>
      <w:r w:rsidR="00931A04" w:rsidRPr="00931A04">
        <w:t xml:space="preserve"> </w:t>
      </w:r>
      <w:r w:rsidR="00EE141B" w:rsidRPr="00931A04">
        <w:t>study</w:t>
      </w:r>
      <w:r w:rsidR="00931A04" w:rsidRPr="00931A04">
        <w:t xml:space="preserve"> </w:t>
      </w:r>
      <w:r w:rsidR="00EE141B" w:rsidRPr="00931A04">
        <w:t>of</w:t>
      </w:r>
      <w:r w:rsidR="00931A04" w:rsidRPr="00931A04">
        <w:t xml:space="preserve"> </w:t>
      </w:r>
      <w:r w:rsidR="00EE141B" w:rsidRPr="00931A04">
        <w:t>the</w:t>
      </w:r>
      <w:r w:rsidR="00931A04" w:rsidRPr="00931A04">
        <w:t xml:space="preserve"> </w:t>
      </w:r>
      <w:r w:rsidR="00EE141B" w:rsidRPr="00931A04">
        <w:t>marine</w:t>
      </w:r>
      <w:r w:rsidR="00931A04" w:rsidRPr="00931A04">
        <w:t xml:space="preserve"> </w:t>
      </w:r>
      <w:r w:rsidR="00EE141B" w:rsidRPr="00931A04">
        <w:t>sediments</w:t>
      </w:r>
      <w:r w:rsidR="00931A04" w:rsidRPr="00931A04">
        <w:t xml:space="preserve"> </w:t>
      </w:r>
      <w:r w:rsidR="00EE141B" w:rsidRPr="00931A04">
        <w:t>of</w:t>
      </w:r>
      <w:r w:rsidR="00931A04" w:rsidRPr="00931A04">
        <w:t xml:space="preserve"> </w:t>
      </w:r>
      <w:r w:rsidR="00EE141B" w:rsidRPr="00931A04">
        <w:t>the</w:t>
      </w:r>
      <w:r w:rsidR="00931A04" w:rsidRPr="00931A04">
        <w:t xml:space="preserve"> </w:t>
      </w:r>
      <w:r w:rsidR="00EE141B" w:rsidRPr="00931A04">
        <w:t>Bengal</w:t>
      </w:r>
      <w:r w:rsidR="00931A04" w:rsidRPr="00931A04">
        <w:t xml:space="preserve"> </w:t>
      </w:r>
      <w:r w:rsidR="00EE141B" w:rsidRPr="00931A04">
        <w:t>Fan</w:t>
      </w:r>
      <w:r w:rsidR="00931A04" w:rsidRPr="00931A04">
        <w:t xml:space="preserve"> </w:t>
      </w:r>
      <w:r w:rsidR="00EE141B" w:rsidRPr="00931A04">
        <w:t>recovered</w:t>
      </w:r>
      <w:r w:rsidR="00931A04" w:rsidRPr="00931A04">
        <w:t xml:space="preserve"> </w:t>
      </w:r>
      <w:r w:rsidR="00EE141B" w:rsidRPr="00931A04">
        <w:t>during</w:t>
      </w:r>
      <w:r w:rsidR="00931A04" w:rsidRPr="00931A04">
        <w:t xml:space="preserve"> </w:t>
      </w:r>
      <w:r w:rsidR="00EE141B" w:rsidRPr="00931A04">
        <w:t>IODP</w:t>
      </w:r>
      <w:r w:rsidR="00931A04" w:rsidRPr="00931A04">
        <w:t xml:space="preserve"> </w:t>
      </w:r>
      <w:r w:rsidR="00EE141B" w:rsidRPr="00931A04">
        <w:t>expedition</w:t>
      </w:r>
      <w:r w:rsidR="00931A04" w:rsidRPr="00931A04">
        <w:t xml:space="preserve"> </w:t>
      </w:r>
      <w:r w:rsidR="00EE141B" w:rsidRPr="00931A04">
        <w:t>354.</w:t>
      </w:r>
    </w:p>
    <w:p w14:paraId="1979D989" w14:textId="4FE3555B" w:rsidR="00EE141B" w:rsidRPr="00931A04" w:rsidRDefault="00EE141B" w:rsidP="00F41131">
      <w:pPr>
        <w:ind w:firstLine="720"/>
      </w:pPr>
      <w:r w:rsidRPr="00931A04">
        <w:t>In</w:t>
      </w:r>
      <w:r w:rsidR="00931A04" w:rsidRPr="00931A04">
        <w:t xml:space="preserve"> </w:t>
      </w:r>
      <w:r w:rsidRPr="00931A04">
        <w:t>turbiditic</w:t>
      </w:r>
      <w:r w:rsidR="00931A04" w:rsidRPr="00931A04">
        <w:t xml:space="preserve"> </w:t>
      </w:r>
      <w:r w:rsidRPr="00931A04">
        <w:t>sediments</w:t>
      </w:r>
      <w:r w:rsidR="00931A04" w:rsidRPr="00931A04">
        <w:t xml:space="preserve"> </w:t>
      </w:r>
      <w:r w:rsidRPr="00931A04">
        <w:t>of</w:t>
      </w:r>
      <w:r w:rsidR="00931A04" w:rsidRPr="00931A04">
        <w:t xml:space="preserve"> </w:t>
      </w:r>
      <w:r w:rsidRPr="00931A04">
        <w:t>Himalayan</w:t>
      </w:r>
      <w:r w:rsidR="00931A04" w:rsidRPr="00931A04">
        <w:t xml:space="preserve"> </w:t>
      </w:r>
      <w:r w:rsidRPr="00931A04">
        <w:t>origin,</w:t>
      </w:r>
      <w:r w:rsidR="00931A04" w:rsidRPr="00931A04">
        <w:t xml:space="preserve"> </w:t>
      </w:r>
      <w:r w:rsidRPr="00931A04">
        <w:t>the</w:t>
      </w:r>
      <w:r w:rsidR="00931A04" w:rsidRPr="00931A04">
        <w:t xml:space="preserve"> </w:t>
      </w:r>
      <w:r w:rsidRPr="00931A04">
        <w:t>late</w:t>
      </w:r>
      <w:r w:rsidR="00931A04" w:rsidRPr="00931A04">
        <w:t xml:space="preserve"> </w:t>
      </w:r>
      <w:r w:rsidRPr="00931A04">
        <w:t>Miocene</w:t>
      </w:r>
      <w:r w:rsidR="00931A04" w:rsidRPr="00931A04">
        <w:t xml:space="preserve"> </w:t>
      </w:r>
      <w:r w:rsidRPr="00931A04">
        <w:t>C4</w:t>
      </w:r>
      <w:r w:rsidR="00931A04" w:rsidRPr="00931A04">
        <w:t xml:space="preserve"> </w:t>
      </w:r>
      <w:r w:rsidRPr="00931A04">
        <w:t>expansion</w:t>
      </w:r>
      <w:r w:rsidR="00931A04" w:rsidRPr="00931A04">
        <w:t xml:space="preserve"> </w:t>
      </w:r>
      <w:r w:rsidRPr="00931A04">
        <w:t>is</w:t>
      </w:r>
      <w:r w:rsidR="00931A04" w:rsidRPr="00931A04">
        <w:t xml:space="preserve"> </w:t>
      </w:r>
      <w:r w:rsidRPr="00931A04">
        <w:t>well</w:t>
      </w:r>
      <w:r w:rsidR="00931A04" w:rsidRPr="00931A04">
        <w:t xml:space="preserve"> </w:t>
      </w:r>
      <w:r w:rsidRPr="00931A04">
        <w:t>recorded</w:t>
      </w:r>
      <w:r w:rsidR="00931A04" w:rsidRPr="00931A04">
        <w:t xml:space="preserve"> </w:t>
      </w:r>
      <w:r w:rsidRPr="00931A04">
        <w:t>in</w:t>
      </w:r>
      <w:r w:rsidR="00931A04" w:rsidRPr="00931A04">
        <w:t xml:space="preserve"> </w:t>
      </w:r>
      <w:r w:rsidRPr="00931A04">
        <w:t>all</w:t>
      </w:r>
      <w:r w:rsidR="00931A04" w:rsidRPr="00931A04">
        <w:t xml:space="preserve"> </w:t>
      </w:r>
      <w:r w:rsidRPr="00931A04">
        <w:t>three</w:t>
      </w:r>
      <w:r w:rsidR="00931A04" w:rsidRPr="00931A04">
        <w:t xml:space="preserve"> </w:t>
      </w:r>
      <w:r w:rsidRPr="00931A04">
        <w:t>long</w:t>
      </w:r>
      <w:r w:rsidR="00931A04" w:rsidRPr="00931A04">
        <w:t xml:space="preserve"> </w:t>
      </w:r>
      <w:r w:rsidRPr="00931A04">
        <w:t>records</w:t>
      </w:r>
      <w:r w:rsidR="00931A04" w:rsidRPr="00931A04">
        <w:t xml:space="preserve"> </w:t>
      </w:r>
      <w:r w:rsidRPr="00931A04">
        <w:t>recovered</w:t>
      </w:r>
      <w:r w:rsidR="00931A04" w:rsidRPr="00931A04">
        <w:t xml:space="preserve"> </w:t>
      </w:r>
      <w:r w:rsidRPr="00931A04">
        <w:t>during</w:t>
      </w:r>
      <w:r w:rsidR="00931A04" w:rsidRPr="00931A04">
        <w:t xml:space="preserve"> </w:t>
      </w:r>
      <w:r w:rsidRPr="00931A04">
        <w:t>expedition</w:t>
      </w:r>
      <w:r w:rsidR="00931A04" w:rsidRPr="00931A04">
        <w:t xml:space="preserve"> </w:t>
      </w:r>
      <w:r w:rsidRPr="00931A04">
        <w:t>354</w:t>
      </w:r>
      <w:r w:rsidR="00931A04" w:rsidRPr="00931A04">
        <w:t xml:space="preserve"> </w:t>
      </w:r>
      <w:r w:rsidRPr="00931A04">
        <w:t>based</w:t>
      </w:r>
      <w:r w:rsidR="00931A04" w:rsidRPr="00931A04">
        <w:t xml:space="preserve"> </w:t>
      </w:r>
      <w:r w:rsidRPr="00931A04">
        <w:t>on</w:t>
      </w:r>
      <w:r w:rsidR="00931A04" w:rsidRPr="00931A04">
        <w:t xml:space="preserve"> </w:t>
      </w:r>
      <w:r w:rsidRPr="00931A04">
        <w:t>stable</w:t>
      </w:r>
      <w:r w:rsidR="00931A04" w:rsidRPr="00931A04">
        <w:t xml:space="preserve"> </w:t>
      </w:r>
      <w:r w:rsidRPr="00931A04">
        <w:t>carbon</w:t>
      </w:r>
      <w:r w:rsidR="00931A04" w:rsidRPr="00931A04">
        <w:t xml:space="preserve"> </w:t>
      </w:r>
      <w:r w:rsidRPr="00931A04">
        <w:t>isotope</w:t>
      </w:r>
      <w:r w:rsidR="00931A04" w:rsidRPr="00931A04">
        <w:t xml:space="preserve"> </w:t>
      </w:r>
      <w:r w:rsidRPr="00931A04">
        <w:t>composition</w:t>
      </w:r>
      <w:r w:rsidR="00931A04" w:rsidRPr="00931A04">
        <w:t xml:space="preserve"> </w:t>
      </w:r>
      <w:r w:rsidRPr="00931A04">
        <w:t>of</w:t>
      </w:r>
      <w:r w:rsidR="00931A04" w:rsidRPr="00931A04">
        <w:t xml:space="preserve"> </w:t>
      </w:r>
      <w:r w:rsidRPr="00931A04">
        <w:t>bulk</w:t>
      </w:r>
      <w:r w:rsidR="00931A04" w:rsidRPr="00931A04">
        <w:t xml:space="preserve"> </w:t>
      </w:r>
      <w:r w:rsidRPr="00931A04">
        <w:t>organic</w:t>
      </w:r>
      <w:r w:rsidR="00931A04" w:rsidRPr="00931A04">
        <w:t xml:space="preserve"> </w:t>
      </w:r>
      <w:r w:rsidRPr="00931A04">
        <w:t>carbon</w:t>
      </w:r>
      <w:r w:rsidR="00931A04" w:rsidRPr="00931A04">
        <w:t xml:space="preserve"> </w:t>
      </w:r>
      <w:r w:rsidRPr="00931A04">
        <w:t>and</w:t>
      </w:r>
      <w:r w:rsidR="00931A04" w:rsidRPr="00931A04">
        <w:t xml:space="preserve"> </w:t>
      </w:r>
      <w:r w:rsidRPr="00931A04">
        <w:t>terrestrial</w:t>
      </w:r>
      <w:r w:rsidR="00931A04" w:rsidRPr="00931A04">
        <w:t xml:space="preserve"> </w:t>
      </w:r>
      <w:r w:rsidRPr="00931A04">
        <w:t>leaf-wax</w:t>
      </w:r>
      <w:r w:rsidR="00931A04" w:rsidRPr="00931A04">
        <w:t xml:space="preserve"> </w:t>
      </w:r>
      <w:r w:rsidRPr="00931A04">
        <w:t>compounds.</w:t>
      </w:r>
      <w:r w:rsidR="00931A04" w:rsidRPr="00931A04">
        <w:t xml:space="preserve"> </w:t>
      </w:r>
      <w:r w:rsidRPr="00931A04">
        <w:t>Cores</w:t>
      </w:r>
      <w:r w:rsidR="00931A04" w:rsidRPr="00931A04">
        <w:t xml:space="preserve"> </w:t>
      </w:r>
      <w:r w:rsidRPr="00931A04">
        <w:t>from</w:t>
      </w:r>
      <w:r w:rsidR="00931A04" w:rsidRPr="00931A04">
        <w:t xml:space="preserve"> </w:t>
      </w:r>
      <w:r w:rsidRPr="00931A04">
        <w:t>sites</w:t>
      </w:r>
      <w:r w:rsidR="00931A04" w:rsidRPr="00931A04">
        <w:t xml:space="preserve"> </w:t>
      </w:r>
      <w:r w:rsidRPr="00931A04">
        <w:t>U1455</w:t>
      </w:r>
      <w:r w:rsidR="00931A04" w:rsidRPr="00931A04">
        <w:t xml:space="preserve"> </w:t>
      </w:r>
      <w:r w:rsidRPr="00931A04">
        <w:t>and</w:t>
      </w:r>
      <w:r w:rsidR="00931A04" w:rsidRPr="00931A04">
        <w:t xml:space="preserve"> </w:t>
      </w:r>
      <w:r w:rsidRPr="00931A04">
        <w:t>U1450</w:t>
      </w:r>
      <w:r w:rsidR="00931A04" w:rsidRPr="00931A04">
        <w:t xml:space="preserve"> </w:t>
      </w:r>
      <w:r w:rsidRPr="00931A04">
        <w:t>provide</w:t>
      </w:r>
      <w:r w:rsidR="00931A04" w:rsidRPr="00931A04">
        <w:t xml:space="preserve"> </w:t>
      </w:r>
      <w:r w:rsidRPr="00931A04">
        <w:t>the</w:t>
      </w:r>
      <w:r w:rsidR="00931A04" w:rsidRPr="00931A04">
        <w:t xml:space="preserve"> </w:t>
      </w:r>
      <w:r w:rsidRPr="00931A04">
        <w:t>highest</w:t>
      </w:r>
      <w:r w:rsidR="00931A04" w:rsidRPr="00931A04">
        <w:t xml:space="preserve"> </w:t>
      </w:r>
      <w:r w:rsidRPr="00931A04">
        <w:t>resolution</w:t>
      </w:r>
      <w:r w:rsidR="00931A04" w:rsidRPr="00931A04">
        <w:t xml:space="preserve"> </w:t>
      </w:r>
      <w:r w:rsidRPr="00931A04">
        <w:t>record</w:t>
      </w:r>
      <w:r w:rsidR="00931A04" w:rsidRPr="00931A04">
        <w:t xml:space="preserve"> </w:t>
      </w:r>
      <w:r w:rsidRPr="00931A04">
        <w:t>of</w:t>
      </w:r>
      <w:r w:rsidR="00931A04" w:rsidRPr="00931A04">
        <w:t xml:space="preserve"> </w:t>
      </w:r>
      <w:r w:rsidRPr="00931A04">
        <w:t>the</w:t>
      </w:r>
      <w:r w:rsidR="00931A04" w:rsidRPr="00931A04">
        <w:t xml:space="preserve"> </w:t>
      </w:r>
      <w:r w:rsidRPr="00931A04">
        <w:t>C4</w:t>
      </w:r>
      <w:r w:rsidR="00931A04" w:rsidRPr="00931A04">
        <w:t xml:space="preserve"> </w:t>
      </w:r>
      <w:r w:rsidRPr="00931A04">
        <w:t>transition,</w:t>
      </w:r>
      <w:r w:rsidR="00931A04" w:rsidRPr="00931A04">
        <w:t xml:space="preserve"> </w:t>
      </w:r>
      <w:r w:rsidRPr="00931A04">
        <w:t>which</w:t>
      </w:r>
      <w:r w:rsidR="00931A04" w:rsidRPr="00931A04">
        <w:t xml:space="preserve"> </w:t>
      </w:r>
      <w:r w:rsidRPr="00931A04">
        <w:t>appears</w:t>
      </w:r>
      <w:r w:rsidR="00931A04" w:rsidRPr="00931A04">
        <w:t xml:space="preserve"> </w:t>
      </w:r>
      <w:r w:rsidRPr="00931A04">
        <w:t>to</w:t>
      </w:r>
      <w:r w:rsidR="00931A04" w:rsidRPr="00931A04">
        <w:t xml:space="preserve"> </w:t>
      </w:r>
      <w:r w:rsidRPr="00931A04">
        <w:t>occur</w:t>
      </w:r>
      <w:r w:rsidR="00931A04" w:rsidRPr="00931A04">
        <w:t xml:space="preserve"> </w:t>
      </w:r>
      <w:r w:rsidRPr="00931A04">
        <w:t>within</w:t>
      </w:r>
      <w:r w:rsidR="00931A04" w:rsidRPr="00931A04">
        <w:t xml:space="preserve"> </w:t>
      </w:r>
      <w:r w:rsidRPr="00931A04">
        <w:t>relatively</w:t>
      </w:r>
      <w:r w:rsidR="00931A04" w:rsidRPr="00931A04">
        <w:t xml:space="preserve"> </w:t>
      </w:r>
      <w:r w:rsidRPr="00931A04">
        <w:t>continuous</w:t>
      </w:r>
      <w:r w:rsidR="00931A04" w:rsidRPr="00931A04">
        <w:t xml:space="preserve"> </w:t>
      </w:r>
      <w:r w:rsidRPr="00931A04">
        <w:t>series</w:t>
      </w:r>
      <w:r w:rsidR="00931A04" w:rsidRPr="00931A04">
        <w:t xml:space="preserve"> </w:t>
      </w:r>
      <w:r w:rsidRPr="00931A04">
        <w:t>of</w:t>
      </w:r>
      <w:r w:rsidR="00931A04" w:rsidRPr="00931A04">
        <w:t xml:space="preserve"> </w:t>
      </w:r>
      <w:r w:rsidRPr="00931A04">
        <w:t>turbiditic</w:t>
      </w:r>
      <w:r w:rsidR="00931A04" w:rsidRPr="00931A04">
        <w:t xml:space="preserve"> </w:t>
      </w:r>
      <w:r w:rsidRPr="00931A04">
        <w:t>sequences</w:t>
      </w:r>
      <w:r w:rsidR="00931A04" w:rsidRPr="00931A04">
        <w:t xml:space="preserve"> </w:t>
      </w:r>
      <w:r w:rsidRPr="00931A04">
        <w:t>dated</w:t>
      </w:r>
      <w:r w:rsidR="00931A04" w:rsidRPr="00931A04">
        <w:t xml:space="preserve"> </w:t>
      </w:r>
      <w:r w:rsidRPr="00931A04">
        <w:t>to</w:t>
      </w:r>
      <w:r w:rsidR="00931A04" w:rsidRPr="00931A04">
        <w:t xml:space="preserve"> </w:t>
      </w:r>
      <w:r w:rsidRPr="00931A04">
        <w:t>ca.</w:t>
      </w:r>
      <w:r w:rsidR="00931A04" w:rsidRPr="00931A04">
        <w:t xml:space="preserve"> </w:t>
      </w:r>
      <w:r w:rsidRPr="00931A04">
        <w:t>5.8-6</w:t>
      </w:r>
      <w:r w:rsidR="00931A04" w:rsidRPr="00931A04">
        <w:t xml:space="preserve"> </w:t>
      </w:r>
      <w:r w:rsidRPr="00931A04">
        <w:t>Ma.</w:t>
      </w:r>
      <w:r w:rsidR="00931A04" w:rsidRPr="00931A04">
        <w:t xml:space="preserve"> </w:t>
      </w:r>
      <w:r w:rsidRPr="00931A04">
        <w:t>The</w:t>
      </w:r>
      <w:r w:rsidR="00931A04" w:rsidRPr="00931A04">
        <w:t xml:space="preserve"> </w:t>
      </w:r>
      <w:r w:rsidRPr="00931A04">
        <w:t>hydrogen</w:t>
      </w:r>
      <w:r w:rsidR="00931A04" w:rsidRPr="00931A04">
        <w:t xml:space="preserve"> </w:t>
      </w:r>
      <w:r w:rsidRPr="00931A04">
        <w:t>isotopic</w:t>
      </w:r>
      <w:r w:rsidR="00931A04" w:rsidRPr="00931A04">
        <w:t xml:space="preserve"> </w:t>
      </w:r>
      <w:r w:rsidRPr="00931A04">
        <w:t>composition</w:t>
      </w:r>
      <w:r w:rsidR="00931A04" w:rsidRPr="00931A04">
        <w:t xml:space="preserve"> </w:t>
      </w:r>
      <w:r w:rsidRPr="00931A04">
        <w:t>of</w:t>
      </w:r>
      <w:r w:rsidR="00931A04" w:rsidRPr="00931A04">
        <w:t xml:space="preserve"> </w:t>
      </w:r>
      <w:r w:rsidRPr="00931A04">
        <w:t>the</w:t>
      </w:r>
      <w:r w:rsidR="00931A04" w:rsidRPr="00931A04">
        <w:t xml:space="preserve"> </w:t>
      </w:r>
      <w:r w:rsidRPr="00931A04">
        <w:t>same</w:t>
      </w:r>
      <w:r w:rsidR="00931A04" w:rsidRPr="00931A04">
        <w:t xml:space="preserve"> </w:t>
      </w:r>
      <w:r w:rsidRPr="00931A04">
        <w:t>leaf-wax</w:t>
      </w:r>
      <w:r w:rsidR="00931A04" w:rsidRPr="00931A04">
        <w:t xml:space="preserve"> </w:t>
      </w:r>
      <w:r w:rsidRPr="00931A04">
        <w:t>compounds</w:t>
      </w:r>
      <w:r w:rsidR="00931A04" w:rsidRPr="00931A04">
        <w:t xml:space="preserve"> </w:t>
      </w:r>
      <w:r w:rsidRPr="00931A04">
        <w:t>reveals</w:t>
      </w:r>
      <w:r w:rsidR="00931A04" w:rsidRPr="00931A04">
        <w:t xml:space="preserve"> </w:t>
      </w:r>
      <w:r w:rsidRPr="00931A04">
        <w:t>a</w:t>
      </w:r>
      <w:r w:rsidR="00931A04" w:rsidRPr="00931A04">
        <w:t xml:space="preserve"> </w:t>
      </w:r>
      <w:r w:rsidRPr="00931A04">
        <w:t>remarkably</w:t>
      </w:r>
      <w:r w:rsidR="00931A04" w:rsidRPr="00931A04">
        <w:t xml:space="preserve"> </w:t>
      </w:r>
      <w:r w:rsidRPr="00931A04">
        <w:t>stable</w:t>
      </w:r>
      <w:r w:rsidR="00931A04" w:rsidRPr="00931A04">
        <w:t xml:space="preserve"> </w:t>
      </w:r>
      <w:r w:rsidRPr="00931A04">
        <w:t>hydroclimate</w:t>
      </w:r>
      <w:r w:rsidR="00931A04" w:rsidRPr="00931A04">
        <w:t xml:space="preserve"> </w:t>
      </w:r>
      <w:r w:rsidRPr="00931A04">
        <w:t>across</w:t>
      </w:r>
      <w:r w:rsidR="00931A04" w:rsidRPr="00931A04">
        <w:t xml:space="preserve"> </w:t>
      </w:r>
      <w:r w:rsidRPr="00931A04">
        <w:t>the</w:t>
      </w:r>
      <w:r w:rsidR="00931A04" w:rsidRPr="00931A04">
        <w:t xml:space="preserve"> </w:t>
      </w:r>
      <w:r w:rsidRPr="00931A04">
        <w:t>late</w:t>
      </w:r>
      <w:r w:rsidR="00931A04" w:rsidRPr="00931A04">
        <w:t xml:space="preserve"> </w:t>
      </w:r>
      <w:r w:rsidRPr="00931A04">
        <w:t>Miocene</w:t>
      </w:r>
      <w:r w:rsidR="00931A04" w:rsidRPr="00931A04">
        <w:t xml:space="preserve"> </w:t>
      </w:r>
      <w:r w:rsidRPr="00931A04">
        <w:t>C4</w:t>
      </w:r>
      <w:r w:rsidR="00931A04" w:rsidRPr="00931A04">
        <w:t xml:space="preserve"> </w:t>
      </w:r>
      <w:r w:rsidRPr="00931A04">
        <w:t>expansion.</w:t>
      </w:r>
      <w:r w:rsidR="00931A04" w:rsidRPr="00931A04">
        <w:t xml:space="preserve"> </w:t>
      </w:r>
      <w:r w:rsidRPr="00931A04">
        <w:t>The</w:t>
      </w:r>
      <w:r w:rsidR="00931A04" w:rsidRPr="00931A04">
        <w:t xml:space="preserve"> </w:t>
      </w:r>
      <w:r w:rsidRPr="00931A04">
        <w:t>abundance</w:t>
      </w:r>
      <w:r w:rsidR="00931A04" w:rsidRPr="00931A04">
        <w:t xml:space="preserve"> </w:t>
      </w:r>
      <w:r w:rsidRPr="00931A04">
        <w:t>of</w:t>
      </w:r>
      <w:r w:rsidR="00931A04" w:rsidRPr="00931A04">
        <w:t xml:space="preserve"> </w:t>
      </w:r>
      <w:r w:rsidRPr="00931A04">
        <w:t>pyrogenic</w:t>
      </w:r>
      <w:r w:rsidR="00931A04" w:rsidRPr="00931A04">
        <w:t xml:space="preserve"> </w:t>
      </w:r>
      <w:r w:rsidRPr="00931A04">
        <w:t>carbon</w:t>
      </w:r>
      <w:r w:rsidR="00931A04" w:rsidRPr="00931A04">
        <w:t xml:space="preserve"> </w:t>
      </w:r>
      <w:r w:rsidRPr="00931A04">
        <w:t>inferred</w:t>
      </w:r>
      <w:r w:rsidR="00931A04" w:rsidRPr="00931A04">
        <w:t xml:space="preserve"> </w:t>
      </w:r>
      <w:r w:rsidRPr="00931A04">
        <w:t>from</w:t>
      </w:r>
      <w:r w:rsidR="00931A04" w:rsidRPr="00931A04">
        <w:t xml:space="preserve"> </w:t>
      </w:r>
      <w:r w:rsidRPr="00931A04">
        <w:t>specific</w:t>
      </w:r>
      <w:r w:rsidR="00931A04" w:rsidRPr="00931A04">
        <w:t xml:space="preserve"> </w:t>
      </w:r>
      <w:r w:rsidRPr="00931A04">
        <w:t>biomarkers</w:t>
      </w:r>
      <w:r w:rsidR="00931A04" w:rsidRPr="00931A04">
        <w:t xml:space="preserve"> </w:t>
      </w:r>
      <w:r w:rsidRPr="00931A04">
        <w:t>however</w:t>
      </w:r>
      <w:r w:rsidR="00931A04" w:rsidRPr="00931A04">
        <w:t xml:space="preserve"> </w:t>
      </w:r>
      <w:r w:rsidRPr="00931A04">
        <w:t>reveals</w:t>
      </w:r>
      <w:r w:rsidR="00931A04" w:rsidRPr="00931A04">
        <w:t xml:space="preserve"> </w:t>
      </w:r>
      <w:r w:rsidRPr="00931A04">
        <w:t>an</w:t>
      </w:r>
      <w:r w:rsidR="00931A04" w:rsidRPr="00931A04">
        <w:t xml:space="preserve"> </w:t>
      </w:r>
      <w:r w:rsidRPr="00931A04">
        <w:t>increase</w:t>
      </w:r>
      <w:r w:rsidR="00931A04" w:rsidRPr="00931A04">
        <w:t xml:space="preserve"> </w:t>
      </w:r>
      <w:r w:rsidRPr="00931A04">
        <w:t>in</w:t>
      </w:r>
      <w:r w:rsidR="00931A04" w:rsidRPr="00931A04">
        <w:t xml:space="preserve"> </w:t>
      </w:r>
      <w:r w:rsidRPr="00931A04">
        <w:t>fire</w:t>
      </w:r>
      <w:r w:rsidR="00931A04" w:rsidRPr="00931A04">
        <w:t xml:space="preserve"> </w:t>
      </w:r>
      <w:r w:rsidRPr="00931A04">
        <w:t>intensity</w:t>
      </w:r>
      <w:r w:rsidR="00931A04" w:rsidRPr="00931A04">
        <w:t xml:space="preserve"> </w:t>
      </w:r>
      <w:r w:rsidRPr="00931A04">
        <w:t>and/or</w:t>
      </w:r>
      <w:r w:rsidR="00931A04" w:rsidRPr="00931A04">
        <w:t xml:space="preserve"> </w:t>
      </w:r>
      <w:r w:rsidRPr="00931A04">
        <w:t>frequency</w:t>
      </w:r>
      <w:r w:rsidR="00931A04" w:rsidRPr="00931A04">
        <w:t xml:space="preserve"> </w:t>
      </w:r>
      <w:r w:rsidRPr="00931A04">
        <w:t>at</w:t>
      </w:r>
      <w:r w:rsidR="00931A04" w:rsidRPr="00931A04">
        <w:t xml:space="preserve"> </w:t>
      </w:r>
      <w:r w:rsidRPr="00931A04">
        <w:t>or</w:t>
      </w:r>
      <w:r w:rsidR="00931A04" w:rsidRPr="00931A04">
        <w:t xml:space="preserve"> </w:t>
      </w:r>
      <w:r w:rsidRPr="00931A04">
        <w:t>slightly</w:t>
      </w:r>
      <w:r w:rsidR="00931A04" w:rsidRPr="00931A04">
        <w:t xml:space="preserve"> </w:t>
      </w:r>
      <w:r w:rsidRPr="00931A04">
        <w:t>before</w:t>
      </w:r>
      <w:r w:rsidR="00931A04" w:rsidRPr="00931A04">
        <w:t xml:space="preserve"> </w:t>
      </w:r>
      <w:r w:rsidRPr="00931A04">
        <w:t>the</w:t>
      </w:r>
      <w:r w:rsidR="00931A04" w:rsidRPr="00931A04">
        <w:t xml:space="preserve"> </w:t>
      </w:r>
      <w:r w:rsidRPr="00931A04">
        <w:t>C4</w:t>
      </w:r>
      <w:r w:rsidR="00931A04" w:rsidRPr="00931A04">
        <w:t xml:space="preserve"> </w:t>
      </w:r>
      <w:r w:rsidRPr="00931A04">
        <w:t>expansion,</w:t>
      </w:r>
      <w:r w:rsidR="00931A04" w:rsidRPr="00931A04">
        <w:t xml:space="preserve"> </w:t>
      </w:r>
      <w:r w:rsidRPr="00931A04">
        <w:t>suggesting</w:t>
      </w:r>
      <w:r w:rsidR="00931A04" w:rsidRPr="00931A04">
        <w:t xml:space="preserve"> </w:t>
      </w:r>
      <w:r w:rsidRPr="00931A04">
        <w:t>fires</w:t>
      </w:r>
      <w:r w:rsidR="00931A04" w:rsidRPr="00931A04">
        <w:t xml:space="preserve"> </w:t>
      </w:r>
      <w:r w:rsidRPr="00931A04">
        <w:t>played</w:t>
      </w:r>
      <w:r w:rsidR="00931A04" w:rsidRPr="00931A04">
        <w:t xml:space="preserve"> </w:t>
      </w:r>
      <w:r w:rsidRPr="00931A04">
        <w:t>a</w:t>
      </w:r>
      <w:r w:rsidR="00931A04" w:rsidRPr="00931A04">
        <w:t xml:space="preserve"> </w:t>
      </w:r>
      <w:r w:rsidRPr="00931A04">
        <w:t>key</w:t>
      </w:r>
      <w:r w:rsidR="00931A04" w:rsidRPr="00931A04">
        <w:t xml:space="preserve"> </w:t>
      </w:r>
      <w:r w:rsidRPr="00931A04">
        <w:t>role</w:t>
      </w:r>
      <w:r w:rsidR="00931A04" w:rsidRPr="00931A04">
        <w:t xml:space="preserve"> </w:t>
      </w:r>
      <w:r w:rsidRPr="00931A04">
        <w:t>in</w:t>
      </w:r>
      <w:r w:rsidR="00931A04" w:rsidRPr="00931A04">
        <w:t xml:space="preserve"> </w:t>
      </w:r>
      <w:r w:rsidRPr="00931A04">
        <w:t>initiating</w:t>
      </w:r>
      <w:r w:rsidR="00931A04" w:rsidRPr="00931A04">
        <w:t xml:space="preserve"> </w:t>
      </w:r>
      <w:r w:rsidRPr="00931A04">
        <w:t>the</w:t>
      </w:r>
      <w:r w:rsidR="00931A04" w:rsidRPr="00931A04">
        <w:t xml:space="preserve"> </w:t>
      </w:r>
      <w:r w:rsidRPr="00931A04">
        <w:t>ecological</w:t>
      </w:r>
      <w:r w:rsidR="00931A04" w:rsidRPr="00931A04">
        <w:t xml:space="preserve"> </w:t>
      </w:r>
      <w:r w:rsidRPr="00931A04">
        <w:t>transition.</w:t>
      </w:r>
      <w:r w:rsidR="00931A04" w:rsidRPr="00931A04">
        <w:t xml:space="preserve"> </w:t>
      </w:r>
      <w:r w:rsidRPr="00931A04">
        <w:t>A</w:t>
      </w:r>
      <w:r w:rsidR="00931A04" w:rsidRPr="00931A04">
        <w:t xml:space="preserve"> </w:t>
      </w:r>
      <w:proofErr w:type="gramStart"/>
      <w:r w:rsidRPr="00931A04">
        <w:t>low</w:t>
      </w:r>
      <w:r w:rsidR="00931A04" w:rsidRPr="00931A04">
        <w:t xml:space="preserve"> </w:t>
      </w:r>
      <w:r w:rsidRPr="00931A04">
        <w:t>resolution</w:t>
      </w:r>
      <w:proofErr w:type="gramEnd"/>
      <w:r w:rsidR="00931A04" w:rsidRPr="00931A04">
        <w:t xml:space="preserve"> </w:t>
      </w:r>
      <w:r w:rsidRPr="00931A04">
        <w:t>record</w:t>
      </w:r>
      <w:r w:rsidR="00931A04" w:rsidRPr="00931A04">
        <w:t xml:space="preserve"> </w:t>
      </w:r>
      <w:r w:rsidRPr="00931A04">
        <w:t>across</w:t>
      </w:r>
      <w:r w:rsidR="00931A04" w:rsidRPr="00931A04">
        <w:t xml:space="preserve"> </w:t>
      </w:r>
      <w:r w:rsidRPr="00931A04">
        <w:t>at</w:t>
      </w:r>
      <w:r w:rsidR="00931A04" w:rsidRPr="00931A04">
        <w:t xml:space="preserve"> </w:t>
      </w:r>
      <w:r w:rsidRPr="00931A04">
        <w:t>least</w:t>
      </w:r>
      <w:r w:rsidR="00931A04" w:rsidRPr="00931A04">
        <w:t xml:space="preserve"> </w:t>
      </w:r>
      <w:r w:rsidRPr="00931A04">
        <w:t>the</w:t>
      </w:r>
      <w:r w:rsidR="00931A04" w:rsidRPr="00931A04">
        <w:t xml:space="preserve"> </w:t>
      </w:r>
      <w:r w:rsidRPr="00931A04">
        <w:t>last</w:t>
      </w:r>
      <w:r w:rsidR="00931A04" w:rsidRPr="00931A04">
        <w:t xml:space="preserve"> </w:t>
      </w:r>
      <w:r w:rsidRPr="00931A04">
        <w:t>18</w:t>
      </w:r>
      <w:r w:rsidR="00931A04" w:rsidRPr="00931A04">
        <w:t xml:space="preserve"> </w:t>
      </w:r>
      <w:proofErr w:type="spellStart"/>
      <w:r w:rsidRPr="00931A04">
        <w:t>Myrs</w:t>
      </w:r>
      <w:proofErr w:type="spellEnd"/>
      <w:r w:rsidR="00931A04" w:rsidRPr="00931A04">
        <w:t xml:space="preserve"> </w:t>
      </w:r>
      <w:r w:rsidRPr="00931A04">
        <w:t>reveals</w:t>
      </w:r>
      <w:r w:rsidR="00931A04" w:rsidRPr="00931A04">
        <w:t xml:space="preserve"> </w:t>
      </w:r>
      <w:r w:rsidRPr="00931A04">
        <w:t>the</w:t>
      </w:r>
      <w:r w:rsidR="00931A04" w:rsidRPr="00931A04">
        <w:t xml:space="preserve"> </w:t>
      </w:r>
      <w:r w:rsidRPr="00931A04">
        <w:t>persistence</w:t>
      </w:r>
      <w:r w:rsidR="00931A04" w:rsidRPr="00931A04">
        <w:t xml:space="preserve"> </w:t>
      </w:r>
      <w:r w:rsidRPr="00931A04">
        <w:t>of</w:t>
      </w:r>
      <w:r w:rsidR="00931A04" w:rsidRPr="00931A04">
        <w:t xml:space="preserve"> </w:t>
      </w:r>
      <w:r w:rsidRPr="00931A04">
        <w:t>a</w:t>
      </w:r>
      <w:r w:rsidR="00931A04" w:rsidRPr="00931A04">
        <w:t xml:space="preserve"> </w:t>
      </w:r>
      <w:r w:rsidRPr="00931A04">
        <w:t>strong</w:t>
      </w:r>
      <w:r w:rsidR="00931A04" w:rsidRPr="00931A04">
        <w:t xml:space="preserve"> </w:t>
      </w:r>
      <w:r w:rsidRPr="00931A04">
        <w:t>summer</w:t>
      </w:r>
      <w:r w:rsidR="00931A04" w:rsidRPr="00931A04">
        <w:t xml:space="preserve"> </w:t>
      </w:r>
      <w:r w:rsidRPr="00931A04">
        <w:t>monsoon</w:t>
      </w:r>
      <w:r w:rsidR="00931A04" w:rsidRPr="00931A04">
        <w:t xml:space="preserve"> </w:t>
      </w:r>
      <w:r w:rsidRPr="00931A04">
        <w:t>throughout</w:t>
      </w:r>
      <w:r w:rsidR="00931A04" w:rsidRPr="00931A04">
        <w:t xml:space="preserve"> </w:t>
      </w:r>
      <w:r w:rsidRPr="00931A04">
        <w:t>the</w:t>
      </w:r>
      <w:r w:rsidR="00931A04" w:rsidRPr="00931A04">
        <w:t xml:space="preserve"> </w:t>
      </w:r>
      <w:r w:rsidRPr="00931A04">
        <w:t>Miocene.</w:t>
      </w:r>
      <w:r w:rsidR="00931A04" w:rsidRPr="00931A04">
        <w:t xml:space="preserve"> </w:t>
      </w:r>
      <w:r w:rsidRPr="00931A04">
        <w:t>In</w:t>
      </w:r>
      <w:r w:rsidR="00931A04" w:rsidRPr="00931A04">
        <w:t xml:space="preserve"> </w:t>
      </w:r>
      <w:r w:rsidRPr="00931A04">
        <w:t>comparison,</w:t>
      </w:r>
      <w:r w:rsidR="00931A04" w:rsidRPr="00931A04">
        <w:t xml:space="preserve"> </w:t>
      </w:r>
      <w:r w:rsidRPr="00931A04">
        <w:t>the</w:t>
      </w:r>
      <w:r w:rsidR="00931A04" w:rsidRPr="00931A04">
        <w:t xml:space="preserve"> </w:t>
      </w:r>
      <w:r w:rsidRPr="00931A04">
        <w:t>mean</w:t>
      </w:r>
      <w:r w:rsidR="00931A04" w:rsidRPr="00931A04">
        <w:t xml:space="preserve"> </w:t>
      </w:r>
      <w:r w:rsidRPr="00931A04">
        <w:t>summer</w:t>
      </w:r>
      <w:r w:rsidR="00931A04" w:rsidRPr="00931A04">
        <w:t xml:space="preserve"> </w:t>
      </w:r>
      <w:r w:rsidRPr="00931A04">
        <w:t>monsoon</w:t>
      </w:r>
      <w:r w:rsidR="00931A04" w:rsidRPr="00931A04">
        <w:t xml:space="preserve"> </w:t>
      </w:r>
      <w:r w:rsidRPr="00931A04">
        <w:t>intensity</w:t>
      </w:r>
      <w:r w:rsidR="00931A04" w:rsidRPr="00931A04">
        <w:t xml:space="preserve"> </w:t>
      </w:r>
      <w:r w:rsidRPr="00931A04">
        <w:t>appears</w:t>
      </w:r>
      <w:r w:rsidR="00931A04" w:rsidRPr="00931A04">
        <w:t xml:space="preserve"> </w:t>
      </w:r>
      <w:r w:rsidRPr="00931A04">
        <w:t>to</w:t>
      </w:r>
      <w:r w:rsidR="00931A04" w:rsidRPr="00931A04">
        <w:t xml:space="preserve"> </w:t>
      </w:r>
      <w:r w:rsidRPr="00931A04">
        <w:t>have</w:t>
      </w:r>
      <w:r w:rsidR="00931A04" w:rsidRPr="00931A04">
        <w:t xml:space="preserve"> </w:t>
      </w:r>
      <w:r w:rsidRPr="00931A04">
        <w:t>declined</w:t>
      </w:r>
      <w:r w:rsidR="00931A04" w:rsidRPr="00931A04">
        <w:t xml:space="preserve"> </w:t>
      </w:r>
      <w:r w:rsidRPr="00931A04">
        <w:t>as</w:t>
      </w:r>
      <w:r w:rsidR="00931A04" w:rsidRPr="00931A04">
        <w:t xml:space="preserve"> </w:t>
      </w:r>
      <w:r w:rsidRPr="00931A04">
        <w:t>climate</w:t>
      </w:r>
      <w:r w:rsidR="00931A04" w:rsidRPr="00931A04">
        <w:t xml:space="preserve"> </w:t>
      </w:r>
      <w:r w:rsidRPr="00931A04">
        <w:t>and</w:t>
      </w:r>
      <w:r w:rsidR="00931A04" w:rsidRPr="00931A04">
        <w:t xml:space="preserve"> </w:t>
      </w:r>
      <w:r w:rsidRPr="00931A04">
        <w:t>sea</w:t>
      </w:r>
      <w:r w:rsidR="00931A04" w:rsidRPr="00931A04">
        <w:t xml:space="preserve"> </w:t>
      </w:r>
      <w:r w:rsidRPr="00931A04">
        <w:t>level</w:t>
      </w:r>
      <w:r w:rsidR="00931A04" w:rsidRPr="00931A04">
        <w:t xml:space="preserve"> </w:t>
      </w:r>
      <w:r w:rsidRPr="00931A04">
        <w:t>became</w:t>
      </w:r>
      <w:r w:rsidR="00931A04" w:rsidRPr="00931A04">
        <w:t xml:space="preserve"> </w:t>
      </w:r>
      <w:r w:rsidRPr="00931A04">
        <w:t>more</w:t>
      </w:r>
      <w:r w:rsidR="00931A04" w:rsidRPr="00931A04">
        <w:t xml:space="preserve"> </w:t>
      </w:r>
      <w:r w:rsidRPr="00931A04">
        <w:t>variable</w:t>
      </w:r>
      <w:r w:rsidR="00931A04" w:rsidRPr="00931A04">
        <w:t xml:space="preserve"> </w:t>
      </w:r>
      <w:r w:rsidRPr="00931A04">
        <w:t>during</w:t>
      </w:r>
      <w:r w:rsidR="00931A04" w:rsidRPr="00931A04">
        <w:t xml:space="preserve"> </w:t>
      </w:r>
      <w:r w:rsidRPr="00931A04">
        <w:t>the</w:t>
      </w:r>
      <w:r w:rsidR="00931A04" w:rsidRPr="00931A04">
        <w:t xml:space="preserve"> </w:t>
      </w:r>
      <w:r w:rsidRPr="00931A04">
        <w:t>Pleistocene.</w:t>
      </w:r>
      <w:r w:rsidR="00931A04" w:rsidRPr="00931A04">
        <w:t xml:space="preserve"> </w:t>
      </w:r>
    </w:p>
    <w:p w14:paraId="6AA1E9E1" w14:textId="77777777" w:rsidR="00D73D44" w:rsidRPr="00931A04" w:rsidRDefault="00D73D44" w:rsidP="00DB4AA9"/>
    <w:p w14:paraId="60964A95" w14:textId="77777777" w:rsidR="00D73D44" w:rsidRPr="00931A04" w:rsidRDefault="00D73D44" w:rsidP="00DB4AA9">
      <w:r w:rsidRPr="00931A04">
        <w:t>-------------------------------</w:t>
      </w:r>
    </w:p>
    <w:p w14:paraId="31ED1BE3" w14:textId="77777777" w:rsidR="00D73D44" w:rsidRPr="00931A04" w:rsidRDefault="00D73D44" w:rsidP="00DB4AA9"/>
    <w:p w14:paraId="0824DC87" w14:textId="2E9A415A" w:rsidR="00EE141B" w:rsidRPr="00931A04" w:rsidRDefault="00EE141B" w:rsidP="00DB4AA9">
      <w:pPr>
        <w:rPr>
          <w:b/>
          <w:bCs/>
        </w:rPr>
      </w:pPr>
      <w:r w:rsidRPr="00931A04">
        <w:rPr>
          <w:b/>
          <w:bCs/>
        </w:rPr>
        <w:t>Chinese</w:t>
      </w:r>
      <w:r w:rsidR="00931A04" w:rsidRPr="00931A04">
        <w:rPr>
          <w:b/>
          <w:bCs/>
        </w:rPr>
        <w:t xml:space="preserve"> </w:t>
      </w:r>
      <w:r w:rsidRPr="00931A04">
        <w:rPr>
          <w:b/>
          <w:bCs/>
        </w:rPr>
        <w:t>loess</w:t>
      </w:r>
      <w:r w:rsidR="00931A04" w:rsidRPr="00931A04">
        <w:rPr>
          <w:b/>
          <w:bCs/>
        </w:rPr>
        <w:t xml:space="preserve"> </w:t>
      </w:r>
      <w:r w:rsidRPr="00931A04">
        <w:rPr>
          <w:b/>
          <w:bCs/>
        </w:rPr>
        <w:t>and</w:t>
      </w:r>
      <w:r w:rsidR="00931A04" w:rsidRPr="00931A04">
        <w:rPr>
          <w:b/>
          <w:bCs/>
        </w:rPr>
        <w:t xml:space="preserve"> </w:t>
      </w:r>
      <w:proofErr w:type="spellStart"/>
      <w:r w:rsidRPr="00931A04">
        <w:rPr>
          <w:b/>
          <w:bCs/>
        </w:rPr>
        <w:t>paleomonsoon</w:t>
      </w:r>
      <w:proofErr w:type="spellEnd"/>
      <w:r w:rsidR="00931A04" w:rsidRPr="00931A04">
        <w:rPr>
          <w:b/>
          <w:bCs/>
        </w:rPr>
        <w:t xml:space="preserve"> </w:t>
      </w:r>
      <w:r w:rsidRPr="00931A04">
        <w:rPr>
          <w:b/>
          <w:bCs/>
        </w:rPr>
        <w:t>variability</w:t>
      </w:r>
      <w:r w:rsidRPr="00931A04">
        <w:rPr>
          <w:b/>
          <w:bCs/>
        </w:rPr>
        <w:br/>
      </w:r>
      <w:r w:rsidR="00931A04" w:rsidRPr="00931A04">
        <w:rPr>
          <w:b/>
          <w:bCs/>
        </w:rPr>
        <w:t xml:space="preserve"> </w:t>
      </w:r>
    </w:p>
    <w:p w14:paraId="1AF2B908" w14:textId="5CB72F40" w:rsidR="00EE141B" w:rsidRDefault="00EE141B" w:rsidP="00DB4AA9">
      <w:r w:rsidRPr="00931A04">
        <w:t>Youbin</w:t>
      </w:r>
      <w:r w:rsidR="00931A04" w:rsidRPr="00931A04">
        <w:t xml:space="preserve"> </w:t>
      </w:r>
      <w:r w:rsidRPr="00931A04">
        <w:t>Sun</w:t>
      </w:r>
    </w:p>
    <w:p w14:paraId="31109896" w14:textId="77777777" w:rsidR="00F41131" w:rsidRPr="00F41131" w:rsidRDefault="00F41131" w:rsidP="00F41131">
      <w:r w:rsidRPr="00F41131">
        <w:t>Chinese Academy of Sciences, Beijing</w:t>
      </w:r>
    </w:p>
    <w:p w14:paraId="76690940" w14:textId="5944EAC2" w:rsidR="00EE141B" w:rsidRPr="00931A04" w:rsidRDefault="00EE141B" w:rsidP="00DB4AA9">
      <w:r w:rsidRPr="00931A04">
        <w:br/>
        <w:t>Abstract:</w:t>
      </w:r>
      <w:r w:rsidR="00931A04" w:rsidRPr="00931A04">
        <w:t xml:space="preserve"> </w:t>
      </w:r>
      <w:r w:rsidRPr="00931A04">
        <w:t>Chinese</w:t>
      </w:r>
      <w:r w:rsidR="00931A04" w:rsidRPr="00931A04">
        <w:t xml:space="preserve"> </w:t>
      </w:r>
      <w:r w:rsidRPr="00931A04">
        <w:t>loess</w:t>
      </w:r>
      <w:r w:rsidR="00931A04" w:rsidRPr="00931A04">
        <w:t xml:space="preserve"> </w:t>
      </w:r>
      <w:r w:rsidRPr="00931A04">
        <w:t>has</w:t>
      </w:r>
      <w:r w:rsidR="00931A04" w:rsidRPr="00931A04">
        <w:t xml:space="preserve"> </w:t>
      </w:r>
      <w:r w:rsidRPr="00931A04">
        <w:t>been</w:t>
      </w:r>
      <w:r w:rsidR="00931A04" w:rsidRPr="00931A04">
        <w:t xml:space="preserve"> </w:t>
      </w:r>
      <w:r w:rsidRPr="00931A04">
        <w:t>investigated</w:t>
      </w:r>
      <w:r w:rsidR="00931A04" w:rsidRPr="00931A04">
        <w:t xml:space="preserve"> </w:t>
      </w:r>
      <w:r w:rsidRPr="00931A04">
        <w:t>intensively</w:t>
      </w:r>
      <w:r w:rsidR="00931A04" w:rsidRPr="00931A04">
        <w:t xml:space="preserve"> </w:t>
      </w:r>
      <w:r w:rsidRPr="00931A04">
        <w:t>as</w:t>
      </w:r>
      <w:r w:rsidR="00931A04" w:rsidRPr="00931A04">
        <w:t xml:space="preserve"> </w:t>
      </w:r>
      <w:r w:rsidRPr="00931A04">
        <w:t>a</w:t>
      </w:r>
      <w:r w:rsidR="00931A04" w:rsidRPr="00931A04">
        <w:t xml:space="preserve"> </w:t>
      </w:r>
      <w:r w:rsidRPr="00931A04">
        <w:t>unique</w:t>
      </w:r>
      <w:r w:rsidR="00931A04" w:rsidRPr="00931A04">
        <w:t xml:space="preserve"> </w:t>
      </w:r>
      <w:r w:rsidRPr="00931A04">
        <w:t>continental</w:t>
      </w:r>
      <w:r w:rsidR="00931A04" w:rsidRPr="00931A04">
        <w:t xml:space="preserve"> </w:t>
      </w:r>
      <w:r w:rsidRPr="00931A04">
        <w:t>archive</w:t>
      </w:r>
      <w:r w:rsidR="00931A04" w:rsidRPr="00931A04">
        <w:t xml:space="preserve"> </w:t>
      </w:r>
      <w:r w:rsidRPr="00931A04">
        <w:t>to</w:t>
      </w:r>
      <w:r w:rsidR="00931A04" w:rsidRPr="00931A04">
        <w:t xml:space="preserve"> </w:t>
      </w:r>
      <w:r w:rsidRPr="00931A04">
        <w:t>infer</w:t>
      </w:r>
      <w:r w:rsidR="00931A04" w:rsidRPr="00931A04">
        <w:t xml:space="preserve"> </w:t>
      </w:r>
      <w:r w:rsidRPr="00931A04">
        <w:t>the</w:t>
      </w:r>
      <w:r w:rsidR="00931A04" w:rsidRPr="00931A04">
        <w:t xml:space="preserve"> </w:t>
      </w:r>
      <w:r w:rsidRPr="00931A04">
        <w:t>history</w:t>
      </w:r>
      <w:r w:rsidR="00931A04" w:rsidRPr="00931A04">
        <w:t xml:space="preserve"> </w:t>
      </w:r>
      <w:r w:rsidRPr="00931A04">
        <w:t>and</w:t>
      </w:r>
      <w:r w:rsidR="00931A04" w:rsidRPr="00931A04">
        <w:t xml:space="preserve"> </w:t>
      </w:r>
      <w:r w:rsidRPr="00931A04">
        <w:t>variability</w:t>
      </w:r>
      <w:r w:rsidR="00931A04" w:rsidRPr="00931A04">
        <w:t xml:space="preserve"> </w:t>
      </w:r>
      <w:r w:rsidRPr="00931A04">
        <w:t>of</w:t>
      </w:r>
      <w:r w:rsidR="00931A04" w:rsidRPr="00931A04">
        <w:t xml:space="preserve"> </w:t>
      </w:r>
      <w:r w:rsidRPr="00931A04">
        <w:t>East</w:t>
      </w:r>
      <w:r w:rsidR="00931A04" w:rsidRPr="00931A04">
        <w:t xml:space="preserve"> </w:t>
      </w:r>
      <w:r w:rsidRPr="00931A04">
        <w:t>Asian</w:t>
      </w:r>
      <w:r w:rsidR="00931A04" w:rsidRPr="00931A04">
        <w:t xml:space="preserve"> </w:t>
      </w:r>
      <w:proofErr w:type="spellStart"/>
      <w:r w:rsidRPr="00931A04">
        <w:t>paleomonsoon</w:t>
      </w:r>
      <w:proofErr w:type="spellEnd"/>
      <w:r w:rsidR="00931A04" w:rsidRPr="00931A04">
        <w:t xml:space="preserve"> </w:t>
      </w:r>
      <w:r w:rsidRPr="00931A04">
        <w:t>since</w:t>
      </w:r>
      <w:r w:rsidR="00931A04" w:rsidRPr="00931A04">
        <w:t xml:space="preserve"> </w:t>
      </w:r>
      <w:r w:rsidRPr="00931A04">
        <w:t>the</w:t>
      </w:r>
      <w:r w:rsidR="00931A04" w:rsidRPr="00931A04">
        <w:t xml:space="preserve"> </w:t>
      </w:r>
      <w:r w:rsidRPr="00931A04">
        <w:t>late</w:t>
      </w:r>
      <w:r w:rsidR="00931A04" w:rsidRPr="00931A04">
        <w:t xml:space="preserve"> </w:t>
      </w:r>
      <w:r w:rsidRPr="00931A04">
        <w:t>Oligocene.</w:t>
      </w:r>
      <w:r w:rsidR="00931A04" w:rsidRPr="00931A04">
        <w:t xml:space="preserve"> </w:t>
      </w:r>
      <w:r w:rsidRPr="00931A04">
        <w:t>The</w:t>
      </w:r>
      <w:r w:rsidR="00931A04" w:rsidRPr="00931A04">
        <w:t xml:space="preserve"> </w:t>
      </w:r>
      <w:r w:rsidRPr="00931A04">
        <w:t>loess-paleosol</w:t>
      </w:r>
      <w:r w:rsidR="00931A04" w:rsidRPr="00931A04">
        <w:t xml:space="preserve"> </w:t>
      </w:r>
      <w:r w:rsidRPr="00931A04">
        <w:t>sequence</w:t>
      </w:r>
      <w:r w:rsidR="00931A04" w:rsidRPr="00931A04">
        <w:t xml:space="preserve"> </w:t>
      </w:r>
      <w:r w:rsidRPr="00931A04">
        <w:t>can</w:t>
      </w:r>
      <w:r w:rsidR="00931A04" w:rsidRPr="00931A04">
        <w:t xml:space="preserve"> </w:t>
      </w:r>
      <w:r w:rsidRPr="00931A04">
        <w:t>well</w:t>
      </w:r>
      <w:r w:rsidR="00931A04" w:rsidRPr="00931A04">
        <w:t xml:space="preserve"> </w:t>
      </w:r>
      <w:r w:rsidRPr="00931A04">
        <w:t>document</w:t>
      </w:r>
      <w:r w:rsidR="00931A04" w:rsidRPr="00931A04">
        <w:t xml:space="preserve"> </w:t>
      </w:r>
      <w:r w:rsidRPr="00931A04">
        <w:t>alternations</w:t>
      </w:r>
      <w:r w:rsidR="00931A04" w:rsidRPr="00931A04">
        <w:t xml:space="preserve"> </w:t>
      </w:r>
      <w:r w:rsidRPr="00931A04">
        <w:t>between</w:t>
      </w:r>
      <w:r w:rsidR="00931A04" w:rsidRPr="00931A04">
        <w:t xml:space="preserve"> </w:t>
      </w:r>
      <w:r w:rsidRPr="00931A04">
        <w:t>cold-dry</w:t>
      </w:r>
      <w:r w:rsidR="00931A04" w:rsidRPr="00931A04">
        <w:t xml:space="preserve"> </w:t>
      </w:r>
      <w:r w:rsidRPr="00931A04">
        <w:t>glacial</w:t>
      </w:r>
      <w:r w:rsidR="00931A04" w:rsidRPr="00931A04">
        <w:t xml:space="preserve"> </w:t>
      </w:r>
      <w:r w:rsidRPr="00931A04">
        <w:t>and</w:t>
      </w:r>
      <w:r w:rsidR="00931A04" w:rsidRPr="00931A04">
        <w:t xml:space="preserve"> </w:t>
      </w:r>
      <w:r w:rsidRPr="00931A04">
        <w:t>warm-wet</w:t>
      </w:r>
      <w:r w:rsidR="00931A04" w:rsidRPr="00931A04">
        <w:t xml:space="preserve"> </w:t>
      </w:r>
      <w:r w:rsidRPr="00931A04">
        <w:t>interglacial</w:t>
      </w:r>
      <w:r w:rsidR="00931A04" w:rsidRPr="00931A04">
        <w:t xml:space="preserve"> </w:t>
      </w:r>
      <w:r w:rsidRPr="00931A04">
        <w:t>during</w:t>
      </w:r>
      <w:r w:rsidR="00931A04" w:rsidRPr="00931A04">
        <w:t xml:space="preserve"> </w:t>
      </w:r>
      <w:r w:rsidRPr="00931A04">
        <w:t>the</w:t>
      </w:r>
      <w:r w:rsidR="00931A04" w:rsidRPr="00931A04">
        <w:t xml:space="preserve"> </w:t>
      </w:r>
      <w:r w:rsidRPr="00931A04">
        <w:t>Quaternary.</w:t>
      </w:r>
      <w:r w:rsidR="00931A04" w:rsidRPr="00931A04">
        <w:t xml:space="preserve"> </w:t>
      </w:r>
      <w:r w:rsidRPr="00931A04">
        <w:t>In</w:t>
      </w:r>
      <w:r w:rsidR="00931A04" w:rsidRPr="00931A04">
        <w:t xml:space="preserve"> </w:t>
      </w:r>
      <w:r w:rsidRPr="00931A04">
        <w:t>this</w:t>
      </w:r>
      <w:r w:rsidR="00931A04" w:rsidRPr="00931A04">
        <w:t xml:space="preserve"> </w:t>
      </w:r>
      <w:r w:rsidRPr="00931A04">
        <w:t>talk,</w:t>
      </w:r>
      <w:r w:rsidR="00931A04" w:rsidRPr="00931A04">
        <w:t xml:space="preserve"> </w:t>
      </w:r>
      <w:r w:rsidRPr="00931A04">
        <w:t>I</w:t>
      </w:r>
      <w:r w:rsidR="00931A04" w:rsidRPr="00931A04">
        <w:t xml:space="preserve"> </w:t>
      </w:r>
      <w:r w:rsidRPr="00931A04">
        <w:t>will</w:t>
      </w:r>
      <w:r w:rsidR="00931A04" w:rsidRPr="00931A04">
        <w:t xml:space="preserve"> </w:t>
      </w:r>
      <w:r w:rsidRPr="00931A04">
        <w:t>first</w:t>
      </w:r>
      <w:r w:rsidR="00931A04" w:rsidRPr="00931A04">
        <w:t xml:space="preserve"> </w:t>
      </w:r>
      <w:r w:rsidRPr="00931A04">
        <w:t>give</w:t>
      </w:r>
      <w:r w:rsidR="00931A04" w:rsidRPr="00931A04">
        <w:t xml:space="preserve"> </w:t>
      </w:r>
      <w:r w:rsidRPr="00931A04">
        <w:t>a</w:t>
      </w:r>
      <w:r w:rsidR="00931A04" w:rsidRPr="00931A04">
        <w:t xml:space="preserve"> </w:t>
      </w:r>
      <w:r w:rsidRPr="00931A04">
        <w:t>general</w:t>
      </w:r>
      <w:r w:rsidR="00931A04" w:rsidRPr="00931A04">
        <w:t xml:space="preserve"> </w:t>
      </w:r>
      <w:r w:rsidRPr="00931A04">
        <w:t>introduction</w:t>
      </w:r>
      <w:r w:rsidR="00931A04" w:rsidRPr="00931A04">
        <w:t xml:space="preserve"> </w:t>
      </w:r>
      <w:r w:rsidRPr="00931A04">
        <w:t>of</w:t>
      </w:r>
      <w:r w:rsidR="00931A04" w:rsidRPr="00931A04">
        <w:t xml:space="preserve"> </w:t>
      </w:r>
      <w:r w:rsidRPr="00931A04">
        <w:t>Chinese</w:t>
      </w:r>
      <w:r w:rsidR="00931A04" w:rsidRPr="00931A04">
        <w:t xml:space="preserve"> </w:t>
      </w:r>
      <w:r w:rsidRPr="00931A04">
        <w:t>loess,</w:t>
      </w:r>
      <w:r w:rsidR="00931A04" w:rsidRPr="00931A04">
        <w:t xml:space="preserve"> </w:t>
      </w:r>
      <w:r w:rsidRPr="00931A04">
        <w:t>including</w:t>
      </w:r>
      <w:r w:rsidR="00931A04" w:rsidRPr="00931A04">
        <w:t xml:space="preserve"> </w:t>
      </w:r>
      <w:r w:rsidRPr="00931A04">
        <w:t>its</w:t>
      </w:r>
      <w:r w:rsidR="00931A04" w:rsidRPr="00931A04">
        <w:t xml:space="preserve"> </w:t>
      </w:r>
      <w:r w:rsidRPr="00931A04">
        <w:t>temporal</w:t>
      </w:r>
      <w:r w:rsidR="00931A04" w:rsidRPr="00931A04">
        <w:t xml:space="preserve"> </w:t>
      </w:r>
      <w:r w:rsidRPr="00931A04">
        <w:t>and</w:t>
      </w:r>
      <w:r w:rsidR="00931A04" w:rsidRPr="00931A04">
        <w:t xml:space="preserve"> </w:t>
      </w:r>
      <w:r w:rsidRPr="00931A04">
        <w:t>spatial</w:t>
      </w:r>
      <w:r w:rsidR="00931A04" w:rsidRPr="00931A04">
        <w:t xml:space="preserve"> </w:t>
      </w:r>
      <w:r w:rsidRPr="00931A04">
        <w:t>distribution,</w:t>
      </w:r>
      <w:r w:rsidR="00931A04" w:rsidRPr="00931A04">
        <w:t xml:space="preserve"> </w:t>
      </w:r>
      <w:r w:rsidRPr="00931A04">
        <w:t>and</w:t>
      </w:r>
      <w:r w:rsidR="00931A04" w:rsidRPr="00931A04">
        <w:t xml:space="preserve"> </w:t>
      </w:r>
      <w:r w:rsidRPr="00931A04">
        <w:t>features</w:t>
      </w:r>
      <w:r w:rsidR="00931A04" w:rsidRPr="00931A04">
        <w:t xml:space="preserve"> </w:t>
      </w:r>
      <w:r w:rsidRPr="00931A04">
        <w:t>of</w:t>
      </w:r>
      <w:r w:rsidR="00931A04" w:rsidRPr="00931A04">
        <w:t xml:space="preserve"> </w:t>
      </w:r>
      <w:r w:rsidRPr="00931A04">
        <w:t>several</w:t>
      </w:r>
      <w:r w:rsidR="00931A04" w:rsidRPr="00931A04">
        <w:t xml:space="preserve"> </w:t>
      </w:r>
      <w:r w:rsidRPr="00931A04">
        <w:t>classic</w:t>
      </w:r>
      <w:r w:rsidR="00931A04" w:rsidRPr="00931A04">
        <w:t xml:space="preserve"> </w:t>
      </w:r>
      <w:r w:rsidRPr="00931A04">
        <w:t>loess</w:t>
      </w:r>
      <w:r w:rsidR="00931A04" w:rsidRPr="00931A04">
        <w:t xml:space="preserve"> </w:t>
      </w:r>
      <w:r w:rsidRPr="00931A04">
        <w:t>and</w:t>
      </w:r>
      <w:r w:rsidR="00931A04" w:rsidRPr="00931A04">
        <w:t xml:space="preserve"> </w:t>
      </w:r>
      <w:r w:rsidRPr="00931A04">
        <w:t>red</w:t>
      </w:r>
      <w:r w:rsidR="00931A04" w:rsidRPr="00931A04">
        <w:t xml:space="preserve"> </w:t>
      </w:r>
      <w:r w:rsidRPr="00931A04">
        <w:t>clay</w:t>
      </w:r>
      <w:r w:rsidR="00931A04" w:rsidRPr="00931A04">
        <w:t xml:space="preserve"> </w:t>
      </w:r>
      <w:r w:rsidRPr="00931A04">
        <w:t>profiles.</w:t>
      </w:r>
      <w:r w:rsidR="00931A04" w:rsidRPr="00931A04">
        <w:t xml:space="preserve"> </w:t>
      </w:r>
      <w:r w:rsidRPr="00931A04">
        <w:t>Then</w:t>
      </w:r>
      <w:r w:rsidR="00931A04" w:rsidRPr="00931A04">
        <w:t xml:space="preserve"> </w:t>
      </w:r>
      <w:r w:rsidRPr="00931A04">
        <w:t>I</w:t>
      </w:r>
      <w:r w:rsidR="00931A04" w:rsidRPr="00931A04">
        <w:t xml:space="preserve"> </w:t>
      </w:r>
      <w:r w:rsidRPr="00931A04">
        <w:t>will</w:t>
      </w:r>
      <w:r w:rsidR="00931A04" w:rsidRPr="00931A04">
        <w:t xml:space="preserve"> </w:t>
      </w:r>
      <w:r w:rsidRPr="00931A04">
        <w:t>present</w:t>
      </w:r>
      <w:r w:rsidR="00931A04" w:rsidRPr="00931A04">
        <w:t xml:space="preserve"> </w:t>
      </w:r>
      <w:r w:rsidRPr="00931A04">
        <w:t>several</w:t>
      </w:r>
      <w:r w:rsidR="00931A04" w:rsidRPr="00931A04">
        <w:t xml:space="preserve"> </w:t>
      </w:r>
      <w:r w:rsidRPr="00931A04">
        <w:t>high-sedimentation-rate</w:t>
      </w:r>
      <w:r w:rsidR="00931A04" w:rsidRPr="00931A04">
        <w:t xml:space="preserve"> </w:t>
      </w:r>
      <w:r w:rsidRPr="00931A04">
        <w:t>loess</w:t>
      </w:r>
      <w:r w:rsidR="00931A04" w:rsidRPr="00931A04">
        <w:t xml:space="preserve"> </w:t>
      </w:r>
      <w:r w:rsidRPr="00931A04">
        <w:t>records</w:t>
      </w:r>
      <w:r w:rsidR="00931A04" w:rsidRPr="00931A04">
        <w:t xml:space="preserve"> </w:t>
      </w:r>
      <w:r w:rsidRPr="00931A04">
        <w:t>to</w:t>
      </w:r>
      <w:r w:rsidR="00931A04" w:rsidRPr="00931A04">
        <w:t xml:space="preserve"> </w:t>
      </w:r>
      <w:r w:rsidRPr="00931A04">
        <w:t>address</w:t>
      </w:r>
      <w:r w:rsidR="00931A04" w:rsidRPr="00931A04">
        <w:t xml:space="preserve"> </w:t>
      </w:r>
      <w:r w:rsidRPr="00931A04">
        <w:t>orbital</w:t>
      </w:r>
      <w:r w:rsidR="00931A04" w:rsidRPr="00931A04">
        <w:t xml:space="preserve"> </w:t>
      </w:r>
      <w:r w:rsidRPr="00931A04">
        <w:t>and</w:t>
      </w:r>
      <w:r w:rsidR="00931A04" w:rsidRPr="00931A04">
        <w:t xml:space="preserve"> </w:t>
      </w:r>
      <w:r w:rsidRPr="00931A04">
        <w:t>millennial</w:t>
      </w:r>
      <w:r w:rsidR="00931A04" w:rsidRPr="00931A04">
        <w:t xml:space="preserve"> </w:t>
      </w:r>
      <w:r w:rsidRPr="00931A04">
        <w:t>monsoon</w:t>
      </w:r>
      <w:r w:rsidR="00931A04" w:rsidRPr="00931A04">
        <w:t xml:space="preserve"> </w:t>
      </w:r>
      <w:r w:rsidRPr="00931A04">
        <w:t>variability.</w:t>
      </w:r>
      <w:r w:rsidR="00931A04" w:rsidRPr="00931A04">
        <w:t xml:space="preserve"> </w:t>
      </w:r>
      <w:r w:rsidRPr="00931A04">
        <w:t>New</w:t>
      </w:r>
      <w:r w:rsidR="00931A04" w:rsidRPr="00931A04">
        <w:t xml:space="preserve"> </w:t>
      </w:r>
      <w:r w:rsidRPr="00931A04">
        <w:t>high-resolution</w:t>
      </w:r>
      <w:r w:rsidR="00931A04" w:rsidRPr="00931A04">
        <w:t xml:space="preserve"> </w:t>
      </w:r>
      <w:r w:rsidRPr="00931A04">
        <w:t>loess</w:t>
      </w:r>
      <w:r w:rsidR="00931A04" w:rsidRPr="00931A04">
        <w:t xml:space="preserve"> </w:t>
      </w:r>
      <w:r w:rsidRPr="00931A04">
        <w:t>proxies</w:t>
      </w:r>
      <w:r w:rsidR="00931A04" w:rsidRPr="00931A04">
        <w:t xml:space="preserve"> </w:t>
      </w:r>
      <w:r w:rsidRPr="00931A04">
        <w:t>reveal</w:t>
      </w:r>
      <w:r w:rsidR="00931A04" w:rsidRPr="00931A04">
        <w:t xml:space="preserve"> </w:t>
      </w:r>
      <w:r w:rsidRPr="00931A04">
        <w:t>that</w:t>
      </w:r>
      <w:r w:rsidR="00931A04" w:rsidRPr="00931A04">
        <w:t xml:space="preserve"> </w:t>
      </w:r>
      <w:r w:rsidRPr="00931A04">
        <w:t>both</w:t>
      </w:r>
      <w:r w:rsidR="00931A04" w:rsidRPr="00931A04">
        <w:t xml:space="preserve"> </w:t>
      </w:r>
      <w:r w:rsidRPr="00931A04">
        <w:t>precession</w:t>
      </w:r>
      <w:r w:rsidR="00931A04" w:rsidRPr="00931A04">
        <w:t xml:space="preserve"> </w:t>
      </w:r>
      <w:r w:rsidRPr="00931A04">
        <w:t>signals</w:t>
      </w:r>
      <w:r w:rsidR="00931A04" w:rsidRPr="00931A04">
        <w:t xml:space="preserve"> </w:t>
      </w:r>
      <w:r w:rsidRPr="00931A04">
        <w:t>and</w:t>
      </w:r>
      <w:r w:rsidR="00931A04" w:rsidRPr="00931A04">
        <w:t xml:space="preserve"> </w:t>
      </w:r>
      <w:r w:rsidRPr="00931A04">
        <w:t>millennial</w:t>
      </w:r>
      <w:r w:rsidR="00931A04" w:rsidRPr="00931A04">
        <w:t xml:space="preserve"> </w:t>
      </w:r>
      <w:r w:rsidRPr="00931A04">
        <w:t>oscillations</w:t>
      </w:r>
      <w:r w:rsidR="00931A04" w:rsidRPr="00931A04">
        <w:t xml:space="preserve"> </w:t>
      </w:r>
      <w:r w:rsidRPr="00931A04">
        <w:t>were</w:t>
      </w:r>
      <w:r w:rsidR="00931A04" w:rsidRPr="00931A04">
        <w:t xml:space="preserve"> </w:t>
      </w:r>
      <w:r w:rsidRPr="00931A04">
        <w:t>persistent</w:t>
      </w:r>
      <w:r w:rsidR="00931A04" w:rsidRPr="00931A04">
        <w:t xml:space="preserve"> </w:t>
      </w:r>
      <w:r w:rsidRPr="00931A04">
        <w:t>in</w:t>
      </w:r>
      <w:r w:rsidR="00931A04" w:rsidRPr="00931A04">
        <w:t xml:space="preserve"> </w:t>
      </w:r>
      <w:r w:rsidRPr="00931A04">
        <w:t>the</w:t>
      </w:r>
      <w:r w:rsidR="00931A04" w:rsidRPr="00931A04">
        <w:t xml:space="preserve"> </w:t>
      </w:r>
      <w:r w:rsidRPr="00931A04">
        <w:t>East</w:t>
      </w:r>
      <w:r w:rsidR="00931A04" w:rsidRPr="00931A04">
        <w:t xml:space="preserve"> </w:t>
      </w:r>
      <w:r w:rsidRPr="00931A04">
        <w:t>Asian</w:t>
      </w:r>
      <w:r w:rsidR="00931A04" w:rsidRPr="00931A04">
        <w:t xml:space="preserve"> </w:t>
      </w:r>
      <w:r w:rsidRPr="00931A04">
        <w:t>monsoon</w:t>
      </w:r>
      <w:r w:rsidR="00931A04" w:rsidRPr="00931A04">
        <w:t xml:space="preserve"> </w:t>
      </w:r>
      <w:r w:rsidRPr="00931A04">
        <w:t>system</w:t>
      </w:r>
      <w:r w:rsidR="00931A04" w:rsidRPr="00931A04">
        <w:t xml:space="preserve"> </w:t>
      </w:r>
      <w:r w:rsidRPr="00931A04">
        <w:t>during</w:t>
      </w:r>
      <w:r w:rsidR="00931A04" w:rsidRPr="00931A04">
        <w:t xml:space="preserve"> </w:t>
      </w:r>
      <w:r w:rsidRPr="00931A04">
        <w:t>the</w:t>
      </w:r>
      <w:r w:rsidR="00931A04" w:rsidRPr="00931A04">
        <w:t xml:space="preserve"> </w:t>
      </w:r>
      <w:r w:rsidRPr="00931A04">
        <w:t>Pleistocene.</w:t>
      </w:r>
    </w:p>
    <w:p w14:paraId="705392A1" w14:textId="77777777" w:rsidR="00D73D44" w:rsidRPr="00931A04" w:rsidRDefault="00D73D44" w:rsidP="00DB4AA9"/>
    <w:p w14:paraId="512D148C" w14:textId="77777777" w:rsidR="00D73D44" w:rsidRPr="00931A04" w:rsidRDefault="00D73D44" w:rsidP="00DB4AA9">
      <w:r w:rsidRPr="00931A04">
        <w:t>-------------------------------</w:t>
      </w:r>
    </w:p>
    <w:p w14:paraId="50CA4069" w14:textId="06190C01" w:rsidR="00EE141B" w:rsidRPr="00931A04" w:rsidRDefault="00EE141B" w:rsidP="00DB4AA9"/>
    <w:p w14:paraId="689AE357" w14:textId="1DF3F03D" w:rsidR="00EE141B" w:rsidRPr="00931A04" w:rsidRDefault="00EE141B" w:rsidP="00DB4AA9">
      <w:pPr>
        <w:rPr>
          <w:b/>
          <w:bCs/>
        </w:rPr>
      </w:pPr>
      <w:r w:rsidRPr="00931A04">
        <w:rPr>
          <w:b/>
          <w:bCs/>
        </w:rPr>
        <w:t>Strontium</w:t>
      </w:r>
      <w:r w:rsidR="00931A04" w:rsidRPr="00931A04">
        <w:rPr>
          <w:b/>
          <w:bCs/>
        </w:rPr>
        <w:t xml:space="preserve"> </w:t>
      </w:r>
      <w:r w:rsidRPr="00931A04">
        <w:rPr>
          <w:b/>
          <w:bCs/>
        </w:rPr>
        <w:t>and</w:t>
      </w:r>
      <w:r w:rsidR="00931A04" w:rsidRPr="00931A04">
        <w:rPr>
          <w:b/>
          <w:bCs/>
        </w:rPr>
        <w:t xml:space="preserve"> </w:t>
      </w:r>
      <w:r w:rsidRPr="00931A04">
        <w:rPr>
          <w:b/>
          <w:bCs/>
        </w:rPr>
        <w:t>neodymium</w:t>
      </w:r>
      <w:r w:rsidR="00931A04" w:rsidRPr="00931A04">
        <w:rPr>
          <w:b/>
          <w:bCs/>
        </w:rPr>
        <w:t xml:space="preserve"> </w:t>
      </w:r>
      <w:r w:rsidRPr="00931A04">
        <w:rPr>
          <w:b/>
          <w:bCs/>
        </w:rPr>
        <w:t>isotopes</w:t>
      </w:r>
      <w:r w:rsidR="00931A04" w:rsidRPr="00931A04">
        <w:rPr>
          <w:b/>
          <w:bCs/>
        </w:rPr>
        <w:t xml:space="preserve"> </w:t>
      </w:r>
      <w:r w:rsidRPr="00931A04">
        <w:rPr>
          <w:b/>
          <w:bCs/>
        </w:rPr>
        <w:t>from</w:t>
      </w:r>
      <w:r w:rsidR="00931A04" w:rsidRPr="00931A04">
        <w:rPr>
          <w:b/>
          <w:bCs/>
        </w:rPr>
        <w:t xml:space="preserve"> </w:t>
      </w:r>
      <w:r w:rsidRPr="00931A04">
        <w:rPr>
          <w:b/>
          <w:bCs/>
        </w:rPr>
        <w:t>the</w:t>
      </w:r>
      <w:r w:rsidR="00931A04" w:rsidRPr="00931A04">
        <w:rPr>
          <w:b/>
          <w:bCs/>
        </w:rPr>
        <w:t xml:space="preserve"> </w:t>
      </w:r>
      <w:r w:rsidRPr="00931A04">
        <w:rPr>
          <w:b/>
          <w:bCs/>
        </w:rPr>
        <w:t>separated</w:t>
      </w:r>
      <w:r w:rsidR="00931A04" w:rsidRPr="00931A04">
        <w:rPr>
          <w:b/>
          <w:bCs/>
        </w:rPr>
        <w:t xml:space="preserve"> </w:t>
      </w:r>
      <w:r w:rsidRPr="00931A04">
        <w:rPr>
          <w:b/>
          <w:bCs/>
        </w:rPr>
        <w:t>clay</w:t>
      </w:r>
      <w:r w:rsidR="00931A04" w:rsidRPr="00931A04">
        <w:rPr>
          <w:b/>
          <w:bCs/>
        </w:rPr>
        <w:t xml:space="preserve"> </w:t>
      </w:r>
      <w:r w:rsidRPr="00931A04">
        <w:rPr>
          <w:b/>
          <w:bCs/>
        </w:rPr>
        <w:t>fraction</w:t>
      </w:r>
      <w:r w:rsidR="00931A04" w:rsidRPr="00931A04">
        <w:rPr>
          <w:b/>
          <w:bCs/>
        </w:rPr>
        <w:t xml:space="preserve"> </w:t>
      </w:r>
      <w:r w:rsidRPr="00931A04">
        <w:rPr>
          <w:b/>
          <w:bCs/>
        </w:rPr>
        <w:t>in</w:t>
      </w:r>
      <w:r w:rsidR="00931A04" w:rsidRPr="00931A04">
        <w:rPr>
          <w:b/>
          <w:bCs/>
        </w:rPr>
        <w:t xml:space="preserve"> </w:t>
      </w:r>
      <w:r w:rsidRPr="00931A04">
        <w:rPr>
          <w:b/>
          <w:bCs/>
        </w:rPr>
        <w:t>sediments</w:t>
      </w:r>
      <w:r w:rsidR="00931A04" w:rsidRPr="00931A04">
        <w:rPr>
          <w:b/>
          <w:bCs/>
        </w:rPr>
        <w:t xml:space="preserve"> </w:t>
      </w:r>
      <w:r w:rsidRPr="00931A04">
        <w:rPr>
          <w:b/>
          <w:bCs/>
        </w:rPr>
        <w:t>from</w:t>
      </w:r>
      <w:r w:rsidR="00931A04" w:rsidRPr="00931A04">
        <w:rPr>
          <w:b/>
          <w:bCs/>
        </w:rPr>
        <w:t xml:space="preserve"> </w:t>
      </w:r>
      <w:r w:rsidRPr="00931A04">
        <w:rPr>
          <w:b/>
          <w:bCs/>
        </w:rPr>
        <w:t>the</w:t>
      </w:r>
      <w:r w:rsidR="00931A04" w:rsidRPr="00931A04">
        <w:rPr>
          <w:b/>
          <w:bCs/>
        </w:rPr>
        <w:t xml:space="preserve"> </w:t>
      </w:r>
      <w:r w:rsidRPr="00931A04">
        <w:rPr>
          <w:b/>
          <w:bCs/>
        </w:rPr>
        <w:t>Indus</w:t>
      </w:r>
      <w:r w:rsidR="00931A04" w:rsidRPr="00931A04">
        <w:rPr>
          <w:b/>
          <w:bCs/>
        </w:rPr>
        <w:t xml:space="preserve"> </w:t>
      </w:r>
      <w:r w:rsidRPr="00931A04">
        <w:rPr>
          <w:b/>
          <w:bCs/>
        </w:rPr>
        <w:t>Fan</w:t>
      </w:r>
      <w:r w:rsidRPr="00931A04">
        <w:rPr>
          <w:b/>
          <w:bCs/>
        </w:rPr>
        <w:br/>
      </w:r>
    </w:p>
    <w:p w14:paraId="582625F5" w14:textId="60DD8A9F" w:rsidR="00EE141B" w:rsidRDefault="00EE141B" w:rsidP="00DB4AA9">
      <w:r w:rsidRPr="00931A04">
        <w:t>Sam</w:t>
      </w:r>
      <w:r w:rsidR="00931A04" w:rsidRPr="00931A04">
        <w:t xml:space="preserve"> </w:t>
      </w:r>
      <w:r w:rsidRPr="00931A04">
        <w:t>Carter</w:t>
      </w:r>
    </w:p>
    <w:p w14:paraId="2E1BE7BB" w14:textId="3F83930E" w:rsidR="00F41131" w:rsidRPr="00931A04" w:rsidRDefault="00F41131" w:rsidP="00DB4AA9">
      <w:r>
        <w:t>Ohio State University</w:t>
      </w:r>
    </w:p>
    <w:p w14:paraId="21A60796" w14:textId="5F65629A" w:rsidR="00EE141B" w:rsidRPr="00931A04" w:rsidRDefault="00EE141B" w:rsidP="00DB4AA9">
      <w:r w:rsidRPr="00931A04">
        <w:br/>
        <w:t>Reconstructing</w:t>
      </w:r>
      <w:r w:rsidR="00931A04" w:rsidRPr="00931A04">
        <w:t xml:space="preserve"> </w:t>
      </w:r>
      <w:r w:rsidRPr="00931A04">
        <w:t>the</w:t>
      </w:r>
      <w:r w:rsidR="00931A04" w:rsidRPr="00931A04">
        <w:t xml:space="preserve"> </w:t>
      </w:r>
      <w:r w:rsidRPr="00931A04">
        <w:t>provenance</w:t>
      </w:r>
      <w:r w:rsidR="00931A04" w:rsidRPr="00931A04">
        <w:t xml:space="preserve"> </w:t>
      </w:r>
      <w:r w:rsidRPr="00931A04">
        <w:t>of</w:t>
      </w:r>
      <w:r w:rsidR="00931A04" w:rsidRPr="00931A04">
        <w:t xml:space="preserve"> </w:t>
      </w:r>
      <w:r w:rsidRPr="00931A04">
        <w:t>siliciclastic</w:t>
      </w:r>
      <w:r w:rsidR="00931A04" w:rsidRPr="00931A04">
        <w:t xml:space="preserve"> </w:t>
      </w:r>
      <w:r w:rsidRPr="00931A04">
        <w:t>marine</w:t>
      </w:r>
      <w:r w:rsidR="00931A04" w:rsidRPr="00931A04">
        <w:t xml:space="preserve"> </w:t>
      </w:r>
      <w:r w:rsidRPr="00931A04">
        <w:t>sediment</w:t>
      </w:r>
      <w:r w:rsidR="00931A04" w:rsidRPr="00931A04">
        <w:t xml:space="preserve"> </w:t>
      </w:r>
      <w:r w:rsidRPr="00931A04">
        <w:t>is</w:t>
      </w:r>
      <w:r w:rsidR="00931A04" w:rsidRPr="00931A04">
        <w:t xml:space="preserve"> </w:t>
      </w:r>
      <w:r w:rsidRPr="00931A04">
        <w:t>important</w:t>
      </w:r>
      <w:r w:rsidR="00931A04" w:rsidRPr="00931A04">
        <w:t xml:space="preserve"> </w:t>
      </w:r>
      <w:r w:rsidRPr="00931A04">
        <w:t>for</w:t>
      </w:r>
      <w:r w:rsidR="00931A04" w:rsidRPr="00931A04">
        <w:t xml:space="preserve"> </w:t>
      </w:r>
      <w:r w:rsidRPr="00931A04">
        <w:t>understanding</w:t>
      </w:r>
      <w:r w:rsidR="00931A04" w:rsidRPr="00931A04">
        <w:t xml:space="preserve"> </w:t>
      </w:r>
      <w:r w:rsidRPr="00931A04">
        <w:t>sediment</w:t>
      </w:r>
      <w:r w:rsidR="00931A04" w:rsidRPr="00931A04">
        <w:t xml:space="preserve"> </w:t>
      </w:r>
      <w:r w:rsidRPr="00931A04">
        <w:t>pathways</w:t>
      </w:r>
      <w:r w:rsidR="00931A04" w:rsidRPr="00931A04">
        <w:t xml:space="preserve"> </w:t>
      </w:r>
      <w:r w:rsidRPr="00931A04">
        <w:t>and</w:t>
      </w:r>
      <w:r w:rsidR="00931A04" w:rsidRPr="00931A04">
        <w:t xml:space="preserve"> </w:t>
      </w:r>
      <w:r w:rsidRPr="00931A04">
        <w:t>constraining</w:t>
      </w:r>
      <w:r w:rsidR="00931A04" w:rsidRPr="00931A04">
        <w:t xml:space="preserve"> </w:t>
      </w:r>
      <w:r w:rsidRPr="00931A04">
        <w:t>palaeoclimate</w:t>
      </w:r>
      <w:r w:rsidR="00931A04" w:rsidRPr="00931A04">
        <w:t xml:space="preserve"> </w:t>
      </w:r>
      <w:r w:rsidRPr="00931A04">
        <w:t>and</w:t>
      </w:r>
      <w:r w:rsidR="00931A04" w:rsidRPr="00931A04">
        <w:t xml:space="preserve"> </w:t>
      </w:r>
      <w:r w:rsidRPr="00931A04">
        <w:t>erosion</w:t>
      </w:r>
      <w:r w:rsidR="00931A04" w:rsidRPr="00931A04">
        <w:t xml:space="preserve"> </w:t>
      </w:r>
      <w:r w:rsidRPr="00931A04">
        <w:t>records.</w:t>
      </w:r>
      <w:r w:rsidR="00931A04" w:rsidRPr="00931A04">
        <w:t xml:space="preserve"> </w:t>
      </w:r>
      <w:r w:rsidRPr="00931A04">
        <w:t>However,</w:t>
      </w:r>
      <w:r w:rsidR="00931A04" w:rsidRPr="00931A04">
        <w:t xml:space="preserve"> </w:t>
      </w:r>
      <w:r w:rsidRPr="00931A04">
        <w:t>physical</w:t>
      </w:r>
      <w:r w:rsidR="00931A04" w:rsidRPr="00931A04">
        <w:t xml:space="preserve"> </w:t>
      </w:r>
      <w:r w:rsidRPr="00931A04">
        <w:t>fractionation</w:t>
      </w:r>
      <w:r w:rsidR="00931A04" w:rsidRPr="00931A04">
        <w:t xml:space="preserve"> </w:t>
      </w:r>
      <w:r w:rsidRPr="00931A04">
        <w:t>of</w:t>
      </w:r>
      <w:r w:rsidR="00931A04" w:rsidRPr="00931A04">
        <w:t xml:space="preserve"> </w:t>
      </w:r>
      <w:r w:rsidRPr="00931A04">
        <w:t>different</w:t>
      </w:r>
      <w:r w:rsidR="00931A04" w:rsidRPr="00931A04">
        <w:t xml:space="preserve"> </w:t>
      </w:r>
      <w:r w:rsidRPr="00931A04">
        <w:t>size</w:t>
      </w:r>
      <w:r w:rsidR="00931A04" w:rsidRPr="00931A04">
        <w:t xml:space="preserve"> </w:t>
      </w:r>
      <w:r w:rsidRPr="00931A04">
        <w:t>fractions</w:t>
      </w:r>
      <w:r w:rsidR="00931A04" w:rsidRPr="00931A04">
        <w:t xml:space="preserve"> </w:t>
      </w:r>
      <w:r w:rsidRPr="00931A04">
        <w:t>can</w:t>
      </w:r>
      <w:r w:rsidR="00931A04" w:rsidRPr="00931A04">
        <w:t xml:space="preserve"> </w:t>
      </w:r>
      <w:r w:rsidRPr="00931A04">
        <w:t>occur</w:t>
      </w:r>
      <w:r w:rsidR="00931A04" w:rsidRPr="00931A04">
        <w:t xml:space="preserve"> </w:t>
      </w:r>
      <w:r w:rsidRPr="00931A04">
        <w:t>during</w:t>
      </w:r>
      <w:r w:rsidR="00931A04" w:rsidRPr="00931A04">
        <w:t xml:space="preserve"> </w:t>
      </w:r>
      <w:r w:rsidRPr="00931A04">
        <w:t>sediment</w:t>
      </w:r>
      <w:r w:rsidR="00931A04" w:rsidRPr="00931A04">
        <w:t xml:space="preserve"> </w:t>
      </w:r>
      <w:r w:rsidRPr="00931A04">
        <w:t>transport,</w:t>
      </w:r>
      <w:r w:rsidR="00931A04" w:rsidRPr="00931A04">
        <w:t xml:space="preserve"> </w:t>
      </w:r>
      <w:r w:rsidRPr="00931A04">
        <w:t>potentially</w:t>
      </w:r>
      <w:r w:rsidR="00931A04" w:rsidRPr="00931A04">
        <w:t xml:space="preserve"> </w:t>
      </w:r>
      <w:r w:rsidRPr="00931A04">
        <w:t>biasing</w:t>
      </w:r>
      <w:r w:rsidR="00931A04" w:rsidRPr="00931A04">
        <w:t xml:space="preserve"> </w:t>
      </w:r>
      <w:r w:rsidRPr="00931A04">
        <w:t>records</w:t>
      </w:r>
      <w:r w:rsidR="00931A04" w:rsidRPr="00931A04">
        <w:t xml:space="preserve"> </w:t>
      </w:r>
      <w:r w:rsidRPr="00931A04">
        <w:t>derived</w:t>
      </w:r>
      <w:r w:rsidR="00931A04" w:rsidRPr="00931A04">
        <w:t xml:space="preserve"> </w:t>
      </w:r>
      <w:r w:rsidRPr="00931A04">
        <w:t>from</w:t>
      </w:r>
      <w:r w:rsidR="00931A04" w:rsidRPr="00931A04">
        <w:t xml:space="preserve"> </w:t>
      </w:r>
      <w:r w:rsidRPr="00931A04">
        <w:t>bulk</w:t>
      </w:r>
      <w:r w:rsidR="00931A04" w:rsidRPr="00931A04">
        <w:t xml:space="preserve"> </w:t>
      </w:r>
      <w:r w:rsidRPr="00931A04">
        <w:t>sediment.</w:t>
      </w:r>
      <w:r w:rsidR="00931A04" w:rsidRPr="00931A04">
        <w:t xml:space="preserve"> </w:t>
      </w:r>
      <w:r w:rsidRPr="00931A04">
        <w:t>Here,</w:t>
      </w:r>
      <w:r w:rsidR="00931A04" w:rsidRPr="00931A04">
        <w:t xml:space="preserve"> </w:t>
      </w:r>
      <w:r w:rsidRPr="00931A04">
        <w:t>records</w:t>
      </w:r>
      <w:r w:rsidR="00931A04" w:rsidRPr="00931A04">
        <w:t xml:space="preserve"> </w:t>
      </w:r>
      <w:r w:rsidRPr="00931A04">
        <w:t>of</w:t>
      </w:r>
      <w:r w:rsidR="00931A04" w:rsidRPr="00931A04">
        <w:t xml:space="preserve"> </w:t>
      </w:r>
      <w:r w:rsidRPr="00931A04">
        <w:t>radiogenic</w:t>
      </w:r>
      <w:r w:rsidR="00931A04" w:rsidRPr="00931A04">
        <w:t xml:space="preserve"> </w:t>
      </w:r>
      <w:r w:rsidRPr="00931A04">
        <w:t>Sr</w:t>
      </w:r>
      <w:r w:rsidR="00931A04" w:rsidRPr="00931A04">
        <w:t xml:space="preserve"> </w:t>
      </w:r>
      <w:r w:rsidRPr="00931A04">
        <w:t>and</w:t>
      </w:r>
      <w:r w:rsidR="00931A04" w:rsidRPr="00931A04">
        <w:t xml:space="preserve"> </w:t>
      </w:r>
      <w:r w:rsidRPr="00931A04">
        <w:t>Nd</w:t>
      </w:r>
      <w:r w:rsidR="00931A04" w:rsidRPr="00931A04">
        <w:t xml:space="preserve"> </w:t>
      </w:r>
      <w:r w:rsidRPr="00931A04">
        <w:t>isotopic</w:t>
      </w:r>
      <w:r w:rsidR="00931A04" w:rsidRPr="00931A04">
        <w:t xml:space="preserve"> </w:t>
      </w:r>
      <w:r w:rsidRPr="00931A04">
        <w:t>composition</w:t>
      </w:r>
      <w:r w:rsidR="00931A04" w:rsidRPr="00931A04">
        <w:t xml:space="preserve"> </w:t>
      </w:r>
      <w:r w:rsidRPr="00931A04">
        <w:t>of</w:t>
      </w:r>
      <w:r w:rsidR="00931A04" w:rsidRPr="00931A04">
        <w:t xml:space="preserve"> </w:t>
      </w:r>
      <w:r w:rsidRPr="00931A04">
        <w:t>the</w:t>
      </w:r>
      <w:r w:rsidR="00931A04" w:rsidRPr="00931A04">
        <w:t xml:space="preserve"> </w:t>
      </w:r>
      <w:r w:rsidRPr="00931A04">
        <w:t>separated</w:t>
      </w:r>
      <w:r w:rsidR="00931A04" w:rsidRPr="00931A04">
        <w:t xml:space="preserve"> </w:t>
      </w:r>
      <w:r w:rsidRPr="00931A04">
        <w:t>clay</w:t>
      </w:r>
      <w:r w:rsidR="00931A04" w:rsidRPr="00931A04">
        <w:t xml:space="preserve"> </w:t>
      </w:r>
      <w:r w:rsidRPr="00931A04">
        <w:t>fraction</w:t>
      </w:r>
      <w:r w:rsidR="00931A04" w:rsidRPr="00931A04">
        <w:t xml:space="preserve"> </w:t>
      </w:r>
      <w:r w:rsidRPr="00931A04">
        <w:t>are</w:t>
      </w:r>
      <w:r w:rsidR="00931A04" w:rsidRPr="00931A04">
        <w:t xml:space="preserve"> </w:t>
      </w:r>
      <w:r w:rsidRPr="00931A04">
        <w:t>presented,</w:t>
      </w:r>
      <w:r w:rsidR="00931A04" w:rsidRPr="00931A04">
        <w:t xml:space="preserve"> </w:t>
      </w:r>
      <w:r w:rsidRPr="00931A04">
        <w:t>measured</w:t>
      </w:r>
      <w:r w:rsidR="00931A04" w:rsidRPr="00931A04">
        <w:t xml:space="preserve"> </w:t>
      </w:r>
      <w:r w:rsidRPr="00931A04">
        <w:t>from</w:t>
      </w:r>
      <w:r w:rsidR="00931A04" w:rsidRPr="00931A04">
        <w:t xml:space="preserve"> </w:t>
      </w:r>
      <w:r w:rsidRPr="00931A04">
        <w:t>deep-sea</w:t>
      </w:r>
      <w:r w:rsidR="00931A04" w:rsidRPr="00931A04">
        <w:t xml:space="preserve"> </w:t>
      </w:r>
      <w:r w:rsidRPr="00931A04">
        <w:t>sediments</w:t>
      </w:r>
      <w:r w:rsidR="00931A04" w:rsidRPr="00931A04">
        <w:t xml:space="preserve"> </w:t>
      </w:r>
      <w:r w:rsidRPr="00931A04">
        <w:t>recovered</w:t>
      </w:r>
      <w:r w:rsidR="00931A04" w:rsidRPr="00931A04">
        <w:t xml:space="preserve"> </w:t>
      </w:r>
      <w:r w:rsidRPr="00931A04">
        <w:t>from</w:t>
      </w:r>
      <w:r w:rsidR="00931A04" w:rsidRPr="00931A04">
        <w:t xml:space="preserve"> </w:t>
      </w:r>
      <w:r w:rsidRPr="00931A04">
        <w:t>IODP</w:t>
      </w:r>
      <w:r w:rsidR="00931A04" w:rsidRPr="00931A04">
        <w:t xml:space="preserve"> </w:t>
      </w:r>
      <w:r w:rsidRPr="00931A04">
        <w:t>Sites</w:t>
      </w:r>
      <w:r w:rsidR="00931A04" w:rsidRPr="00931A04">
        <w:t xml:space="preserve"> </w:t>
      </w:r>
      <w:r w:rsidRPr="00931A04">
        <w:t>U1456</w:t>
      </w:r>
      <w:r w:rsidR="00931A04" w:rsidRPr="00931A04">
        <w:t xml:space="preserve"> </w:t>
      </w:r>
      <w:r w:rsidRPr="00931A04">
        <w:t>and</w:t>
      </w:r>
      <w:r w:rsidR="00931A04" w:rsidRPr="00931A04">
        <w:t xml:space="preserve"> </w:t>
      </w:r>
      <w:r w:rsidRPr="00931A04">
        <w:t>U1457</w:t>
      </w:r>
      <w:r w:rsidR="00931A04" w:rsidRPr="00931A04">
        <w:t xml:space="preserve"> </w:t>
      </w:r>
      <w:r w:rsidRPr="00931A04">
        <w:t>in</w:t>
      </w:r>
      <w:r w:rsidR="00931A04" w:rsidRPr="00931A04">
        <w:t xml:space="preserve"> </w:t>
      </w:r>
      <w:r w:rsidRPr="00931A04">
        <w:t>the</w:t>
      </w:r>
      <w:r w:rsidR="00931A04" w:rsidRPr="00931A04">
        <w:t xml:space="preserve"> </w:t>
      </w:r>
      <w:r w:rsidRPr="00931A04">
        <w:t>Arabian</w:t>
      </w:r>
      <w:r w:rsidR="00931A04" w:rsidRPr="00931A04">
        <w:t xml:space="preserve"> </w:t>
      </w:r>
      <w:r w:rsidRPr="00931A04">
        <w:t>Sea.</w:t>
      </w:r>
      <w:r w:rsidR="00931A04" w:rsidRPr="00931A04">
        <w:t xml:space="preserve"> </w:t>
      </w:r>
      <w:r w:rsidRPr="00931A04">
        <w:t>These</w:t>
      </w:r>
      <w:r w:rsidR="00931A04" w:rsidRPr="00931A04">
        <w:t xml:space="preserve"> </w:t>
      </w:r>
      <w:r w:rsidRPr="00931A04">
        <w:t>new</w:t>
      </w:r>
      <w:r w:rsidR="00931A04" w:rsidRPr="00931A04">
        <w:t xml:space="preserve"> </w:t>
      </w:r>
      <w:r w:rsidRPr="00931A04">
        <w:t>records</w:t>
      </w:r>
      <w:r w:rsidR="00931A04" w:rsidRPr="00931A04">
        <w:t xml:space="preserve"> </w:t>
      </w:r>
      <w:r w:rsidRPr="00931A04">
        <w:t>are</w:t>
      </w:r>
      <w:r w:rsidR="00931A04" w:rsidRPr="00931A04">
        <w:t xml:space="preserve"> </w:t>
      </w:r>
      <w:r w:rsidRPr="00931A04">
        <w:t>compared</w:t>
      </w:r>
      <w:r w:rsidR="00931A04" w:rsidRPr="00931A04">
        <w:t xml:space="preserve"> </w:t>
      </w:r>
      <w:r w:rsidRPr="00931A04">
        <w:t>with</w:t>
      </w:r>
      <w:r w:rsidR="00931A04" w:rsidRPr="00931A04">
        <w:t xml:space="preserve"> </w:t>
      </w:r>
      <w:r w:rsidRPr="00931A04">
        <w:t>published</w:t>
      </w:r>
      <w:r w:rsidR="00931A04" w:rsidRPr="00931A04">
        <w:t xml:space="preserve"> </w:t>
      </w:r>
      <w:r w:rsidRPr="00931A04">
        <w:t>bulk</w:t>
      </w:r>
      <w:r w:rsidR="00931A04" w:rsidRPr="00931A04">
        <w:t xml:space="preserve"> </w:t>
      </w:r>
      <w:r w:rsidRPr="00931A04">
        <w:t>sediment</w:t>
      </w:r>
      <w:r w:rsidR="00931A04" w:rsidRPr="00931A04">
        <w:t xml:space="preserve"> </w:t>
      </w:r>
      <w:r w:rsidRPr="00931A04">
        <w:t>records</w:t>
      </w:r>
      <w:r w:rsidR="00931A04" w:rsidRPr="00931A04">
        <w:t xml:space="preserve"> </w:t>
      </w:r>
      <w:r w:rsidRPr="00931A04">
        <w:t>to</w:t>
      </w:r>
      <w:r w:rsidR="00931A04" w:rsidRPr="00931A04">
        <w:t xml:space="preserve"> </w:t>
      </w:r>
      <w:r w:rsidRPr="00931A04">
        <w:t>investigate</w:t>
      </w:r>
      <w:r w:rsidR="00931A04" w:rsidRPr="00931A04">
        <w:t xml:space="preserve"> </w:t>
      </w:r>
      <w:r w:rsidRPr="00931A04">
        <w:t>the</w:t>
      </w:r>
      <w:r w:rsidR="00931A04" w:rsidRPr="00931A04">
        <w:t xml:space="preserve"> </w:t>
      </w:r>
      <w:r w:rsidRPr="00931A04">
        <w:t>influence</w:t>
      </w:r>
      <w:r w:rsidR="00931A04" w:rsidRPr="00931A04">
        <w:t xml:space="preserve"> </w:t>
      </w:r>
      <w:r w:rsidRPr="00931A04">
        <w:t>of</w:t>
      </w:r>
      <w:r w:rsidR="00931A04" w:rsidRPr="00931A04">
        <w:t xml:space="preserve"> </w:t>
      </w:r>
      <w:r w:rsidRPr="00931A04">
        <w:t>sediment</w:t>
      </w:r>
      <w:r w:rsidR="00931A04" w:rsidRPr="00931A04">
        <w:t xml:space="preserve"> </w:t>
      </w:r>
      <w:r w:rsidRPr="00931A04">
        <w:t>transport</w:t>
      </w:r>
      <w:r w:rsidR="00931A04" w:rsidRPr="00931A04">
        <w:t xml:space="preserve"> </w:t>
      </w:r>
      <w:r w:rsidRPr="00931A04">
        <w:t>on</w:t>
      </w:r>
      <w:r w:rsidR="00931A04" w:rsidRPr="00931A04">
        <w:t xml:space="preserve"> </w:t>
      </w:r>
      <w:r w:rsidRPr="00931A04">
        <w:t>these</w:t>
      </w:r>
      <w:r w:rsidR="00931A04" w:rsidRPr="00931A04">
        <w:t xml:space="preserve"> </w:t>
      </w:r>
      <w:r w:rsidRPr="00931A04">
        <w:t>proxies</w:t>
      </w:r>
      <w:r w:rsidR="00931A04" w:rsidRPr="00931A04">
        <w:t xml:space="preserve"> </w:t>
      </w:r>
      <w:r w:rsidRPr="00931A04">
        <w:t>and</w:t>
      </w:r>
      <w:r w:rsidR="00931A04" w:rsidRPr="00931A04">
        <w:t xml:space="preserve"> </w:t>
      </w:r>
      <w:r w:rsidRPr="00931A04">
        <w:t>to</w:t>
      </w:r>
      <w:r w:rsidR="00931A04" w:rsidRPr="00931A04">
        <w:t xml:space="preserve"> </w:t>
      </w:r>
      <w:r w:rsidRPr="00931A04">
        <w:t>constrain</w:t>
      </w:r>
      <w:r w:rsidR="00931A04" w:rsidRPr="00931A04">
        <w:t xml:space="preserve"> </w:t>
      </w:r>
      <w:r w:rsidRPr="00931A04">
        <w:t>provenance</w:t>
      </w:r>
      <w:r w:rsidR="00931A04" w:rsidRPr="00931A04">
        <w:t xml:space="preserve"> </w:t>
      </w:r>
      <w:r w:rsidRPr="00931A04">
        <w:t>evolution</w:t>
      </w:r>
      <w:r w:rsidR="00931A04" w:rsidRPr="00931A04">
        <w:t xml:space="preserve"> </w:t>
      </w:r>
      <w:r w:rsidRPr="00931A04">
        <w:t>and</w:t>
      </w:r>
      <w:r w:rsidR="00931A04" w:rsidRPr="00931A04">
        <w:t xml:space="preserve"> </w:t>
      </w:r>
      <w:r w:rsidRPr="00931A04">
        <w:t>its</w:t>
      </w:r>
      <w:r w:rsidR="00931A04" w:rsidRPr="00931A04">
        <w:t xml:space="preserve"> </w:t>
      </w:r>
      <w:r w:rsidRPr="00931A04">
        <w:t>relationship</w:t>
      </w:r>
      <w:r w:rsidR="00931A04" w:rsidRPr="00931A04">
        <w:t xml:space="preserve"> </w:t>
      </w:r>
      <w:r w:rsidRPr="00931A04">
        <w:t>to</w:t>
      </w:r>
      <w:r w:rsidR="00931A04" w:rsidRPr="00931A04">
        <w:t xml:space="preserve"> </w:t>
      </w:r>
      <w:r w:rsidRPr="00931A04">
        <w:t>climate</w:t>
      </w:r>
      <w:r w:rsidR="00931A04" w:rsidRPr="00931A04">
        <w:t xml:space="preserve"> </w:t>
      </w:r>
      <w:r w:rsidRPr="00931A04">
        <w:t>variability</w:t>
      </w:r>
      <w:r w:rsidR="00931A04" w:rsidRPr="00931A04">
        <w:t xml:space="preserve"> </w:t>
      </w:r>
      <w:r w:rsidRPr="00931A04">
        <w:t>since</w:t>
      </w:r>
      <w:r w:rsidR="00931A04" w:rsidRPr="00931A04">
        <w:t xml:space="preserve"> </w:t>
      </w:r>
      <w:r w:rsidRPr="00931A04">
        <w:t>middle</w:t>
      </w:r>
      <w:r w:rsidR="00931A04" w:rsidRPr="00931A04">
        <w:t xml:space="preserve"> </w:t>
      </w:r>
      <w:r w:rsidRPr="00931A04">
        <w:t>Miocene</w:t>
      </w:r>
      <w:r w:rsidR="00931A04" w:rsidRPr="00931A04">
        <w:t xml:space="preserve"> </w:t>
      </w:r>
      <w:r w:rsidRPr="00931A04">
        <w:t>time.</w:t>
      </w:r>
      <w:r w:rsidR="00931A04" w:rsidRPr="00931A04">
        <w:t xml:space="preserve"> </w:t>
      </w:r>
      <w:r w:rsidRPr="00931A04">
        <w:t>Correlations</w:t>
      </w:r>
      <w:r w:rsidR="00931A04" w:rsidRPr="00931A04">
        <w:t xml:space="preserve"> </w:t>
      </w:r>
      <w:r w:rsidRPr="00931A04">
        <w:t>between</w:t>
      </w:r>
      <w:r w:rsidR="00931A04" w:rsidRPr="00931A04">
        <w:t xml:space="preserve"> </w:t>
      </w:r>
      <w:r w:rsidRPr="00931A04">
        <w:t>grain</w:t>
      </w:r>
      <w:r w:rsidR="00931A04" w:rsidRPr="00931A04">
        <w:t xml:space="preserve"> </w:t>
      </w:r>
      <w:r w:rsidRPr="00931A04">
        <w:t>size</w:t>
      </w:r>
      <w:r w:rsidR="00931A04" w:rsidRPr="00931A04">
        <w:t xml:space="preserve"> </w:t>
      </w:r>
      <w:r w:rsidRPr="00931A04">
        <w:t>and</w:t>
      </w:r>
      <w:r w:rsidR="00931A04" w:rsidRPr="00931A04">
        <w:t xml:space="preserve"> </w:t>
      </w:r>
      <w:r w:rsidRPr="00931A04">
        <w:t>the</w:t>
      </w:r>
      <w:r w:rsidR="00931A04" w:rsidRPr="00931A04">
        <w:t xml:space="preserve"> </w:t>
      </w:r>
      <w:r w:rsidRPr="00931A04">
        <w:t>bulk</w:t>
      </w:r>
      <w:r w:rsidR="00931A04" w:rsidRPr="00931A04">
        <w:t xml:space="preserve"> </w:t>
      </w:r>
      <w:r w:rsidRPr="00931A04">
        <w:t>sediment</w:t>
      </w:r>
      <w:r w:rsidR="00931A04" w:rsidRPr="00931A04">
        <w:t xml:space="preserve"> </w:t>
      </w:r>
      <w:r w:rsidRPr="00931A04">
        <w:t>isotopic</w:t>
      </w:r>
      <w:r w:rsidR="00931A04" w:rsidRPr="00931A04">
        <w:t xml:space="preserve"> </w:t>
      </w:r>
      <w:r w:rsidRPr="00931A04">
        <w:t>composition</w:t>
      </w:r>
      <w:r w:rsidR="00931A04" w:rsidRPr="00931A04">
        <w:t xml:space="preserve"> </w:t>
      </w:r>
      <w:r w:rsidRPr="00931A04">
        <w:t>confirm</w:t>
      </w:r>
      <w:r w:rsidR="00931A04" w:rsidRPr="00931A04">
        <w:t xml:space="preserve"> </w:t>
      </w:r>
      <w:r w:rsidRPr="00931A04">
        <w:t>that</w:t>
      </w:r>
      <w:r w:rsidR="00931A04" w:rsidRPr="00931A04">
        <w:t xml:space="preserve"> </w:t>
      </w:r>
      <w:r w:rsidRPr="00931A04">
        <w:t>transport</w:t>
      </w:r>
      <w:r w:rsidR="00931A04" w:rsidRPr="00931A04">
        <w:t xml:space="preserve"> </w:t>
      </w:r>
      <w:r w:rsidRPr="00931A04">
        <w:t>processes</w:t>
      </w:r>
      <w:r w:rsidR="00931A04" w:rsidRPr="00931A04">
        <w:t xml:space="preserve"> </w:t>
      </w:r>
      <w:r w:rsidRPr="00931A04">
        <w:t>are</w:t>
      </w:r>
      <w:r w:rsidR="00931A04" w:rsidRPr="00931A04">
        <w:t xml:space="preserve"> </w:t>
      </w:r>
      <w:r w:rsidRPr="00931A04">
        <w:t>influencing</w:t>
      </w:r>
      <w:r w:rsidR="00931A04" w:rsidRPr="00931A04">
        <w:t xml:space="preserve"> </w:t>
      </w:r>
      <w:r w:rsidRPr="00931A04">
        <w:t>the</w:t>
      </w:r>
      <w:r w:rsidR="00931A04" w:rsidRPr="00931A04">
        <w:t xml:space="preserve"> </w:t>
      </w:r>
      <w:r w:rsidRPr="00931A04">
        <w:t>bulk</w:t>
      </w:r>
      <w:r w:rsidR="00931A04" w:rsidRPr="00931A04">
        <w:t xml:space="preserve"> </w:t>
      </w:r>
      <w:r w:rsidRPr="00931A04">
        <w:t>sediment</w:t>
      </w:r>
      <w:r w:rsidR="00931A04" w:rsidRPr="00931A04">
        <w:t xml:space="preserve"> </w:t>
      </w:r>
      <w:r w:rsidRPr="00931A04">
        <w:t>record.</w:t>
      </w:r>
      <w:r w:rsidR="00931A04" w:rsidRPr="00931A04">
        <w:t xml:space="preserve"> </w:t>
      </w:r>
      <w:r w:rsidRPr="00931A04">
        <w:t>This</w:t>
      </w:r>
      <w:r w:rsidR="00931A04" w:rsidRPr="00931A04">
        <w:t xml:space="preserve"> </w:t>
      </w:r>
      <w:r w:rsidRPr="00931A04">
        <w:t>relationship,</w:t>
      </w:r>
      <w:r w:rsidR="00931A04" w:rsidRPr="00931A04">
        <w:t xml:space="preserve"> </w:t>
      </w:r>
      <w:r w:rsidRPr="00931A04">
        <w:t>although</w:t>
      </w:r>
      <w:r w:rsidR="00931A04" w:rsidRPr="00931A04">
        <w:t xml:space="preserve"> </w:t>
      </w:r>
      <w:r w:rsidRPr="00931A04">
        <w:t>present,</w:t>
      </w:r>
      <w:r w:rsidR="00931A04" w:rsidRPr="00931A04">
        <w:t xml:space="preserve"> </w:t>
      </w:r>
      <w:r w:rsidRPr="00931A04">
        <w:t>is</w:t>
      </w:r>
      <w:r w:rsidR="00931A04" w:rsidRPr="00931A04">
        <w:t xml:space="preserve"> </w:t>
      </w:r>
      <w:r w:rsidRPr="00931A04">
        <w:t>not</w:t>
      </w:r>
      <w:r w:rsidR="00931A04" w:rsidRPr="00931A04">
        <w:t xml:space="preserve"> </w:t>
      </w:r>
      <w:r w:rsidRPr="00931A04">
        <w:t>as</w:t>
      </w:r>
      <w:r w:rsidR="00931A04" w:rsidRPr="00931A04">
        <w:t xml:space="preserve"> </w:t>
      </w:r>
      <w:r w:rsidRPr="00931A04">
        <w:t>strong</w:t>
      </w:r>
      <w:r w:rsidR="00931A04" w:rsidRPr="00931A04">
        <w:t xml:space="preserve"> </w:t>
      </w:r>
      <w:r w:rsidRPr="00931A04">
        <w:t>in</w:t>
      </w:r>
      <w:r w:rsidR="00931A04" w:rsidRPr="00931A04">
        <w:t xml:space="preserve"> </w:t>
      </w:r>
      <w:r w:rsidRPr="00931A04">
        <w:t>the</w:t>
      </w:r>
      <w:r w:rsidR="00931A04" w:rsidRPr="00931A04">
        <w:t xml:space="preserve"> </w:t>
      </w:r>
      <w:r w:rsidRPr="00931A04">
        <w:t>clay-fraction</w:t>
      </w:r>
      <w:r w:rsidR="00931A04" w:rsidRPr="00931A04">
        <w:t xml:space="preserve"> </w:t>
      </w:r>
      <w:r w:rsidRPr="00931A04">
        <w:t>isotopic</w:t>
      </w:r>
      <w:r w:rsidR="00931A04" w:rsidRPr="00931A04">
        <w:t xml:space="preserve"> </w:t>
      </w:r>
      <w:r w:rsidRPr="00931A04">
        <w:t>records.</w:t>
      </w:r>
      <w:r w:rsidR="00931A04" w:rsidRPr="00931A04">
        <w:t xml:space="preserve"> </w:t>
      </w:r>
      <w:r w:rsidRPr="00931A04">
        <w:t>Heterogeneity</w:t>
      </w:r>
      <w:r w:rsidR="00931A04" w:rsidRPr="00931A04">
        <w:t xml:space="preserve"> </w:t>
      </w:r>
      <w:r w:rsidRPr="00931A04">
        <w:t>of</w:t>
      </w:r>
      <w:r w:rsidR="00931A04" w:rsidRPr="00931A04">
        <w:t xml:space="preserve"> </w:t>
      </w:r>
      <w:r w:rsidRPr="00931A04">
        <w:t>bulk</w:t>
      </w:r>
      <w:r w:rsidR="00931A04" w:rsidRPr="00931A04">
        <w:t xml:space="preserve"> </w:t>
      </w:r>
      <w:r w:rsidRPr="00931A04">
        <w:t>sediment</w:t>
      </w:r>
      <w:r w:rsidR="00931A04" w:rsidRPr="00931A04">
        <w:t xml:space="preserve"> </w:t>
      </w:r>
      <w:r w:rsidRPr="00931A04">
        <w:t>likely</w:t>
      </w:r>
      <w:r w:rsidR="00931A04" w:rsidRPr="00931A04">
        <w:t xml:space="preserve"> </w:t>
      </w:r>
      <w:r w:rsidRPr="00931A04">
        <w:t>drives</w:t>
      </w:r>
      <w:r w:rsidR="00931A04" w:rsidRPr="00931A04">
        <w:t xml:space="preserve"> </w:t>
      </w:r>
      <w:r w:rsidRPr="00931A04">
        <w:t>differences</w:t>
      </w:r>
      <w:r w:rsidR="00931A04" w:rsidRPr="00931A04">
        <w:t xml:space="preserve"> </w:t>
      </w:r>
      <w:r w:rsidRPr="00931A04">
        <w:t>between</w:t>
      </w:r>
      <w:r w:rsidR="00931A04" w:rsidRPr="00931A04">
        <w:t xml:space="preserve"> </w:t>
      </w:r>
      <w:r w:rsidRPr="00931A04">
        <w:t>bulk</w:t>
      </w:r>
      <w:r w:rsidR="00931A04" w:rsidRPr="00931A04">
        <w:t xml:space="preserve"> </w:t>
      </w:r>
      <w:r w:rsidRPr="00931A04">
        <w:t>and</w:t>
      </w:r>
      <w:r w:rsidR="00931A04" w:rsidRPr="00931A04">
        <w:t xml:space="preserve"> </w:t>
      </w:r>
      <w:r w:rsidRPr="00931A04">
        <w:t>clay</w:t>
      </w:r>
      <w:r w:rsidR="00931A04" w:rsidRPr="00931A04">
        <w:t xml:space="preserve"> </w:t>
      </w:r>
      <w:r w:rsidRPr="00931A04">
        <w:t>records,</w:t>
      </w:r>
      <w:r w:rsidR="00931A04" w:rsidRPr="00931A04">
        <w:t xml:space="preserve"> </w:t>
      </w:r>
      <w:r w:rsidRPr="00931A04">
        <w:t>thought</w:t>
      </w:r>
      <w:r w:rsidR="00931A04" w:rsidRPr="00931A04">
        <w:t xml:space="preserve"> </w:t>
      </w:r>
      <w:r w:rsidRPr="00931A04">
        <w:t>to</w:t>
      </w:r>
      <w:r w:rsidR="00931A04" w:rsidRPr="00931A04">
        <w:t xml:space="preserve"> </w:t>
      </w:r>
      <w:r w:rsidRPr="00931A04">
        <w:t>be</w:t>
      </w:r>
      <w:r w:rsidR="00931A04" w:rsidRPr="00931A04">
        <w:t xml:space="preserve"> </w:t>
      </w:r>
      <w:r w:rsidRPr="00931A04">
        <w:t>largely</w:t>
      </w:r>
      <w:r w:rsidR="00931A04" w:rsidRPr="00931A04">
        <w:t xml:space="preserve"> </w:t>
      </w:r>
      <w:r w:rsidRPr="00931A04">
        <w:t>controlled</w:t>
      </w:r>
      <w:r w:rsidR="00931A04" w:rsidRPr="00931A04">
        <w:t xml:space="preserve"> </w:t>
      </w:r>
      <w:r w:rsidRPr="00931A04">
        <w:t>by</w:t>
      </w:r>
      <w:r w:rsidR="00931A04" w:rsidRPr="00931A04">
        <w:t xml:space="preserve"> </w:t>
      </w:r>
      <w:r w:rsidRPr="00931A04">
        <w:t>sediment</w:t>
      </w:r>
      <w:r w:rsidR="00931A04" w:rsidRPr="00931A04">
        <w:t xml:space="preserve"> </w:t>
      </w:r>
      <w:r w:rsidRPr="00931A04">
        <w:t>transport</w:t>
      </w:r>
      <w:r w:rsidR="00931A04" w:rsidRPr="00931A04">
        <w:t xml:space="preserve"> </w:t>
      </w:r>
      <w:r w:rsidRPr="00931A04">
        <w:t>processes.</w:t>
      </w:r>
      <w:r w:rsidR="00931A04" w:rsidRPr="00931A04">
        <w:t xml:space="preserve"> </w:t>
      </w:r>
      <w:r w:rsidRPr="00931A04">
        <w:t>The</w:t>
      </w:r>
      <w:r w:rsidR="00931A04" w:rsidRPr="00931A04">
        <w:t xml:space="preserve"> </w:t>
      </w:r>
      <w:r w:rsidRPr="00931A04">
        <w:t>isotopic</w:t>
      </w:r>
      <w:r w:rsidR="00931A04" w:rsidRPr="00931A04">
        <w:t xml:space="preserve"> </w:t>
      </w:r>
      <w:r w:rsidRPr="00931A04">
        <w:t>records</w:t>
      </w:r>
      <w:r w:rsidR="00931A04" w:rsidRPr="00931A04">
        <w:t xml:space="preserve"> </w:t>
      </w:r>
      <w:r w:rsidRPr="00931A04">
        <w:t>reveal</w:t>
      </w:r>
      <w:r w:rsidR="00931A04" w:rsidRPr="00931A04">
        <w:t xml:space="preserve"> </w:t>
      </w:r>
      <w:r w:rsidRPr="00931A04">
        <w:t>variations</w:t>
      </w:r>
      <w:r w:rsidR="00931A04" w:rsidRPr="00931A04">
        <w:t xml:space="preserve"> </w:t>
      </w:r>
      <w:r w:rsidRPr="00931A04">
        <w:t>in</w:t>
      </w:r>
      <w:r w:rsidR="00931A04" w:rsidRPr="00931A04">
        <w:t xml:space="preserve"> </w:t>
      </w:r>
      <w:r w:rsidRPr="00931A04">
        <w:t>provenance</w:t>
      </w:r>
      <w:r w:rsidR="00931A04" w:rsidRPr="00931A04">
        <w:t xml:space="preserve"> </w:t>
      </w:r>
      <w:r w:rsidRPr="00931A04">
        <w:t>that</w:t>
      </w:r>
      <w:r w:rsidR="00931A04" w:rsidRPr="00931A04">
        <w:t xml:space="preserve"> </w:t>
      </w:r>
      <w:r w:rsidRPr="00931A04">
        <w:t>correlate</w:t>
      </w:r>
      <w:r w:rsidR="00931A04" w:rsidRPr="00931A04">
        <w:t xml:space="preserve"> </w:t>
      </w:r>
      <w:r w:rsidRPr="00931A04">
        <w:t>with</w:t>
      </w:r>
      <w:r w:rsidR="00931A04" w:rsidRPr="00931A04">
        <w:t xml:space="preserve"> </w:t>
      </w:r>
      <w:r w:rsidRPr="00931A04">
        <w:t>climatic</w:t>
      </w:r>
      <w:r w:rsidR="00931A04" w:rsidRPr="00931A04">
        <w:t xml:space="preserve"> </w:t>
      </w:r>
      <w:r w:rsidRPr="00931A04">
        <w:t>change</w:t>
      </w:r>
      <w:r w:rsidR="00931A04" w:rsidRPr="00931A04">
        <w:t xml:space="preserve"> </w:t>
      </w:r>
      <w:r w:rsidRPr="00931A04">
        <w:t>at</w:t>
      </w:r>
      <w:r w:rsidR="00931A04" w:rsidRPr="00931A04">
        <w:t xml:space="preserve"> </w:t>
      </w:r>
      <w:r w:rsidRPr="00931A04">
        <w:t>8–7</w:t>
      </w:r>
      <w:r w:rsidR="00931A04" w:rsidRPr="00931A04">
        <w:t xml:space="preserve"> </w:t>
      </w:r>
      <w:r w:rsidRPr="00931A04">
        <w:t>Ma,</w:t>
      </w:r>
      <w:r w:rsidR="00931A04" w:rsidRPr="00931A04">
        <w:t xml:space="preserve"> </w:t>
      </w:r>
      <w:r w:rsidRPr="00931A04">
        <w:t>as</w:t>
      </w:r>
      <w:r w:rsidR="00931A04" w:rsidRPr="00931A04">
        <w:t xml:space="preserve"> </w:t>
      </w:r>
      <w:r w:rsidRPr="00931A04">
        <w:t>well</w:t>
      </w:r>
      <w:r w:rsidR="00931A04" w:rsidRPr="00931A04">
        <w:t xml:space="preserve"> </w:t>
      </w:r>
      <w:r w:rsidRPr="00931A04">
        <w:t>as</w:t>
      </w:r>
      <w:r w:rsidR="00931A04" w:rsidRPr="00931A04">
        <w:t xml:space="preserve"> </w:t>
      </w:r>
      <w:r w:rsidRPr="00931A04">
        <w:t>an</w:t>
      </w:r>
      <w:r w:rsidR="00931A04" w:rsidRPr="00931A04">
        <w:t xml:space="preserve"> </w:t>
      </w:r>
      <w:r w:rsidRPr="00931A04">
        <w:t>increase</w:t>
      </w:r>
      <w:r w:rsidR="00931A04" w:rsidRPr="00931A04">
        <w:t xml:space="preserve"> </w:t>
      </w:r>
      <w:r w:rsidRPr="00931A04">
        <w:t>in</w:t>
      </w:r>
      <w:r w:rsidR="00931A04" w:rsidRPr="00931A04">
        <w:t xml:space="preserve"> </w:t>
      </w:r>
      <w:r w:rsidRPr="00931A04">
        <w:t>overall</w:t>
      </w:r>
      <w:r w:rsidR="00931A04" w:rsidRPr="00931A04">
        <w:t xml:space="preserve"> </w:t>
      </w:r>
      <w:r w:rsidRPr="00931A04">
        <w:t>provenance</w:t>
      </w:r>
      <w:r w:rsidR="00931A04" w:rsidRPr="00931A04">
        <w:t xml:space="preserve"> </w:t>
      </w:r>
      <w:r w:rsidRPr="00931A04">
        <w:t>variability</w:t>
      </w:r>
      <w:r w:rsidR="00931A04" w:rsidRPr="00931A04">
        <w:t xml:space="preserve"> </w:t>
      </w:r>
      <w:r w:rsidRPr="00931A04">
        <w:t>beginning</w:t>
      </w:r>
      <w:r w:rsidR="00931A04" w:rsidRPr="00931A04">
        <w:t xml:space="preserve"> </w:t>
      </w:r>
      <w:r w:rsidRPr="00931A04">
        <w:t>at</w:t>
      </w:r>
      <w:r w:rsidR="00931A04" w:rsidRPr="00931A04">
        <w:t xml:space="preserve"> </w:t>
      </w:r>
      <w:r w:rsidRPr="00931A04">
        <w:t>~3.5</w:t>
      </w:r>
      <w:r w:rsidR="00931A04" w:rsidRPr="00931A04">
        <w:t xml:space="preserve"> </w:t>
      </w:r>
      <w:r w:rsidRPr="00931A04">
        <w:t>Ma,</w:t>
      </w:r>
      <w:r w:rsidR="00931A04" w:rsidRPr="00931A04">
        <w:t xml:space="preserve"> </w:t>
      </w:r>
      <w:r w:rsidRPr="00931A04">
        <w:t>likely</w:t>
      </w:r>
      <w:r w:rsidR="00931A04" w:rsidRPr="00931A04">
        <w:t xml:space="preserve"> </w:t>
      </w:r>
      <w:r w:rsidRPr="00931A04">
        <w:t>linked</w:t>
      </w:r>
      <w:r w:rsidR="00931A04" w:rsidRPr="00931A04">
        <w:t xml:space="preserve"> </w:t>
      </w:r>
      <w:r w:rsidRPr="00931A04">
        <w:t>to</w:t>
      </w:r>
      <w:r w:rsidR="00931A04" w:rsidRPr="00931A04">
        <w:t xml:space="preserve"> </w:t>
      </w:r>
      <w:r w:rsidRPr="00931A04">
        <w:t>monsoon</w:t>
      </w:r>
      <w:r w:rsidR="00931A04" w:rsidRPr="00931A04">
        <w:t xml:space="preserve"> </w:t>
      </w:r>
      <w:r w:rsidRPr="00931A04">
        <w:t>strength</w:t>
      </w:r>
      <w:r w:rsidR="00931A04" w:rsidRPr="00931A04">
        <w:t xml:space="preserve"> </w:t>
      </w:r>
      <w:r w:rsidRPr="00931A04">
        <w:t>and</w:t>
      </w:r>
      <w:r w:rsidR="00931A04" w:rsidRPr="00931A04">
        <w:t xml:space="preserve"> </w:t>
      </w:r>
      <w:r w:rsidRPr="00931A04">
        <w:t>glacial–interglacial</w:t>
      </w:r>
      <w:r w:rsidR="00931A04" w:rsidRPr="00931A04">
        <w:t xml:space="preserve"> </w:t>
      </w:r>
      <w:r w:rsidRPr="00931A04">
        <w:t>cycles.</w:t>
      </w:r>
      <w:r w:rsidR="00931A04" w:rsidRPr="00931A04">
        <w:t xml:space="preserve"> </w:t>
      </w:r>
      <w:r w:rsidRPr="00931A04">
        <w:t>The</w:t>
      </w:r>
      <w:r w:rsidR="00931A04" w:rsidRPr="00931A04">
        <w:t xml:space="preserve"> </w:t>
      </w:r>
      <w:r w:rsidRPr="00931A04">
        <w:t>clay-fraction</w:t>
      </w:r>
      <w:r w:rsidR="00931A04" w:rsidRPr="00931A04">
        <w:t xml:space="preserve"> </w:t>
      </w:r>
      <w:r w:rsidRPr="00931A04">
        <w:t>records</w:t>
      </w:r>
      <w:r w:rsidR="00931A04" w:rsidRPr="00931A04">
        <w:t xml:space="preserve"> </w:t>
      </w:r>
      <w:r w:rsidRPr="00931A04">
        <w:t>highlight</w:t>
      </w:r>
      <w:r w:rsidR="00931A04" w:rsidRPr="00931A04">
        <w:t xml:space="preserve"> </w:t>
      </w:r>
      <w:r w:rsidRPr="00931A04">
        <w:t>the</w:t>
      </w:r>
      <w:r w:rsidR="00931A04" w:rsidRPr="00931A04">
        <w:t xml:space="preserve"> </w:t>
      </w:r>
      <w:r w:rsidRPr="00931A04">
        <w:t>potential</w:t>
      </w:r>
      <w:r w:rsidR="00931A04" w:rsidRPr="00931A04">
        <w:t xml:space="preserve"> </w:t>
      </w:r>
      <w:r w:rsidRPr="00931A04">
        <w:t>value</w:t>
      </w:r>
      <w:r w:rsidR="00931A04" w:rsidRPr="00931A04">
        <w:t xml:space="preserve"> </w:t>
      </w:r>
      <w:r w:rsidRPr="00931A04">
        <w:t>of</w:t>
      </w:r>
      <w:r w:rsidR="00931A04" w:rsidRPr="00931A04">
        <w:t xml:space="preserve"> </w:t>
      </w:r>
      <w:r w:rsidRPr="00931A04">
        <w:t>measuring</w:t>
      </w:r>
      <w:r w:rsidR="00931A04" w:rsidRPr="00931A04">
        <w:t xml:space="preserve"> </w:t>
      </w:r>
      <w:r w:rsidRPr="00931A04">
        <w:t>proxy</w:t>
      </w:r>
      <w:r w:rsidR="00931A04" w:rsidRPr="00931A04">
        <w:t xml:space="preserve"> </w:t>
      </w:r>
      <w:r w:rsidRPr="00931A04">
        <w:t>records</w:t>
      </w:r>
      <w:r w:rsidR="00931A04" w:rsidRPr="00931A04">
        <w:t xml:space="preserve"> </w:t>
      </w:r>
      <w:r w:rsidRPr="00931A04">
        <w:t>from</w:t>
      </w:r>
      <w:r w:rsidR="00931A04" w:rsidRPr="00931A04">
        <w:t xml:space="preserve"> </w:t>
      </w:r>
      <w:r w:rsidRPr="00931A04">
        <w:t>multiple</w:t>
      </w:r>
      <w:r w:rsidR="00931A04" w:rsidRPr="00931A04">
        <w:t xml:space="preserve"> </w:t>
      </w:r>
      <w:r w:rsidRPr="00931A04">
        <w:t>size</w:t>
      </w:r>
      <w:r w:rsidR="00931A04" w:rsidRPr="00931A04">
        <w:t xml:space="preserve"> </w:t>
      </w:r>
      <w:r w:rsidRPr="00931A04">
        <w:t>fractions</w:t>
      </w:r>
      <w:r w:rsidR="00931A04" w:rsidRPr="00931A04">
        <w:t xml:space="preserve"> </w:t>
      </w:r>
      <w:r w:rsidRPr="00931A04">
        <w:t>to</w:t>
      </w:r>
      <w:r w:rsidR="00931A04" w:rsidRPr="00931A04">
        <w:t xml:space="preserve"> </w:t>
      </w:r>
      <w:r w:rsidRPr="00931A04">
        <w:t>help</w:t>
      </w:r>
      <w:r w:rsidR="00931A04" w:rsidRPr="00931A04">
        <w:t xml:space="preserve"> </w:t>
      </w:r>
      <w:r w:rsidRPr="00931A04">
        <w:t>constrain</w:t>
      </w:r>
      <w:r w:rsidR="00931A04" w:rsidRPr="00931A04">
        <w:t xml:space="preserve"> </w:t>
      </w:r>
      <w:r w:rsidRPr="00931A04">
        <w:t>provenance</w:t>
      </w:r>
      <w:r w:rsidR="00931A04" w:rsidRPr="00931A04">
        <w:t xml:space="preserve"> </w:t>
      </w:r>
      <w:r w:rsidRPr="00931A04">
        <w:t>records</w:t>
      </w:r>
      <w:r w:rsidR="00931A04" w:rsidRPr="00931A04">
        <w:t xml:space="preserve"> </w:t>
      </w:r>
      <w:r w:rsidRPr="00931A04">
        <w:t>as</w:t>
      </w:r>
      <w:r w:rsidR="00931A04" w:rsidRPr="00931A04">
        <w:t xml:space="preserve"> </w:t>
      </w:r>
      <w:r w:rsidRPr="00931A04">
        <w:t>well</w:t>
      </w:r>
      <w:r w:rsidR="00931A04" w:rsidRPr="00931A04">
        <w:t xml:space="preserve"> </w:t>
      </w:r>
      <w:r w:rsidRPr="00931A04">
        <w:t>as</w:t>
      </w:r>
      <w:r w:rsidR="00931A04" w:rsidRPr="00931A04">
        <w:t xml:space="preserve"> </w:t>
      </w:r>
      <w:r w:rsidRPr="00931A04">
        <w:t>investigate</w:t>
      </w:r>
      <w:r w:rsidR="00931A04" w:rsidRPr="00931A04">
        <w:t xml:space="preserve"> </w:t>
      </w:r>
      <w:r w:rsidRPr="00931A04">
        <w:t>sediment</w:t>
      </w:r>
      <w:r w:rsidR="00931A04" w:rsidRPr="00931A04">
        <w:t xml:space="preserve"> </w:t>
      </w:r>
      <w:r w:rsidRPr="00931A04">
        <w:t>transport</w:t>
      </w:r>
      <w:r w:rsidR="00931A04" w:rsidRPr="00931A04">
        <w:t xml:space="preserve"> </w:t>
      </w:r>
      <w:r w:rsidRPr="00931A04">
        <w:t>and/or</w:t>
      </w:r>
      <w:r w:rsidR="00931A04" w:rsidRPr="00931A04">
        <w:t xml:space="preserve"> </w:t>
      </w:r>
      <w:r w:rsidRPr="00931A04">
        <w:t>weathering</w:t>
      </w:r>
      <w:r w:rsidR="00931A04" w:rsidRPr="00931A04">
        <w:t xml:space="preserve"> </w:t>
      </w:r>
      <w:r w:rsidRPr="00931A04">
        <w:t>and</w:t>
      </w:r>
      <w:r w:rsidR="00931A04" w:rsidRPr="00931A04">
        <w:t xml:space="preserve"> </w:t>
      </w:r>
      <w:r w:rsidRPr="00931A04">
        <w:t>erosion</w:t>
      </w:r>
      <w:r w:rsidR="00931A04" w:rsidRPr="00931A04">
        <w:t xml:space="preserve"> </w:t>
      </w:r>
      <w:r w:rsidRPr="00931A04">
        <w:t>processes</w:t>
      </w:r>
      <w:r w:rsidR="00931A04" w:rsidRPr="00931A04">
        <w:t xml:space="preserve"> </w:t>
      </w:r>
      <w:r w:rsidRPr="00931A04">
        <w:t>recorded</w:t>
      </w:r>
      <w:r w:rsidR="00931A04" w:rsidRPr="00931A04">
        <w:t xml:space="preserve"> </w:t>
      </w:r>
      <w:r w:rsidRPr="00931A04">
        <w:t>in</w:t>
      </w:r>
      <w:r w:rsidR="00931A04" w:rsidRPr="00931A04">
        <w:t xml:space="preserve"> </w:t>
      </w:r>
      <w:r w:rsidRPr="00931A04">
        <w:t>deep-sea</w:t>
      </w:r>
      <w:r w:rsidR="00931A04" w:rsidRPr="00931A04">
        <w:t xml:space="preserve"> </w:t>
      </w:r>
      <w:r w:rsidRPr="00931A04">
        <w:t>sediment</w:t>
      </w:r>
      <w:r w:rsidR="00931A04" w:rsidRPr="00931A04">
        <w:t xml:space="preserve"> </w:t>
      </w:r>
      <w:r w:rsidRPr="00931A04">
        <w:t>archives.</w:t>
      </w:r>
    </w:p>
    <w:p w14:paraId="59D8FA15" w14:textId="77777777" w:rsidR="00D73D44" w:rsidRPr="00931A04" w:rsidRDefault="00D73D44" w:rsidP="00DB4AA9"/>
    <w:p w14:paraId="73FEEED6" w14:textId="77777777" w:rsidR="00D73D44" w:rsidRPr="00931A04" w:rsidRDefault="00D73D44" w:rsidP="00DB4AA9">
      <w:r w:rsidRPr="00931A04">
        <w:t>-------------------------------</w:t>
      </w:r>
    </w:p>
    <w:p w14:paraId="09EE46C2" w14:textId="4A8B1FF7" w:rsidR="00EE141B" w:rsidRPr="00931A04" w:rsidRDefault="00EE141B" w:rsidP="00DB4AA9"/>
    <w:p w14:paraId="58A450A5" w14:textId="77777777" w:rsidR="00F41131" w:rsidRDefault="00EE141B" w:rsidP="00DB4AA9">
      <w:r w:rsidRPr="00931A04">
        <w:rPr>
          <w:b/>
          <w:bCs/>
        </w:rPr>
        <w:t>Monsoon</w:t>
      </w:r>
      <w:r w:rsidR="00931A04" w:rsidRPr="00931A04">
        <w:rPr>
          <w:b/>
          <w:bCs/>
        </w:rPr>
        <w:t xml:space="preserve"> </w:t>
      </w:r>
      <w:r w:rsidRPr="00931A04">
        <w:rPr>
          <w:b/>
          <w:bCs/>
        </w:rPr>
        <w:t>controls</w:t>
      </w:r>
      <w:r w:rsidR="00931A04" w:rsidRPr="00931A04">
        <w:rPr>
          <w:b/>
          <w:bCs/>
        </w:rPr>
        <w:t xml:space="preserve"> </w:t>
      </w:r>
      <w:r w:rsidRPr="00931A04">
        <w:rPr>
          <w:b/>
          <w:bCs/>
        </w:rPr>
        <w:t>on</w:t>
      </w:r>
      <w:r w:rsidR="00931A04" w:rsidRPr="00931A04">
        <w:rPr>
          <w:b/>
          <w:bCs/>
        </w:rPr>
        <w:t xml:space="preserve"> </w:t>
      </w:r>
      <w:r w:rsidRPr="00931A04">
        <w:rPr>
          <w:b/>
          <w:bCs/>
        </w:rPr>
        <w:t>weathering</w:t>
      </w:r>
      <w:r w:rsidR="00931A04" w:rsidRPr="00931A04">
        <w:rPr>
          <w:b/>
          <w:bCs/>
        </w:rPr>
        <w:t xml:space="preserve"> </w:t>
      </w:r>
      <w:r w:rsidRPr="00931A04">
        <w:rPr>
          <w:b/>
          <w:bCs/>
        </w:rPr>
        <w:t>and</w:t>
      </w:r>
      <w:r w:rsidR="00931A04" w:rsidRPr="00931A04">
        <w:rPr>
          <w:b/>
          <w:bCs/>
        </w:rPr>
        <w:t xml:space="preserve"> </w:t>
      </w:r>
      <w:r w:rsidRPr="00931A04">
        <w:rPr>
          <w:b/>
          <w:bCs/>
        </w:rPr>
        <w:t>erosion</w:t>
      </w:r>
      <w:r w:rsidR="00931A04" w:rsidRPr="00931A04">
        <w:rPr>
          <w:b/>
          <w:bCs/>
        </w:rPr>
        <w:t xml:space="preserve"> </w:t>
      </w:r>
      <w:r w:rsidRPr="00931A04">
        <w:rPr>
          <w:b/>
          <w:bCs/>
        </w:rPr>
        <w:t>style</w:t>
      </w:r>
      <w:r w:rsidR="00931A04" w:rsidRPr="00931A04">
        <w:rPr>
          <w:b/>
          <w:bCs/>
        </w:rPr>
        <w:t xml:space="preserve"> </w:t>
      </w:r>
      <w:r w:rsidRPr="00931A04">
        <w:rPr>
          <w:b/>
          <w:bCs/>
        </w:rPr>
        <w:t>in</w:t>
      </w:r>
      <w:r w:rsidR="00931A04" w:rsidRPr="00931A04">
        <w:rPr>
          <w:b/>
          <w:bCs/>
        </w:rPr>
        <w:t xml:space="preserve"> </w:t>
      </w:r>
      <w:r w:rsidRPr="00931A04">
        <w:rPr>
          <w:b/>
          <w:bCs/>
        </w:rPr>
        <w:t>the</w:t>
      </w:r>
      <w:r w:rsidR="00931A04" w:rsidRPr="00931A04">
        <w:rPr>
          <w:b/>
          <w:bCs/>
        </w:rPr>
        <w:t xml:space="preserve"> </w:t>
      </w:r>
      <w:r w:rsidRPr="00931A04">
        <w:rPr>
          <w:b/>
          <w:bCs/>
        </w:rPr>
        <w:t>Himalaya</w:t>
      </w:r>
      <w:r w:rsidRPr="00931A04">
        <w:rPr>
          <w:b/>
          <w:bCs/>
        </w:rPr>
        <w:br/>
      </w:r>
      <w:r w:rsidRPr="00931A04">
        <w:br/>
        <w:t>Christian</w:t>
      </w:r>
      <w:r w:rsidR="00931A04" w:rsidRPr="00931A04">
        <w:t xml:space="preserve"> </w:t>
      </w:r>
      <w:r w:rsidRPr="00931A04">
        <w:t>France-Lanord</w:t>
      </w:r>
    </w:p>
    <w:p w14:paraId="00636625" w14:textId="77777777" w:rsidR="00F41131" w:rsidRDefault="00F41131" w:rsidP="00DB4AA9">
      <w:r>
        <w:t>CRNS, University of Nancy</w:t>
      </w:r>
      <w:r w:rsidR="00EE141B" w:rsidRPr="00931A04">
        <w:br/>
      </w:r>
      <w:r w:rsidR="00EE141B" w:rsidRPr="00931A04">
        <w:br/>
        <w:t>In</w:t>
      </w:r>
      <w:r w:rsidR="00931A04" w:rsidRPr="00931A04">
        <w:t xml:space="preserve"> </w:t>
      </w:r>
      <w:r w:rsidR="00EE141B" w:rsidRPr="00931A04">
        <w:t>Himalaya,</w:t>
      </w:r>
      <w:r w:rsidR="00931A04" w:rsidRPr="00931A04">
        <w:t xml:space="preserve"> </w:t>
      </w:r>
      <w:r w:rsidR="00EE141B" w:rsidRPr="00931A04">
        <w:t>the</w:t>
      </w:r>
      <w:r w:rsidR="00931A04" w:rsidRPr="00931A04">
        <w:t xml:space="preserve"> </w:t>
      </w:r>
      <w:r w:rsidR="00EE141B" w:rsidRPr="00931A04">
        <w:t>monsoon</w:t>
      </w:r>
      <w:r w:rsidR="00931A04" w:rsidRPr="00931A04">
        <w:t xml:space="preserve"> </w:t>
      </w:r>
      <w:r w:rsidR="00EE141B" w:rsidRPr="00931A04">
        <w:t>precipitation</w:t>
      </w:r>
      <w:r w:rsidR="00931A04" w:rsidRPr="00931A04">
        <w:t xml:space="preserve"> </w:t>
      </w:r>
      <w:r w:rsidR="00EE141B" w:rsidRPr="00931A04">
        <w:t>and</w:t>
      </w:r>
      <w:r w:rsidR="00931A04" w:rsidRPr="00931A04">
        <w:t xml:space="preserve"> </w:t>
      </w:r>
      <w:r w:rsidR="00EE141B" w:rsidRPr="00931A04">
        <w:t>tectonic</w:t>
      </w:r>
      <w:r w:rsidR="00931A04" w:rsidRPr="00931A04">
        <w:t xml:space="preserve"> </w:t>
      </w:r>
      <w:r w:rsidR="00EE141B" w:rsidRPr="00931A04">
        <w:t>processes</w:t>
      </w:r>
      <w:r w:rsidR="00931A04" w:rsidRPr="00931A04">
        <w:t xml:space="preserve"> </w:t>
      </w:r>
      <w:r w:rsidR="00EE141B" w:rsidRPr="00931A04">
        <w:t>shape</w:t>
      </w:r>
      <w:r w:rsidR="00931A04" w:rsidRPr="00931A04">
        <w:t xml:space="preserve"> </w:t>
      </w:r>
      <w:r w:rsidR="00EE141B" w:rsidRPr="00931A04">
        <w:t>the</w:t>
      </w:r>
      <w:r w:rsidR="00931A04" w:rsidRPr="00931A04">
        <w:t xml:space="preserve"> </w:t>
      </w:r>
      <w:r w:rsidR="00EE141B" w:rsidRPr="00931A04">
        <w:t>erosion</w:t>
      </w:r>
      <w:r w:rsidR="00931A04" w:rsidRPr="00931A04">
        <w:t xml:space="preserve"> </w:t>
      </w:r>
      <w:r w:rsidR="00EE141B" w:rsidRPr="00931A04">
        <w:t>regime.</w:t>
      </w:r>
      <w:r w:rsidR="00931A04" w:rsidRPr="00931A04">
        <w:t xml:space="preserve"> </w:t>
      </w:r>
      <w:r w:rsidR="00EE141B" w:rsidRPr="00931A04">
        <w:t>Tectonic</w:t>
      </w:r>
      <w:r w:rsidR="00931A04" w:rsidRPr="00931A04">
        <w:t xml:space="preserve"> </w:t>
      </w:r>
      <w:r w:rsidR="00EE141B" w:rsidRPr="00931A04">
        <w:t>indeed</w:t>
      </w:r>
      <w:r w:rsidR="00931A04" w:rsidRPr="00931A04">
        <w:t xml:space="preserve"> </w:t>
      </w:r>
      <w:r w:rsidR="00EE141B" w:rsidRPr="00931A04">
        <w:t>maintain</w:t>
      </w:r>
      <w:r w:rsidR="00931A04" w:rsidRPr="00931A04">
        <w:t xml:space="preserve"> </w:t>
      </w:r>
      <w:r w:rsidR="00EE141B" w:rsidRPr="00931A04">
        <w:t>over</w:t>
      </w:r>
      <w:r w:rsidR="00931A04" w:rsidRPr="00931A04">
        <w:t xml:space="preserve"> </w:t>
      </w:r>
      <w:r w:rsidR="00EE141B" w:rsidRPr="00931A04">
        <w:t>geologic</w:t>
      </w:r>
      <w:r w:rsidR="00931A04" w:rsidRPr="00931A04">
        <w:t xml:space="preserve"> </w:t>
      </w:r>
      <w:r w:rsidR="00EE141B" w:rsidRPr="00931A04">
        <w:t>time</w:t>
      </w:r>
      <w:r w:rsidR="00931A04" w:rsidRPr="00931A04">
        <w:t xml:space="preserve"> </w:t>
      </w:r>
      <w:r w:rsidR="00EE141B" w:rsidRPr="00931A04">
        <w:t>scale</w:t>
      </w:r>
      <w:r w:rsidR="00931A04" w:rsidRPr="00931A04">
        <w:t xml:space="preserve"> </w:t>
      </w:r>
      <w:r w:rsidR="00EE141B" w:rsidRPr="00931A04">
        <w:t>rapid</w:t>
      </w:r>
      <w:r w:rsidR="00931A04" w:rsidRPr="00931A04">
        <w:t xml:space="preserve"> </w:t>
      </w:r>
      <w:r w:rsidR="00EE141B" w:rsidRPr="00931A04">
        <w:t>uplift</w:t>
      </w:r>
      <w:r w:rsidR="00931A04" w:rsidRPr="00931A04">
        <w:t xml:space="preserve"> </w:t>
      </w:r>
      <w:r w:rsidR="00EE141B" w:rsidRPr="00931A04">
        <w:t>that</w:t>
      </w:r>
      <w:r w:rsidR="00931A04" w:rsidRPr="00931A04">
        <w:t xml:space="preserve"> </w:t>
      </w:r>
      <w:proofErr w:type="gramStart"/>
      <w:r w:rsidR="00EE141B" w:rsidRPr="00931A04">
        <w:t>lead</w:t>
      </w:r>
      <w:proofErr w:type="gramEnd"/>
      <w:r w:rsidR="00931A04" w:rsidRPr="00931A04">
        <w:t xml:space="preserve"> </w:t>
      </w:r>
      <w:r w:rsidR="00EE141B" w:rsidRPr="00931A04">
        <w:t>to</w:t>
      </w:r>
      <w:r w:rsidR="00931A04" w:rsidRPr="00931A04">
        <w:t xml:space="preserve"> </w:t>
      </w:r>
      <w:r w:rsidR="00EE141B" w:rsidRPr="00931A04">
        <w:t>high</w:t>
      </w:r>
      <w:r w:rsidR="00931A04" w:rsidRPr="00931A04">
        <w:t xml:space="preserve"> </w:t>
      </w:r>
      <w:r w:rsidR="00EE141B" w:rsidRPr="00931A04">
        <w:t>erosion</w:t>
      </w:r>
      <w:r w:rsidR="00931A04" w:rsidRPr="00931A04">
        <w:t xml:space="preserve"> </w:t>
      </w:r>
      <w:r w:rsidR="00EE141B" w:rsidRPr="00931A04">
        <w:t>rate</w:t>
      </w:r>
      <w:r w:rsidR="00931A04" w:rsidRPr="00931A04">
        <w:t xml:space="preserve"> </w:t>
      </w:r>
      <w:r w:rsidR="00EE141B" w:rsidRPr="00931A04">
        <w:t>of</w:t>
      </w:r>
      <w:r w:rsidR="00931A04" w:rsidRPr="00931A04">
        <w:t xml:space="preserve"> </w:t>
      </w:r>
      <w:r w:rsidR="00EE141B" w:rsidRPr="00931A04">
        <w:t>the</w:t>
      </w:r>
      <w:r w:rsidR="00931A04" w:rsidRPr="00931A04">
        <w:t xml:space="preserve"> </w:t>
      </w:r>
      <w:r w:rsidR="00EE141B" w:rsidRPr="00931A04">
        <w:t>range.</w:t>
      </w:r>
      <w:r w:rsidR="00931A04" w:rsidRPr="00931A04">
        <w:t xml:space="preserve"> </w:t>
      </w:r>
      <w:r w:rsidR="00EE141B" w:rsidRPr="00931A04">
        <w:t>The</w:t>
      </w:r>
      <w:r w:rsidR="00931A04" w:rsidRPr="00931A04">
        <w:t xml:space="preserve"> </w:t>
      </w:r>
      <w:r w:rsidR="00EE141B" w:rsidRPr="00931A04">
        <w:t>monsoon</w:t>
      </w:r>
      <w:r w:rsidR="00931A04" w:rsidRPr="00931A04">
        <w:t xml:space="preserve"> </w:t>
      </w:r>
      <w:r w:rsidR="00EE141B" w:rsidRPr="00931A04">
        <w:t>through</w:t>
      </w:r>
      <w:r w:rsidR="00931A04" w:rsidRPr="00931A04">
        <w:t xml:space="preserve"> </w:t>
      </w:r>
      <w:r w:rsidR="00EE141B" w:rsidRPr="00931A04">
        <w:t>the</w:t>
      </w:r>
      <w:r w:rsidR="00931A04" w:rsidRPr="00931A04">
        <w:t xml:space="preserve"> </w:t>
      </w:r>
      <w:r w:rsidR="00EE141B" w:rsidRPr="00931A04">
        <w:t>seasonal</w:t>
      </w:r>
      <w:r w:rsidR="00931A04" w:rsidRPr="00931A04">
        <w:t xml:space="preserve"> </w:t>
      </w:r>
      <w:r w:rsidR="00EE141B" w:rsidRPr="00931A04">
        <w:t>precipitation</w:t>
      </w:r>
      <w:r w:rsidR="00931A04" w:rsidRPr="00931A04">
        <w:t xml:space="preserve"> </w:t>
      </w:r>
      <w:r w:rsidR="00EE141B" w:rsidRPr="00931A04">
        <w:t>ensures</w:t>
      </w:r>
      <w:r w:rsidR="00931A04" w:rsidRPr="00931A04">
        <w:t xml:space="preserve"> </w:t>
      </w:r>
      <w:r w:rsidR="00EE141B" w:rsidRPr="00931A04">
        <w:t>landslide</w:t>
      </w:r>
      <w:r w:rsidR="00931A04" w:rsidRPr="00931A04">
        <w:t xml:space="preserve"> </w:t>
      </w:r>
      <w:r w:rsidR="00EE141B" w:rsidRPr="00931A04">
        <w:t>movements</w:t>
      </w:r>
      <w:r w:rsidR="00931A04" w:rsidRPr="00931A04">
        <w:t xml:space="preserve"> </w:t>
      </w:r>
      <w:r w:rsidR="00EE141B" w:rsidRPr="00931A04">
        <w:t>and</w:t>
      </w:r>
      <w:r w:rsidR="00931A04" w:rsidRPr="00931A04">
        <w:t xml:space="preserve"> </w:t>
      </w:r>
      <w:r w:rsidR="00EE141B" w:rsidRPr="00931A04">
        <w:t>efficient</w:t>
      </w:r>
      <w:r w:rsidR="00931A04" w:rsidRPr="00931A04">
        <w:t xml:space="preserve"> </w:t>
      </w:r>
      <w:r w:rsidR="00EE141B" w:rsidRPr="00931A04">
        <w:t>transport</w:t>
      </w:r>
      <w:r w:rsidR="00931A04" w:rsidRPr="00931A04">
        <w:t xml:space="preserve"> </w:t>
      </w:r>
      <w:r w:rsidR="00EE141B" w:rsidRPr="00931A04">
        <w:t>of</w:t>
      </w:r>
      <w:r w:rsidR="00931A04" w:rsidRPr="00931A04">
        <w:t xml:space="preserve"> </w:t>
      </w:r>
      <w:r w:rsidR="00EE141B" w:rsidRPr="00931A04">
        <w:t>sand-rich</w:t>
      </w:r>
      <w:r w:rsidR="00931A04" w:rsidRPr="00931A04">
        <w:t xml:space="preserve"> </w:t>
      </w:r>
      <w:r w:rsidR="00EE141B" w:rsidRPr="00931A04">
        <w:t>sediments</w:t>
      </w:r>
      <w:r w:rsidR="00931A04" w:rsidRPr="00931A04">
        <w:t xml:space="preserve"> </w:t>
      </w:r>
      <w:r w:rsidR="00EE141B" w:rsidRPr="00931A04">
        <w:t>throughout</w:t>
      </w:r>
      <w:r w:rsidR="00931A04" w:rsidRPr="00931A04">
        <w:t xml:space="preserve"> </w:t>
      </w:r>
      <w:r w:rsidR="00EE141B" w:rsidRPr="00931A04">
        <w:t>the</w:t>
      </w:r>
      <w:r w:rsidR="00931A04" w:rsidRPr="00931A04">
        <w:t xml:space="preserve"> </w:t>
      </w:r>
      <w:r w:rsidR="00EE141B" w:rsidRPr="00931A04">
        <w:t>basin</w:t>
      </w:r>
      <w:r w:rsidR="00931A04" w:rsidRPr="00931A04">
        <w:t xml:space="preserve"> </w:t>
      </w:r>
      <w:r w:rsidR="00EE141B" w:rsidRPr="00931A04">
        <w:t>despite</w:t>
      </w:r>
      <w:r w:rsidR="00931A04" w:rsidRPr="00931A04">
        <w:t xml:space="preserve"> </w:t>
      </w:r>
      <w:r w:rsidR="00EE141B" w:rsidRPr="00931A04">
        <w:t>thousands</w:t>
      </w:r>
      <w:r w:rsidR="00931A04" w:rsidRPr="00931A04">
        <w:t xml:space="preserve"> </w:t>
      </w:r>
      <w:r w:rsidR="00EE141B" w:rsidRPr="00931A04">
        <w:t>of</w:t>
      </w:r>
      <w:r w:rsidR="00931A04" w:rsidRPr="00931A04">
        <w:t xml:space="preserve"> </w:t>
      </w:r>
      <w:r w:rsidR="00EE141B" w:rsidRPr="00931A04">
        <w:t>km</w:t>
      </w:r>
      <w:r w:rsidR="00931A04" w:rsidRPr="00931A04">
        <w:t xml:space="preserve"> </w:t>
      </w:r>
      <w:r w:rsidR="00EE141B" w:rsidRPr="00931A04">
        <w:t>in</w:t>
      </w:r>
      <w:r w:rsidR="00931A04" w:rsidRPr="00931A04">
        <w:t xml:space="preserve"> </w:t>
      </w:r>
      <w:r w:rsidR="00EE141B" w:rsidRPr="00931A04">
        <w:t>flat</w:t>
      </w:r>
      <w:r w:rsidR="00931A04" w:rsidRPr="00931A04">
        <w:t xml:space="preserve"> </w:t>
      </w:r>
      <w:r w:rsidR="00EE141B" w:rsidRPr="00931A04">
        <w:t>floodplain</w:t>
      </w:r>
      <w:r w:rsidR="00931A04" w:rsidRPr="00931A04">
        <w:t xml:space="preserve"> </w:t>
      </w:r>
      <w:r w:rsidR="00EE141B" w:rsidRPr="00931A04">
        <w:t>and</w:t>
      </w:r>
      <w:r w:rsidR="00931A04" w:rsidRPr="00931A04">
        <w:t xml:space="preserve"> </w:t>
      </w:r>
      <w:r w:rsidR="00EE141B" w:rsidRPr="00931A04">
        <w:t>delta.</w:t>
      </w:r>
      <w:r w:rsidR="00931A04" w:rsidRPr="00931A04">
        <w:t xml:space="preserve"> </w:t>
      </w:r>
      <w:r w:rsidR="00EE141B" w:rsidRPr="00931A04">
        <w:t>Rapid</w:t>
      </w:r>
      <w:r w:rsidR="00931A04" w:rsidRPr="00931A04">
        <w:t xml:space="preserve"> </w:t>
      </w:r>
      <w:r w:rsidR="00EE141B" w:rsidRPr="00931A04">
        <w:t>transport</w:t>
      </w:r>
      <w:r w:rsidR="00931A04" w:rsidRPr="00931A04">
        <w:t xml:space="preserve"> </w:t>
      </w:r>
      <w:r w:rsidR="00EE141B" w:rsidRPr="00931A04">
        <w:t>also</w:t>
      </w:r>
      <w:r w:rsidR="00931A04" w:rsidRPr="00931A04">
        <w:t xml:space="preserve"> </w:t>
      </w:r>
      <w:r w:rsidR="00EE141B" w:rsidRPr="00931A04">
        <w:t>acts</w:t>
      </w:r>
      <w:r w:rsidR="00931A04" w:rsidRPr="00931A04">
        <w:t xml:space="preserve"> </w:t>
      </w:r>
      <w:r w:rsidR="00EE141B" w:rsidRPr="00931A04">
        <w:t>as</w:t>
      </w:r>
      <w:r w:rsidR="00931A04" w:rsidRPr="00931A04">
        <w:t xml:space="preserve"> </w:t>
      </w:r>
      <w:r w:rsidR="00EE141B" w:rsidRPr="00931A04">
        <w:t>a</w:t>
      </w:r>
      <w:r w:rsidR="00931A04" w:rsidRPr="00931A04">
        <w:t xml:space="preserve"> </w:t>
      </w:r>
      <w:r w:rsidR="00EE141B" w:rsidRPr="00931A04">
        <w:t>limiting</w:t>
      </w:r>
      <w:r w:rsidR="00931A04" w:rsidRPr="00931A04">
        <w:t xml:space="preserve"> </w:t>
      </w:r>
      <w:r w:rsidR="00EE141B" w:rsidRPr="00931A04">
        <w:t>factor</w:t>
      </w:r>
      <w:r w:rsidR="00931A04" w:rsidRPr="00931A04">
        <w:t xml:space="preserve"> </w:t>
      </w:r>
      <w:r w:rsidR="00EE141B" w:rsidRPr="00931A04">
        <w:t>for</w:t>
      </w:r>
      <w:r w:rsidR="00931A04" w:rsidRPr="00931A04">
        <w:t xml:space="preserve"> </w:t>
      </w:r>
      <w:r w:rsidR="00EE141B" w:rsidRPr="00931A04">
        <w:t>weathering</w:t>
      </w:r>
      <w:r w:rsidR="00931A04" w:rsidRPr="00931A04">
        <w:t xml:space="preserve"> </w:t>
      </w:r>
      <w:r w:rsidR="00EE141B" w:rsidRPr="00931A04">
        <w:t>as</w:t>
      </w:r>
      <w:r w:rsidR="00931A04" w:rsidRPr="00931A04">
        <w:t xml:space="preserve"> </w:t>
      </w:r>
      <w:r w:rsidR="00EE141B" w:rsidRPr="00931A04">
        <w:t>it</w:t>
      </w:r>
      <w:r w:rsidR="00931A04" w:rsidRPr="00931A04">
        <w:t xml:space="preserve"> </w:t>
      </w:r>
      <w:r w:rsidR="00EE141B" w:rsidRPr="00931A04">
        <w:t>reduces</w:t>
      </w:r>
      <w:r w:rsidR="00931A04" w:rsidRPr="00931A04">
        <w:t xml:space="preserve"> </w:t>
      </w:r>
      <w:r w:rsidR="00EE141B" w:rsidRPr="00931A04">
        <w:t>residence</w:t>
      </w:r>
      <w:r w:rsidR="00931A04" w:rsidRPr="00931A04">
        <w:t xml:space="preserve"> </w:t>
      </w:r>
      <w:r w:rsidR="00EE141B" w:rsidRPr="00931A04">
        <w:t>time</w:t>
      </w:r>
      <w:r w:rsidR="00931A04" w:rsidRPr="00931A04">
        <w:t xml:space="preserve"> </w:t>
      </w:r>
      <w:r w:rsidR="00EE141B" w:rsidRPr="00931A04">
        <w:t>in</w:t>
      </w:r>
      <w:r w:rsidR="00931A04" w:rsidRPr="00931A04">
        <w:t xml:space="preserve"> </w:t>
      </w:r>
      <w:r w:rsidR="00EE141B" w:rsidRPr="00931A04">
        <w:t>the</w:t>
      </w:r>
      <w:r w:rsidR="00931A04" w:rsidRPr="00931A04">
        <w:t xml:space="preserve"> </w:t>
      </w:r>
      <w:r w:rsidR="00EE141B" w:rsidRPr="00931A04">
        <w:t>floodplain.</w:t>
      </w:r>
    </w:p>
    <w:p w14:paraId="4D8B52FE" w14:textId="3E8145E6" w:rsidR="00F41131" w:rsidRDefault="00EE141B" w:rsidP="00F41131">
      <w:pPr>
        <w:ind w:firstLine="720"/>
      </w:pPr>
      <w:r w:rsidRPr="00931A04">
        <w:t>IODP</w:t>
      </w:r>
      <w:r w:rsidR="00931A04" w:rsidRPr="00931A04">
        <w:t xml:space="preserve"> </w:t>
      </w:r>
      <w:r w:rsidRPr="00931A04">
        <w:t>Expedition</w:t>
      </w:r>
      <w:r w:rsidR="00931A04" w:rsidRPr="00931A04">
        <w:t xml:space="preserve"> </w:t>
      </w:r>
      <w:r w:rsidRPr="00931A04">
        <w:t>354</w:t>
      </w:r>
      <w:r w:rsidR="00931A04" w:rsidRPr="00931A04">
        <w:t xml:space="preserve"> </w:t>
      </w:r>
      <w:r w:rsidRPr="00931A04">
        <w:t>drilled</w:t>
      </w:r>
      <w:r w:rsidR="00931A04" w:rsidRPr="00931A04">
        <w:t xml:space="preserve"> </w:t>
      </w:r>
      <w:r w:rsidRPr="00931A04">
        <w:t>the</w:t>
      </w:r>
      <w:r w:rsidR="00931A04" w:rsidRPr="00931A04">
        <w:t xml:space="preserve"> </w:t>
      </w:r>
      <w:r w:rsidRPr="00931A04">
        <w:t>Bengal</w:t>
      </w:r>
      <w:r w:rsidR="00931A04" w:rsidRPr="00931A04">
        <w:t xml:space="preserve"> </w:t>
      </w:r>
      <w:r w:rsidRPr="00931A04">
        <w:t>Fan</w:t>
      </w:r>
      <w:r w:rsidR="00931A04" w:rsidRPr="00931A04">
        <w:t xml:space="preserve"> </w:t>
      </w:r>
      <w:r w:rsidRPr="00931A04">
        <w:t>and</w:t>
      </w:r>
      <w:r w:rsidR="00931A04" w:rsidRPr="00931A04">
        <w:t xml:space="preserve"> </w:t>
      </w:r>
      <w:r w:rsidRPr="00931A04">
        <w:t>compose</w:t>
      </w:r>
      <w:r w:rsidR="00931A04" w:rsidRPr="00931A04">
        <w:t xml:space="preserve"> </w:t>
      </w:r>
      <w:r w:rsidRPr="00931A04">
        <w:t>a</w:t>
      </w:r>
      <w:r w:rsidR="00931A04" w:rsidRPr="00931A04">
        <w:t xml:space="preserve"> </w:t>
      </w:r>
      <w:r w:rsidRPr="00931A04">
        <w:t>comprehensive</w:t>
      </w:r>
      <w:r w:rsidR="00931A04" w:rsidRPr="00931A04">
        <w:t xml:space="preserve"> </w:t>
      </w:r>
      <w:r w:rsidRPr="00931A04">
        <w:t>record</w:t>
      </w:r>
      <w:r w:rsidR="00931A04" w:rsidRPr="00931A04">
        <w:t xml:space="preserve"> </w:t>
      </w:r>
      <w:r w:rsidRPr="00931A04">
        <w:t>of</w:t>
      </w:r>
      <w:r w:rsidR="00931A04" w:rsidRPr="00931A04">
        <w:t xml:space="preserve"> </w:t>
      </w:r>
      <w:r w:rsidRPr="00931A04">
        <w:t>Himalayan</w:t>
      </w:r>
      <w:r w:rsidR="00931A04" w:rsidRPr="00931A04">
        <w:t xml:space="preserve"> </w:t>
      </w:r>
      <w:r w:rsidRPr="00931A04">
        <w:t>erosion</w:t>
      </w:r>
      <w:r w:rsidR="00931A04" w:rsidRPr="00931A04">
        <w:t xml:space="preserve"> </w:t>
      </w:r>
      <w:r w:rsidRPr="00931A04">
        <w:t>over</w:t>
      </w:r>
      <w:r w:rsidR="00931A04" w:rsidRPr="00931A04">
        <w:t xml:space="preserve"> </w:t>
      </w:r>
      <w:r w:rsidRPr="00931A04">
        <w:t>the</w:t>
      </w:r>
      <w:r w:rsidR="00931A04" w:rsidRPr="00931A04">
        <w:t xml:space="preserve"> </w:t>
      </w:r>
      <w:r w:rsidRPr="00931A04">
        <w:t>Neogene</w:t>
      </w:r>
      <w:r w:rsidR="00931A04" w:rsidRPr="00931A04">
        <w:t xml:space="preserve"> </w:t>
      </w:r>
      <w:r w:rsidRPr="00931A04">
        <w:t>and</w:t>
      </w:r>
      <w:r w:rsidR="00931A04" w:rsidRPr="00931A04">
        <w:t xml:space="preserve"> </w:t>
      </w:r>
      <w:r w:rsidRPr="00931A04">
        <w:t>Quaternary</w:t>
      </w:r>
      <w:r w:rsidR="00931A04" w:rsidRPr="00931A04">
        <w:t xml:space="preserve"> </w:t>
      </w:r>
      <w:r w:rsidRPr="00931A04">
        <w:t>from</w:t>
      </w:r>
      <w:r w:rsidR="00931A04" w:rsidRPr="00931A04">
        <w:t xml:space="preserve"> </w:t>
      </w:r>
      <w:r w:rsidRPr="00931A04">
        <w:t>the</w:t>
      </w:r>
      <w:r w:rsidR="00931A04" w:rsidRPr="00931A04">
        <w:t xml:space="preserve"> </w:t>
      </w:r>
      <w:r w:rsidRPr="00931A04">
        <w:t>seven</w:t>
      </w:r>
      <w:r w:rsidR="00931A04" w:rsidRPr="00931A04">
        <w:t xml:space="preserve"> </w:t>
      </w:r>
      <w:r w:rsidRPr="00931A04">
        <w:t>sites</w:t>
      </w:r>
      <w:r w:rsidR="00931A04" w:rsidRPr="00931A04">
        <w:t xml:space="preserve"> </w:t>
      </w:r>
      <w:r w:rsidRPr="00931A04">
        <w:t>drilled</w:t>
      </w:r>
      <w:r w:rsidR="00931A04" w:rsidRPr="00931A04">
        <w:t xml:space="preserve"> </w:t>
      </w:r>
      <w:r w:rsidRPr="00931A04">
        <w:t>along</w:t>
      </w:r>
      <w:r w:rsidR="00931A04" w:rsidRPr="00931A04">
        <w:t xml:space="preserve"> </w:t>
      </w:r>
      <w:r w:rsidRPr="00931A04">
        <w:t>a</w:t>
      </w:r>
      <w:r w:rsidR="00931A04" w:rsidRPr="00931A04">
        <w:t xml:space="preserve"> </w:t>
      </w:r>
      <w:r w:rsidRPr="00931A04">
        <w:t>320</w:t>
      </w:r>
      <w:r w:rsidR="00931A04" w:rsidRPr="00931A04">
        <w:t xml:space="preserve"> </w:t>
      </w:r>
      <w:r w:rsidRPr="00931A04">
        <w:t>km</w:t>
      </w:r>
      <w:r w:rsidR="00931A04" w:rsidRPr="00931A04">
        <w:t xml:space="preserve"> </w:t>
      </w:r>
      <w:r w:rsidRPr="00931A04">
        <w:t>E-W</w:t>
      </w:r>
      <w:r w:rsidR="00931A04" w:rsidRPr="00931A04">
        <w:t xml:space="preserve"> </w:t>
      </w:r>
      <w:r w:rsidRPr="00931A04">
        <w:t>transect</w:t>
      </w:r>
      <w:r w:rsidR="00931A04" w:rsidRPr="00931A04">
        <w:t xml:space="preserve"> </w:t>
      </w:r>
      <w:r w:rsidRPr="00931A04">
        <w:t>at</w:t>
      </w:r>
      <w:r w:rsidR="00931A04" w:rsidRPr="00931A04">
        <w:t xml:space="preserve"> </w:t>
      </w:r>
      <w:r w:rsidRPr="00931A04">
        <w:t>8°N.</w:t>
      </w:r>
      <w:r w:rsidR="00931A04" w:rsidRPr="00931A04">
        <w:t xml:space="preserve"> </w:t>
      </w:r>
      <w:r w:rsidRPr="00931A04">
        <w:t>Sediments</w:t>
      </w:r>
      <w:r w:rsidR="00931A04" w:rsidRPr="00931A04">
        <w:t xml:space="preserve"> </w:t>
      </w:r>
      <w:r w:rsidRPr="00931A04">
        <w:t>are</w:t>
      </w:r>
      <w:r w:rsidR="00931A04" w:rsidRPr="00931A04">
        <w:t xml:space="preserve"> </w:t>
      </w:r>
      <w:r w:rsidRPr="00931A04">
        <w:t>predominantly</w:t>
      </w:r>
      <w:r w:rsidR="00931A04" w:rsidRPr="00931A04">
        <w:t xml:space="preserve"> </w:t>
      </w:r>
      <w:r w:rsidRPr="00931A04">
        <w:t>composed</w:t>
      </w:r>
      <w:r w:rsidR="00931A04" w:rsidRPr="00931A04">
        <w:t xml:space="preserve"> </w:t>
      </w:r>
      <w:r w:rsidRPr="00931A04">
        <w:t>of</w:t>
      </w:r>
      <w:r w:rsidR="00931A04" w:rsidRPr="00931A04">
        <w:t xml:space="preserve"> </w:t>
      </w:r>
      <w:r w:rsidRPr="00931A04">
        <w:t>turbidites</w:t>
      </w:r>
      <w:r w:rsidR="00931A04" w:rsidRPr="00931A04">
        <w:t xml:space="preserve"> </w:t>
      </w:r>
      <w:r w:rsidRPr="00931A04">
        <w:t>generated</w:t>
      </w:r>
      <w:r w:rsidR="00931A04" w:rsidRPr="00931A04">
        <w:t xml:space="preserve"> </w:t>
      </w:r>
      <w:r w:rsidRPr="00931A04">
        <w:t>from</w:t>
      </w:r>
      <w:r w:rsidR="00931A04" w:rsidRPr="00931A04">
        <w:t xml:space="preserve"> </w:t>
      </w:r>
      <w:r w:rsidRPr="00931A04">
        <w:t>the</w:t>
      </w:r>
      <w:r w:rsidR="00931A04" w:rsidRPr="00931A04">
        <w:t xml:space="preserve"> </w:t>
      </w:r>
      <w:r w:rsidRPr="00931A04">
        <w:t>Ganga-Brahmaputra</w:t>
      </w:r>
      <w:r w:rsidR="00931A04" w:rsidRPr="00931A04">
        <w:t xml:space="preserve"> </w:t>
      </w:r>
      <w:r w:rsidRPr="00931A04">
        <w:t>shelf.</w:t>
      </w:r>
      <w:r w:rsidR="00931A04" w:rsidRPr="00931A04">
        <w:t xml:space="preserve"> </w:t>
      </w:r>
      <w:r w:rsidRPr="00931A04">
        <w:t>The</w:t>
      </w:r>
      <w:r w:rsidR="00931A04" w:rsidRPr="00931A04">
        <w:t xml:space="preserve"> </w:t>
      </w:r>
      <w:r w:rsidRPr="00931A04">
        <w:t>deepest</w:t>
      </w:r>
      <w:r w:rsidR="00931A04" w:rsidRPr="00931A04">
        <w:t xml:space="preserve"> </w:t>
      </w:r>
      <w:r w:rsidRPr="00931A04">
        <w:t>Site</w:t>
      </w:r>
      <w:r w:rsidR="00931A04" w:rsidRPr="00931A04">
        <w:t xml:space="preserve"> </w:t>
      </w:r>
      <w:r w:rsidRPr="00931A04">
        <w:t>U1451</w:t>
      </w:r>
      <w:r w:rsidR="00931A04" w:rsidRPr="00931A04">
        <w:t xml:space="preserve"> </w:t>
      </w:r>
      <w:r w:rsidRPr="00931A04">
        <w:t>on</w:t>
      </w:r>
      <w:r w:rsidR="00931A04" w:rsidRPr="00931A04">
        <w:t xml:space="preserve"> </w:t>
      </w:r>
      <w:r w:rsidRPr="00931A04">
        <w:t>the</w:t>
      </w:r>
      <w:r w:rsidR="00931A04" w:rsidRPr="00931A04">
        <w:t xml:space="preserve"> </w:t>
      </w:r>
      <w:r w:rsidRPr="00931A04">
        <w:t>Eastern</w:t>
      </w:r>
      <w:r w:rsidR="00931A04" w:rsidRPr="00931A04">
        <w:t xml:space="preserve"> </w:t>
      </w:r>
      <w:r w:rsidRPr="00931A04">
        <w:t>end</w:t>
      </w:r>
      <w:r w:rsidR="00931A04" w:rsidRPr="00931A04">
        <w:t xml:space="preserve"> </w:t>
      </w:r>
      <w:r w:rsidRPr="00931A04">
        <w:t>of</w:t>
      </w:r>
      <w:r w:rsidR="00931A04" w:rsidRPr="00931A04">
        <w:t xml:space="preserve"> </w:t>
      </w:r>
      <w:r w:rsidRPr="00931A04">
        <w:t>the</w:t>
      </w:r>
      <w:r w:rsidR="00931A04" w:rsidRPr="00931A04">
        <w:t xml:space="preserve"> </w:t>
      </w:r>
      <w:r w:rsidRPr="00931A04">
        <w:t>transect</w:t>
      </w:r>
      <w:r w:rsidR="00931A04" w:rsidRPr="00931A04">
        <w:t xml:space="preserve"> </w:t>
      </w:r>
      <w:r w:rsidRPr="00931A04">
        <w:t>reach</w:t>
      </w:r>
      <w:r w:rsidR="00931A04" w:rsidRPr="00931A04">
        <w:t xml:space="preserve"> </w:t>
      </w:r>
      <w:r w:rsidRPr="00931A04">
        <w:t>the</w:t>
      </w:r>
      <w:r w:rsidR="00931A04" w:rsidRPr="00931A04">
        <w:t xml:space="preserve"> </w:t>
      </w:r>
      <w:r w:rsidRPr="00931A04">
        <w:lastRenderedPageBreak/>
        <w:t>base</w:t>
      </w:r>
      <w:r w:rsidR="00931A04" w:rsidRPr="00931A04">
        <w:t xml:space="preserve"> </w:t>
      </w:r>
      <w:r w:rsidRPr="00931A04">
        <w:t>of</w:t>
      </w:r>
      <w:r w:rsidR="00931A04" w:rsidRPr="00931A04">
        <w:t xml:space="preserve"> </w:t>
      </w:r>
      <w:r w:rsidRPr="00931A04">
        <w:t>the</w:t>
      </w:r>
      <w:r w:rsidR="00931A04" w:rsidRPr="00931A04">
        <w:t xml:space="preserve"> </w:t>
      </w:r>
      <w:r w:rsidRPr="00931A04">
        <w:t>fan,</w:t>
      </w:r>
      <w:r w:rsidR="00931A04" w:rsidRPr="00931A04">
        <w:t xml:space="preserve"> </w:t>
      </w:r>
      <w:r w:rsidRPr="00931A04">
        <w:t>marking</w:t>
      </w:r>
      <w:r w:rsidR="00931A04" w:rsidRPr="00931A04">
        <w:t xml:space="preserve"> </w:t>
      </w:r>
      <w:r w:rsidRPr="00931A04">
        <w:t>the</w:t>
      </w:r>
      <w:r w:rsidR="00931A04" w:rsidRPr="00931A04">
        <w:t xml:space="preserve"> </w:t>
      </w:r>
      <w:r w:rsidRPr="00931A04">
        <w:t>onset</w:t>
      </w:r>
      <w:r w:rsidR="00931A04" w:rsidRPr="00931A04">
        <w:t xml:space="preserve"> </w:t>
      </w:r>
      <w:r w:rsidRPr="00931A04">
        <w:t>of</w:t>
      </w:r>
      <w:r w:rsidR="00931A04" w:rsidRPr="00931A04">
        <w:t xml:space="preserve"> </w:t>
      </w:r>
      <w:r w:rsidRPr="00931A04">
        <w:t>fan</w:t>
      </w:r>
      <w:r w:rsidR="00931A04" w:rsidRPr="00931A04">
        <w:t xml:space="preserve"> </w:t>
      </w:r>
      <w:r w:rsidRPr="00931A04">
        <w:t>deposition</w:t>
      </w:r>
      <w:r w:rsidR="00931A04" w:rsidRPr="00931A04">
        <w:t xml:space="preserve"> </w:t>
      </w:r>
      <w:r w:rsidRPr="00931A04">
        <w:t>on</w:t>
      </w:r>
      <w:r w:rsidR="00931A04" w:rsidRPr="00931A04">
        <w:t xml:space="preserve"> </w:t>
      </w:r>
      <w:r w:rsidRPr="00931A04">
        <w:t>this</w:t>
      </w:r>
      <w:r w:rsidR="00931A04" w:rsidRPr="00931A04">
        <w:t xml:space="preserve"> </w:t>
      </w:r>
      <w:r w:rsidRPr="00931A04">
        <w:t>flank</w:t>
      </w:r>
      <w:r w:rsidR="00931A04" w:rsidRPr="00931A04">
        <w:t xml:space="preserve"> </w:t>
      </w:r>
      <w:r w:rsidRPr="00931A04">
        <w:t>of</w:t>
      </w:r>
      <w:r w:rsidR="00931A04" w:rsidRPr="00931A04">
        <w:t xml:space="preserve"> </w:t>
      </w:r>
      <w:r w:rsidRPr="00931A04">
        <w:t>the</w:t>
      </w:r>
      <w:r w:rsidR="00931A04" w:rsidRPr="00931A04">
        <w:t xml:space="preserve"> </w:t>
      </w:r>
      <w:proofErr w:type="spellStart"/>
      <w:r w:rsidRPr="00931A04">
        <w:t>Ninetyeast</w:t>
      </w:r>
      <w:proofErr w:type="spellEnd"/>
      <w:r w:rsidR="00931A04" w:rsidRPr="00931A04">
        <w:t xml:space="preserve"> </w:t>
      </w:r>
      <w:r w:rsidRPr="00931A04">
        <w:t>ridge</w:t>
      </w:r>
      <w:r w:rsidR="00931A04" w:rsidRPr="00931A04">
        <w:t xml:space="preserve"> </w:t>
      </w:r>
      <w:r w:rsidRPr="00931A04">
        <w:t>around</w:t>
      </w:r>
      <w:r w:rsidR="00931A04" w:rsidRPr="00931A04">
        <w:t xml:space="preserve"> </w:t>
      </w:r>
      <w:r w:rsidRPr="00931A04">
        <w:t>20</w:t>
      </w:r>
      <w:r w:rsidR="00931A04" w:rsidRPr="00931A04">
        <w:t xml:space="preserve"> </w:t>
      </w:r>
      <w:r w:rsidRPr="00931A04">
        <w:t>Ma.</w:t>
      </w:r>
      <w:r w:rsidR="00931A04" w:rsidRPr="00931A04">
        <w:t xml:space="preserve"> </w:t>
      </w:r>
      <w:r w:rsidRPr="00931A04">
        <w:t>Turbiditic</w:t>
      </w:r>
      <w:r w:rsidR="00931A04" w:rsidRPr="00931A04">
        <w:t xml:space="preserve"> </w:t>
      </w:r>
      <w:r w:rsidRPr="00931A04">
        <w:t>sediments</w:t>
      </w:r>
      <w:r w:rsidR="00931A04" w:rsidRPr="00931A04">
        <w:t xml:space="preserve"> </w:t>
      </w:r>
      <w:r w:rsidRPr="00931A04">
        <w:t>show</w:t>
      </w:r>
      <w:r w:rsidR="00931A04" w:rsidRPr="00931A04">
        <w:t xml:space="preserve"> </w:t>
      </w:r>
      <w:r w:rsidRPr="00931A04">
        <w:t>mineralogical,</w:t>
      </w:r>
      <w:r w:rsidR="00931A04" w:rsidRPr="00931A04">
        <w:t xml:space="preserve"> </w:t>
      </w:r>
      <w:r w:rsidRPr="00931A04">
        <w:t>geochemical</w:t>
      </w:r>
      <w:r w:rsidR="00931A04" w:rsidRPr="00931A04">
        <w:t xml:space="preserve"> </w:t>
      </w:r>
      <w:r w:rsidRPr="00931A04">
        <w:t>and</w:t>
      </w:r>
      <w:r w:rsidR="00931A04" w:rsidRPr="00931A04">
        <w:t xml:space="preserve"> </w:t>
      </w:r>
      <w:r w:rsidRPr="00931A04">
        <w:t>isotopic</w:t>
      </w:r>
      <w:r w:rsidR="00931A04" w:rsidRPr="00931A04">
        <w:t xml:space="preserve"> </w:t>
      </w:r>
      <w:r w:rsidRPr="00931A04">
        <w:t>characteristics</w:t>
      </w:r>
      <w:r w:rsidR="00931A04" w:rsidRPr="00931A04">
        <w:t xml:space="preserve"> </w:t>
      </w:r>
      <w:r w:rsidRPr="00931A04">
        <w:t>which</w:t>
      </w:r>
      <w:r w:rsidR="00931A04" w:rsidRPr="00931A04">
        <w:t xml:space="preserve"> </w:t>
      </w:r>
      <w:r w:rsidRPr="00931A04">
        <w:t>reveal</w:t>
      </w:r>
      <w:r w:rsidR="00931A04" w:rsidRPr="00931A04">
        <w:t xml:space="preserve"> </w:t>
      </w:r>
      <w:r w:rsidRPr="00931A04">
        <w:t>a</w:t>
      </w:r>
      <w:r w:rsidR="00931A04" w:rsidRPr="00931A04">
        <w:t xml:space="preserve"> </w:t>
      </w:r>
      <w:r w:rsidRPr="00931A04">
        <w:t>close</w:t>
      </w:r>
      <w:r w:rsidR="00931A04" w:rsidRPr="00931A04">
        <w:t xml:space="preserve"> </w:t>
      </w:r>
      <w:r w:rsidRPr="00931A04">
        <w:t>analogy</w:t>
      </w:r>
      <w:r w:rsidR="00931A04" w:rsidRPr="00931A04">
        <w:t xml:space="preserve"> </w:t>
      </w:r>
      <w:r w:rsidRPr="00931A04">
        <w:t>with</w:t>
      </w:r>
      <w:r w:rsidR="00931A04" w:rsidRPr="00931A04">
        <w:t xml:space="preserve"> </w:t>
      </w:r>
      <w:r w:rsidRPr="00931A04">
        <w:t>the</w:t>
      </w:r>
      <w:r w:rsidR="00931A04" w:rsidRPr="00931A04">
        <w:t xml:space="preserve"> </w:t>
      </w:r>
      <w:r w:rsidRPr="00931A04">
        <w:t>modern</w:t>
      </w:r>
      <w:r w:rsidR="00931A04" w:rsidRPr="00931A04">
        <w:t xml:space="preserve"> </w:t>
      </w:r>
      <w:r w:rsidRPr="00931A04">
        <w:t>Ganga-Brahmaputra</w:t>
      </w:r>
      <w:r w:rsidR="00931A04" w:rsidRPr="00931A04">
        <w:t xml:space="preserve"> </w:t>
      </w:r>
      <w:r w:rsidRPr="00931A04">
        <w:t>sediments.</w:t>
      </w:r>
      <w:r w:rsidR="00931A04" w:rsidRPr="00931A04">
        <w:t xml:space="preserve"> </w:t>
      </w:r>
      <w:r w:rsidRPr="00931A04">
        <w:t>Sand</w:t>
      </w:r>
      <w:r w:rsidR="00931A04" w:rsidRPr="00931A04">
        <w:t xml:space="preserve"> </w:t>
      </w:r>
      <w:r w:rsidRPr="00931A04">
        <w:t>deposition</w:t>
      </w:r>
      <w:r w:rsidR="00931A04" w:rsidRPr="00931A04">
        <w:t xml:space="preserve"> </w:t>
      </w:r>
      <w:r w:rsidRPr="00931A04">
        <w:t>is</w:t>
      </w:r>
      <w:r w:rsidR="00931A04" w:rsidRPr="00931A04">
        <w:t xml:space="preserve"> </w:t>
      </w:r>
      <w:r w:rsidRPr="00931A04">
        <w:t>important</w:t>
      </w:r>
      <w:r w:rsidR="00931A04" w:rsidRPr="00931A04">
        <w:t xml:space="preserve"> </w:t>
      </w:r>
      <w:r w:rsidRPr="00931A04">
        <w:t>and</w:t>
      </w:r>
      <w:r w:rsidR="00931A04" w:rsidRPr="00931A04">
        <w:t xml:space="preserve"> </w:t>
      </w:r>
      <w:r w:rsidRPr="00931A04">
        <w:t>is</w:t>
      </w:r>
      <w:r w:rsidR="00931A04" w:rsidRPr="00931A04">
        <w:t xml:space="preserve"> </w:t>
      </w:r>
      <w:r w:rsidRPr="00931A04">
        <w:t>expressed</w:t>
      </w:r>
      <w:r w:rsidR="00931A04" w:rsidRPr="00931A04">
        <w:t xml:space="preserve"> </w:t>
      </w:r>
      <w:r w:rsidRPr="00931A04">
        <w:t>in</w:t>
      </w:r>
      <w:r w:rsidR="00931A04" w:rsidRPr="00931A04">
        <w:t xml:space="preserve"> </w:t>
      </w:r>
      <w:r w:rsidRPr="00931A04">
        <w:t>sand</w:t>
      </w:r>
      <w:r w:rsidR="00931A04" w:rsidRPr="00931A04">
        <w:t xml:space="preserve"> </w:t>
      </w:r>
      <w:r w:rsidRPr="00931A04">
        <w:t>lobe</w:t>
      </w:r>
      <w:r w:rsidR="00931A04" w:rsidRPr="00931A04">
        <w:t xml:space="preserve"> </w:t>
      </w:r>
      <w:r w:rsidRPr="00931A04">
        <w:t>as</w:t>
      </w:r>
      <w:r w:rsidR="00931A04" w:rsidRPr="00931A04">
        <w:t xml:space="preserve"> </w:t>
      </w:r>
      <w:r w:rsidRPr="00931A04">
        <w:t>well</w:t>
      </w:r>
      <w:r w:rsidR="00931A04" w:rsidRPr="00931A04">
        <w:t xml:space="preserve"> </w:t>
      </w:r>
      <w:r w:rsidRPr="00931A04">
        <w:t>as</w:t>
      </w:r>
      <w:r w:rsidR="00931A04" w:rsidRPr="00931A04">
        <w:t xml:space="preserve"> </w:t>
      </w:r>
      <w:r w:rsidRPr="00931A04">
        <w:t>in</w:t>
      </w:r>
      <w:r w:rsidR="00931A04" w:rsidRPr="00931A04">
        <w:t xml:space="preserve"> </w:t>
      </w:r>
      <w:r w:rsidRPr="00931A04">
        <w:t>levee</w:t>
      </w:r>
      <w:r w:rsidR="00931A04" w:rsidRPr="00931A04">
        <w:t xml:space="preserve"> </w:t>
      </w:r>
      <w:r w:rsidRPr="00931A04">
        <w:t>turbidites.</w:t>
      </w:r>
      <w:r w:rsidR="00931A04" w:rsidRPr="00931A04">
        <w:t xml:space="preserve"> </w:t>
      </w:r>
      <w:r w:rsidRPr="00931A04">
        <w:t>Drilling</w:t>
      </w:r>
      <w:r w:rsidR="00931A04" w:rsidRPr="00931A04">
        <w:t xml:space="preserve"> </w:t>
      </w:r>
      <w:r w:rsidRPr="00931A04">
        <w:t>data</w:t>
      </w:r>
      <w:r w:rsidR="00931A04" w:rsidRPr="00931A04">
        <w:t xml:space="preserve"> </w:t>
      </w:r>
      <w:r w:rsidRPr="00931A04">
        <w:t>show</w:t>
      </w:r>
      <w:r w:rsidR="00931A04" w:rsidRPr="00931A04">
        <w:t xml:space="preserve"> </w:t>
      </w:r>
      <w:r w:rsidRPr="00931A04">
        <w:t>it</w:t>
      </w:r>
      <w:r w:rsidR="00931A04" w:rsidRPr="00931A04">
        <w:t xml:space="preserve"> </w:t>
      </w:r>
      <w:r w:rsidRPr="00931A04">
        <w:t>is</w:t>
      </w:r>
      <w:r w:rsidR="00931A04" w:rsidRPr="00931A04">
        <w:t xml:space="preserve"> </w:t>
      </w:r>
      <w:r w:rsidRPr="00931A04">
        <w:t>perennial</w:t>
      </w:r>
      <w:r w:rsidR="00931A04" w:rsidRPr="00931A04">
        <w:t xml:space="preserve"> </w:t>
      </w:r>
      <w:r w:rsidRPr="00931A04">
        <w:t>since</w:t>
      </w:r>
      <w:r w:rsidR="00931A04" w:rsidRPr="00931A04">
        <w:t xml:space="preserve"> </w:t>
      </w:r>
      <w:r w:rsidRPr="00931A04">
        <w:t>20Ma.</w:t>
      </w:r>
      <w:r w:rsidR="00931A04" w:rsidRPr="00931A04">
        <w:t xml:space="preserve">  </w:t>
      </w:r>
      <w:r w:rsidRPr="00931A04">
        <w:t>Cosmogenic</w:t>
      </w:r>
      <w:r w:rsidR="00931A04" w:rsidRPr="00931A04">
        <w:t xml:space="preserve"> </w:t>
      </w:r>
      <w:r w:rsidRPr="00931A04">
        <w:t>10Be</w:t>
      </w:r>
      <w:r w:rsidR="00931A04" w:rsidRPr="00931A04">
        <w:t xml:space="preserve"> </w:t>
      </w:r>
      <w:r w:rsidRPr="00931A04">
        <w:t>concentrations</w:t>
      </w:r>
      <w:r w:rsidR="00931A04" w:rsidRPr="00931A04">
        <w:t xml:space="preserve"> </w:t>
      </w:r>
      <w:r w:rsidRPr="00931A04">
        <w:t>of</w:t>
      </w:r>
      <w:r w:rsidR="00931A04" w:rsidRPr="00931A04">
        <w:t xml:space="preserve"> </w:t>
      </w:r>
      <w:r w:rsidRPr="00931A04">
        <w:t>the</w:t>
      </w:r>
      <w:r w:rsidR="00931A04" w:rsidRPr="00931A04">
        <w:t xml:space="preserve"> </w:t>
      </w:r>
      <w:r w:rsidRPr="00931A04">
        <w:t>quartz</w:t>
      </w:r>
      <w:r w:rsidR="00931A04" w:rsidRPr="00931A04">
        <w:t xml:space="preserve"> </w:t>
      </w:r>
      <w:r w:rsidRPr="00931A04">
        <w:t>sand</w:t>
      </w:r>
      <w:r w:rsidR="00931A04" w:rsidRPr="00931A04">
        <w:t xml:space="preserve"> </w:t>
      </w:r>
      <w:r w:rsidRPr="00931A04">
        <w:t>reflect</w:t>
      </w:r>
      <w:r w:rsidR="00931A04" w:rsidRPr="00931A04">
        <w:t xml:space="preserve"> </w:t>
      </w:r>
      <w:r w:rsidRPr="00931A04">
        <w:t>high</w:t>
      </w:r>
      <w:r w:rsidR="00931A04" w:rsidRPr="00931A04">
        <w:t xml:space="preserve"> </w:t>
      </w:r>
      <w:r w:rsidRPr="00931A04">
        <w:t>and</w:t>
      </w:r>
      <w:r w:rsidR="00931A04" w:rsidRPr="00931A04">
        <w:t xml:space="preserve"> </w:t>
      </w:r>
      <w:r w:rsidRPr="00931A04">
        <w:t>steady</w:t>
      </w:r>
      <w:r w:rsidR="00931A04" w:rsidRPr="00931A04">
        <w:t xml:space="preserve"> </w:t>
      </w:r>
      <w:r w:rsidRPr="00931A04">
        <w:t>erosion</w:t>
      </w:r>
      <w:r w:rsidR="00931A04" w:rsidRPr="00931A04">
        <w:t xml:space="preserve"> </w:t>
      </w:r>
      <w:r w:rsidRPr="00931A04">
        <w:t>rates</w:t>
      </w:r>
      <w:r w:rsidR="00931A04" w:rsidRPr="00931A04">
        <w:t xml:space="preserve"> </w:t>
      </w:r>
      <w:r w:rsidRPr="00931A04">
        <w:t>since</w:t>
      </w:r>
      <w:r w:rsidR="00931A04" w:rsidRPr="00931A04">
        <w:t xml:space="preserve"> </w:t>
      </w:r>
      <w:r w:rsidRPr="00931A04">
        <w:t>the</w:t>
      </w:r>
      <w:r w:rsidR="00931A04" w:rsidRPr="00931A04">
        <w:t xml:space="preserve"> </w:t>
      </w:r>
      <w:r w:rsidRPr="00931A04">
        <w:t>Late</w:t>
      </w:r>
      <w:r w:rsidR="00931A04" w:rsidRPr="00931A04">
        <w:t xml:space="preserve"> </w:t>
      </w:r>
      <w:r w:rsidRPr="00931A04">
        <w:t>Miocene.</w:t>
      </w:r>
      <w:r w:rsidR="00931A04" w:rsidRPr="00931A04">
        <w:t xml:space="preserve"> </w:t>
      </w:r>
      <w:r w:rsidRPr="00931A04">
        <w:t>Major</w:t>
      </w:r>
      <w:r w:rsidR="00931A04" w:rsidRPr="00931A04">
        <w:t xml:space="preserve"> </w:t>
      </w:r>
      <w:r w:rsidRPr="00931A04">
        <w:t>and</w:t>
      </w:r>
      <w:r w:rsidR="00931A04" w:rsidRPr="00931A04">
        <w:t xml:space="preserve"> </w:t>
      </w:r>
      <w:r w:rsidRPr="00931A04">
        <w:t>trace</w:t>
      </w:r>
      <w:r w:rsidR="00931A04" w:rsidRPr="00931A04">
        <w:t xml:space="preserve"> </w:t>
      </w:r>
      <w:r w:rsidRPr="00931A04">
        <w:t>element</w:t>
      </w:r>
      <w:r w:rsidR="00931A04" w:rsidRPr="00931A04">
        <w:t xml:space="preserve"> </w:t>
      </w:r>
      <w:r w:rsidRPr="00931A04">
        <w:t>geochemistry</w:t>
      </w:r>
      <w:r w:rsidR="00931A04" w:rsidRPr="00931A04">
        <w:t xml:space="preserve"> </w:t>
      </w:r>
      <w:r w:rsidRPr="00931A04">
        <w:t>shows</w:t>
      </w:r>
      <w:r w:rsidR="00931A04" w:rsidRPr="00931A04">
        <w:t xml:space="preserve"> </w:t>
      </w:r>
      <w:r w:rsidRPr="00931A04">
        <w:t>relatively</w:t>
      </w:r>
      <w:r w:rsidR="00931A04" w:rsidRPr="00931A04">
        <w:t xml:space="preserve"> </w:t>
      </w:r>
      <w:r w:rsidRPr="00931A04">
        <w:t>stable</w:t>
      </w:r>
      <w:r w:rsidR="00931A04" w:rsidRPr="00931A04">
        <w:t xml:space="preserve"> </w:t>
      </w:r>
      <w:r w:rsidRPr="00931A04">
        <w:t>compositions</w:t>
      </w:r>
      <w:r w:rsidR="00931A04" w:rsidRPr="00931A04">
        <w:t xml:space="preserve"> </w:t>
      </w:r>
      <w:r w:rsidRPr="00931A04">
        <w:t>throughout</w:t>
      </w:r>
      <w:r w:rsidR="00931A04" w:rsidRPr="00931A04">
        <w:t xml:space="preserve"> </w:t>
      </w:r>
      <w:r w:rsidRPr="00931A04">
        <w:t>the</w:t>
      </w:r>
      <w:r w:rsidR="00931A04" w:rsidRPr="00931A04">
        <w:t xml:space="preserve"> </w:t>
      </w:r>
      <w:r w:rsidRPr="00931A04">
        <w:t>Neogene</w:t>
      </w:r>
      <w:r w:rsidR="00931A04" w:rsidRPr="00931A04">
        <w:t xml:space="preserve"> </w:t>
      </w:r>
      <w:r w:rsidRPr="00931A04">
        <w:t>and</w:t>
      </w:r>
      <w:r w:rsidR="00931A04" w:rsidRPr="00931A04">
        <w:t xml:space="preserve"> </w:t>
      </w:r>
      <w:r w:rsidRPr="00931A04">
        <w:t>Quaternary.</w:t>
      </w:r>
      <w:r w:rsidR="00931A04" w:rsidRPr="00931A04">
        <w:t xml:space="preserve"> </w:t>
      </w:r>
      <w:r w:rsidRPr="00931A04">
        <w:t>They</w:t>
      </w:r>
      <w:r w:rsidR="00931A04" w:rsidRPr="00931A04">
        <w:t xml:space="preserve"> </w:t>
      </w:r>
      <w:r w:rsidRPr="00931A04">
        <w:t>reveal</w:t>
      </w:r>
      <w:r w:rsidR="00931A04" w:rsidRPr="00931A04">
        <w:t xml:space="preserve"> </w:t>
      </w:r>
      <w:r w:rsidRPr="00931A04">
        <w:t>a</w:t>
      </w:r>
      <w:r w:rsidR="00931A04" w:rsidRPr="00931A04">
        <w:t xml:space="preserve"> </w:t>
      </w:r>
      <w:r w:rsidRPr="00931A04">
        <w:t>weak</w:t>
      </w:r>
      <w:r w:rsidR="00931A04" w:rsidRPr="00931A04">
        <w:t xml:space="preserve"> </w:t>
      </w:r>
      <w:r w:rsidRPr="00931A04">
        <w:t>regime</w:t>
      </w:r>
      <w:r w:rsidR="00931A04" w:rsidRPr="00931A04">
        <w:t xml:space="preserve"> </w:t>
      </w:r>
      <w:r w:rsidRPr="00931A04">
        <w:t>of</w:t>
      </w:r>
      <w:r w:rsidR="00931A04" w:rsidRPr="00931A04">
        <w:t xml:space="preserve"> </w:t>
      </w:r>
      <w:r w:rsidRPr="00931A04">
        <w:t>weathering</w:t>
      </w:r>
      <w:r w:rsidR="00931A04" w:rsidRPr="00931A04">
        <w:t xml:space="preserve"> </w:t>
      </w:r>
      <w:r w:rsidRPr="00931A04">
        <w:t>with</w:t>
      </w:r>
      <w:r w:rsidR="00931A04" w:rsidRPr="00931A04">
        <w:t xml:space="preserve"> </w:t>
      </w:r>
      <w:r w:rsidRPr="00931A04">
        <w:t>limited</w:t>
      </w:r>
      <w:r w:rsidR="00931A04" w:rsidRPr="00931A04">
        <w:t xml:space="preserve"> </w:t>
      </w:r>
      <w:r w:rsidRPr="00931A04">
        <w:t>variation</w:t>
      </w:r>
      <w:r w:rsidR="00931A04" w:rsidRPr="00931A04">
        <w:t xml:space="preserve"> </w:t>
      </w:r>
      <w:r w:rsidRPr="00931A04">
        <w:t>through</w:t>
      </w:r>
      <w:r w:rsidR="00931A04" w:rsidRPr="00931A04">
        <w:t xml:space="preserve"> </w:t>
      </w:r>
      <w:r w:rsidRPr="00931A04">
        <w:t>time.</w:t>
      </w:r>
      <w:r w:rsidR="00931A04" w:rsidRPr="00931A04">
        <w:t xml:space="preserve"> </w:t>
      </w:r>
      <w:r w:rsidRPr="00931A04">
        <w:t>The</w:t>
      </w:r>
      <w:r w:rsidR="00931A04" w:rsidRPr="00931A04">
        <w:t xml:space="preserve"> </w:t>
      </w:r>
      <w:r w:rsidRPr="00931A04">
        <w:t>record</w:t>
      </w:r>
      <w:r w:rsidR="00931A04" w:rsidRPr="00931A04">
        <w:t xml:space="preserve"> </w:t>
      </w:r>
      <w:r w:rsidRPr="00931A04">
        <w:t>of</w:t>
      </w:r>
      <w:r w:rsidR="00931A04" w:rsidRPr="00931A04">
        <w:t xml:space="preserve"> </w:t>
      </w:r>
      <w:r w:rsidRPr="00931A04">
        <w:t>detrital</w:t>
      </w:r>
      <w:r w:rsidR="00931A04" w:rsidRPr="00931A04">
        <w:t xml:space="preserve"> </w:t>
      </w:r>
      <w:r w:rsidRPr="00931A04">
        <w:t>carbonate</w:t>
      </w:r>
      <w:r w:rsidR="00931A04" w:rsidRPr="00931A04">
        <w:t xml:space="preserve"> </w:t>
      </w:r>
      <w:r w:rsidRPr="00931A04">
        <w:t>deposition</w:t>
      </w:r>
      <w:r w:rsidR="00931A04" w:rsidRPr="00931A04">
        <w:t xml:space="preserve"> </w:t>
      </w:r>
      <w:r w:rsidRPr="00931A04">
        <w:t>varies</w:t>
      </w:r>
      <w:r w:rsidR="00931A04" w:rsidRPr="00931A04">
        <w:t xml:space="preserve"> </w:t>
      </w:r>
      <w:r w:rsidRPr="00931A04">
        <w:t>with</w:t>
      </w:r>
      <w:r w:rsidR="00931A04" w:rsidRPr="00931A04">
        <w:t xml:space="preserve"> </w:t>
      </w:r>
      <w:r w:rsidRPr="00931A04">
        <w:t>higher</w:t>
      </w:r>
      <w:r w:rsidR="00931A04" w:rsidRPr="00931A04">
        <w:t xml:space="preserve"> </w:t>
      </w:r>
      <w:r w:rsidRPr="00931A04">
        <w:t>concentrations</w:t>
      </w:r>
      <w:r w:rsidR="00931A04" w:rsidRPr="00931A04">
        <w:t xml:space="preserve"> </w:t>
      </w:r>
      <w:r w:rsidRPr="00931A04">
        <w:t>during</w:t>
      </w:r>
      <w:r w:rsidR="00931A04" w:rsidRPr="00931A04">
        <w:t xml:space="preserve"> </w:t>
      </w:r>
      <w:r w:rsidRPr="00931A04">
        <w:t>the</w:t>
      </w:r>
      <w:r w:rsidR="00931A04" w:rsidRPr="00931A04">
        <w:t xml:space="preserve"> </w:t>
      </w:r>
      <w:r w:rsidRPr="00931A04">
        <w:t>Miocene</w:t>
      </w:r>
      <w:r w:rsidR="00931A04" w:rsidRPr="00931A04">
        <w:t xml:space="preserve"> </w:t>
      </w:r>
      <w:r w:rsidRPr="00931A04">
        <w:t>than</w:t>
      </w:r>
      <w:r w:rsidR="00931A04" w:rsidRPr="00931A04">
        <w:t xml:space="preserve"> </w:t>
      </w:r>
      <w:r w:rsidRPr="00931A04">
        <w:t>during</w:t>
      </w:r>
      <w:r w:rsidR="00931A04" w:rsidRPr="00931A04">
        <w:t xml:space="preserve"> </w:t>
      </w:r>
      <w:r w:rsidRPr="00931A04">
        <w:t>the</w:t>
      </w:r>
      <w:r w:rsidR="00931A04" w:rsidRPr="00931A04">
        <w:t xml:space="preserve"> </w:t>
      </w:r>
      <w:proofErr w:type="spellStart"/>
      <w:r w:rsidRPr="00931A04">
        <w:t>Plio</w:t>
      </w:r>
      <w:proofErr w:type="spellEnd"/>
      <w:r w:rsidRPr="00931A04">
        <w:t>-Pleistocene.</w:t>
      </w:r>
      <w:r w:rsidR="00931A04" w:rsidRPr="00931A04">
        <w:t xml:space="preserve"> </w:t>
      </w:r>
      <w:r w:rsidRPr="00931A04">
        <w:t>This</w:t>
      </w:r>
      <w:r w:rsidR="00931A04" w:rsidRPr="00931A04">
        <w:t xml:space="preserve"> </w:t>
      </w:r>
      <w:r w:rsidRPr="00931A04">
        <w:t>suggests</w:t>
      </w:r>
      <w:r w:rsidR="00931A04" w:rsidRPr="00931A04">
        <w:t xml:space="preserve"> </w:t>
      </w:r>
      <w:r w:rsidRPr="00931A04">
        <w:t>either</w:t>
      </w:r>
      <w:r w:rsidR="00931A04" w:rsidRPr="00931A04">
        <w:t xml:space="preserve"> </w:t>
      </w:r>
      <w:r w:rsidRPr="00931A04">
        <w:t>a</w:t>
      </w:r>
      <w:r w:rsidR="00931A04" w:rsidRPr="00931A04">
        <w:t xml:space="preserve"> </w:t>
      </w:r>
      <w:r w:rsidRPr="00931A04">
        <w:t>geological</w:t>
      </w:r>
      <w:r w:rsidR="00931A04" w:rsidRPr="00931A04">
        <w:t xml:space="preserve"> </w:t>
      </w:r>
      <w:r w:rsidRPr="00931A04">
        <w:t>change</w:t>
      </w:r>
      <w:r w:rsidR="00931A04" w:rsidRPr="00931A04">
        <w:t xml:space="preserve"> </w:t>
      </w:r>
      <w:r w:rsidRPr="00931A04">
        <w:t>in</w:t>
      </w:r>
      <w:r w:rsidR="00931A04" w:rsidRPr="00931A04">
        <w:t xml:space="preserve"> </w:t>
      </w:r>
      <w:r w:rsidRPr="00931A04">
        <w:t>the</w:t>
      </w:r>
      <w:r w:rsidR="00931A04" w:rsidRPr="00931A04">
        <w:t xml:space="preserve"> </w:t>
      </w:r>
      <w:r w:rsidRPr="00931A04">
        <w:t>Himalayan</w:t>
      </w:r>
      <w:r w:rsidR="00931A04" w:rsidRPr="00931A04">
        <w:t xml:space="preserve"> </w:t>
      </w:r>
      <w:r w:rsidRPr="00931A04">
        <w:t>source</w:t>
      </w:r>
      <w:r w:rsidR="00931A04" w:rsidRPr="00931A04">
        <w:t xml:space="preserve"> </w:t>
      </w:r>
      <w:r w:rsidRPr="00931A04">
        <w:t>or</w:t>
      </w:r>
      <w:r w:rsidR="00931A04" w:rsidRPr="00931A04">
        <w:t xml:space="preserve"> </w:t>
      </w:r>
      <w:r w:rsidRPr="00931A04">
        <w:t>lower</w:t>
      </w:r>
      <w:r w:rsidR="00931A04" w:rsidRPr="00931A04">
        <w:t xml:space="preserve"> </w:t>
      </w:r>
      <w:r w:rsidRPr="00931A04">
        <w:t>weathering</w:t>
      </w:r>
      <w:r w:rsidR="00931A04" w:rsidRPr="00931A04">
        <w:t xml:space="preserve"> </w:t>
      </w:r>
      <w:r w:rsidRPr="00931A04">
        <w:t>during</w:t>
      </w:r>
      <w:r w:rsidR="00931A04" w:rsidRPr="00931A04">
        <w:t xml:space="preserve"> </w:t>
      </w:r>
      <w:r w:rsidRPr="00931A04">
        <w:t>Miocene.</w:t>
      </w:r>
      <w:r w:rsidR="00931A04" w:rsidRPr="00931A04">
        <w:t xml:space="preserve"> </w:t>
      </w:r>
      <w:r w:rsidRPr="00931A04">
        <w:t>Exp</w:t>
      </w:r>
      <w:r w:rsidR="00931A04" w:rsidRPr="00931A04">
        <w:t xml:space="preserve"> </w:t>
      </w:r>
      <w:r w:rsidRPr="00931A04">
        <w:t>354</w:t>
      </w:r>
      <w:r w:rsidR="00931A04" w:rsidRPr="00931A04">
        <w:t xml:space="preserve"> </w:t>
      </w:r>
      <w:r w:rsidRPr="00931A04">
        <w:t>record</w:t>
      </w:r>
      <w:r w:rsidR="00931A04" w:rsidRPr="00931A04">
        <w:t xml:space="preserve"> </w:t>
      </w:r>
      <w:r w:rsidRPr="00931A04">
        <w:t>contrasts</w:t>
      </w:r>
      <w:r w:rsidR="00931A04" w:rsidRPr="00931A04">
        <w:t xml:space="preserve"> </w:t>
      </w:r>
      <w:r w:rsidRPr="00931A04">
        <w:t>with</w:t>
      </w:r>
      <w:r w:rsidR="00931A04" w:rsidRPr="00931A04">
        <w:t xml:space="preserve"> </w:t>
      </w:r>
      <w:r w:rsidRPr="00931A04">
        <w:t>that</w:t>
      </w:r>
      <w:r w:rsidR="00931A04" w:rsidRPr="00931A04">
        <w:t xml:space="preserve"> </w:t>
      </w:r>
      <w:r w:rsidRPr="00931A04">
        <w:t>of</w:t>
      </w:r>
      <w:r w:rsidR="00931A04" w:rsidRPr="00931A04">
        <w:t xml:space="preserve"> </w:t>
      </w:r>
      <w:r w:rsidRPr="00931A04">
        <w:t>Leg</w:t>
      </w:r>
      <w:r w:rsidR="00931A04" w:rsidRPr="00931A04">
        <w:t xml:space="preserve"> </w:t>
      </w:r>
      <w:r w:rsidRPr="00931A04">
        <w:t>116</w:t>
      </w:r>
      <w:r w:rsidR="00931A04" w:rsidRPr="00931A04">
        <w:t xml:space="preserve"> </w:t>
      </w:r>
      <w:r w:rsidRPr="00931A04">
        <w:t>at</w:t>
      </w:r>
      <w:r w:rsidR="00931A04" w:rsidRPr="00931A04">
        <w:t xml:space="preserve"> </w:t>
      </w:r>
      <w:r w:rsidRPr="00931A04">
        <w:t>1°S</w:t>
      </w:r>
      <w:r w:rsidR="00931A04" w:rsidRPr="00931A04">
        <w:t xml:space="preserve"> </w:t>
      </w:r>
      <w:r w:rsidRPr="00931A04">
        <w:t>in</w:t>
      </w:r>
      <w:r w:rsidR="00931A04" w:rsidRPr="00931A04">
        <w:t xml:space="preserve"> </w:t>
      </w:r>
      <w:r w:rsidRPr="00931A04">
        <w:t>the</w:t>
      </w:r>
      <w:r w:rsidR="00931A04" w:rsidRPr="00931A04">
        <w:t xml:space="preserve"> </w:t>
      </w:r>
      <w:r w:rsidRPr="00931A04">
        <w:t>distal</w:t>
      </w:r>
      <w:r w:rsidR="00931A04" w:rsidRPr="00931A04">
        <w:t xml:space="preserve"> </w:t>
      </w:r>
      <w:r w:rsidRPr="00931A04">
        <w:t>fan,</w:t>
      </w:r>
      <w:r w:rsidR="00931A04" w:rsidRPr="00931A04">
        <w:t xml:space="preserve"> </w:t>
      </w:r>
      <w:r w:rsidRPr="00931A04">
        <w:t>which</w:t>
      </w:r>
      <w:r w:rsidR="00931A04" w:rsidRPr="00931A04">
        <w:t xml:space="preserve"> </w:t>
      </w:r>
      <w:r w:rsidRPr="00931A04">
        <w:t>from</w:t>
      </w:r>
      <w:r w:rsidR="00931A04" w:rsidRPr="00931A04">
        <w:t xml:space="preserve"> </w:t>
      </w:r>
      <w:r w:rsidRPr="00931A04">
        <w:t>7</w:t>
      </w:r>
      <w:r w:rsidR="00931A04" w:rsidRPr="00931A04">
        <w:t xml:space="preserve"> </w:t>
      </w:r>
      <w:r w:rsidRPr="00931A04">
        <w:t>to</w:t>
      </w:r>
      <w:r w:rsidR="00931A04" w:rsidRPr="00931A04">
        <w:t xml:space="preserve"> </w:t>
      </w:r>
      <w:r w:rsidRPr="00931A04">
        <w:t>1</w:t>
      </w:r>
      <w:r w:rsidR="00931A04" w:rsidRPr="00931A04">
        <w:t xml:space="preserve"> </w:t>
      </w:r>
      <w:r w:rsidRPr="00931A04">
        <w:t>Ma</w:t>
      </w:r>
      <w:r w:rsidR="00931A04" w:rsidRPr="00931A04">
        <w:t xml:space="preserve"> </w:t>
      </w:r>
      <w:r w:rsidRPr="00931A04">
        <w:t>shows</w:t>
      </w:r>
      <w:r w:rsidR="00931A04" w:rsidRPr="00931A04">
        <w:t xml:space="preserve"> </w:t>
      </w:r>
      <w:r w:rsidRPr="00931A04">
        <w:t>an</w:t>
      </w:r>
      <w:r w:rsidR="00931A04" w:rsidRPr="00931A04">
        <w:t xml:space="preserve"> </w:t>
      </w:r>
      <w:r w:rsidRPr="00931A04">
        <w:t>apparent</w:t>
      </w:r>
      <w:r w:rsidR="00931A04" w:rsidRPr="00931A04">
        <w:t xml:space="preserve"> </w:t>
      </w:r>
      <w:r w:rsidRPr="00931A04">
        <w:t>high</w:t>
      </w:r>
      <w:r w:rsidR="00931A04" w:rsidRPr="00931A04">
        <w:t xml:space="preserve"> </w:t>
      </w:r>
      <w:r w:rsidRPr="00931A04">
        <w:t>degree</w:t>
      </w:r>
      <w:r w:rsidR="00931A04" w:rsidRPr="00931A04">
        <w:t xml:space="preserve"> </w:t>
      </w:r>
      <w:r w:rsidRPr="00931A04">
        <w:t>of</w:t>
      </w:r>
      <w:r w:rsidR="00931A04" w:rsidRPr="00931A04">
        <w:t xml:space="preserve"> </w:t>
      </w:r>
      <w:r w:rsidRPr="00931A04">
        <w:t>weathering</w:t>
      </w:r>
      <w:r w:rsidR="00931A04" w:rsidRPr="00931A04">
        <w:t xml:space="preserve"> </w:t>
      </w:r>
      <w:r w:rsidRPr="00931A04">
        <w:t>associated</w:t>
      </w:r>
      <w:r w:rsidR="00931A04" w:rsidRPr="00931A04">
        <w:t xml:space="preserve"> </w:t>
      </w:r>
      <w:r w:rsidRPr="00931A04">
        <w:t>with</w:t>
      </w:r>
      <w:r w:rsidR="00931A04" w:rsidRPr="00931A04">
        <w:t xml:space="preserve"> </w:t>
      </w:r>
      <w:r w:rsidRPr="00931A04">
        <w:t>lower</w:t>
      </w:r>
      <w:r w:rsidR="00931A04" w:rsidRPr="00931A04">
        <w:t xml:space="preserve"> </w:t>
      </w:r>
      <w:r w:rsidRPr="00931A04">
        <w:t>accumulation</w:t>
      </w:r>
      <w:r w:rsidR="00931A04" w:rsidRPr="00931A04">
        <w:t xml:space="preserve"> </w:t>
      </w:r>
      <w:r w:rsidRPr="00931A04">
        <w:t>rates.</w:t>
      </w:r>
      <w:r w:rsidR="00931A04" w:rsidRPr="00931A04">
        <w:t xml:space="preserve"> </w:t>
      </w:r>
      <w:r w:rsidRPr="00931A04">
        <w:t>The</w:t>
      </w:r>
      <w:r w:rsidR="00931A04" w:rsidRPr="00931A04">
        <w:t xml:space="preserve"> </w:t>
      </w:r>
      <w:r w:rsidRPr="00931A04">
        <w:t>record</w:t>
      </w:r>
      <w:r w:rsidR="00931A04" w:rsidRPr="00931A04">
        <w:t xml:space="preserve"> </w:t>
      </w:r>
      <w:r w:rsidRPr="00931A04">
        <w:t>at</w:t>
      </w:r>
      <w:r w:rsidR="00931A04" w:rsidRPr="00931A04">
        <w:t xml:space="preserve"> </w:t>
      </w:r>
      <w:r w:rsidRPr="00931A04">
        <w:t>8°N</w:t>
      </w:r>
      <w:r w:rsidR="00931A04" w:rsidRPr="00931A04">
        <w:t xml:space="preserve"> </w:t>
      </w:r>
      <w:r w:rsidRPr="00931A04">
        <w:t>indicates</w:t>
      </w:r>
      <w:r w:rsidR="00931A04" w:rsidRPr="00931A04">
        <w:t xml:space="preserve"> </w:t>
      </w:r>
      <w:r w:rsidRPr="00931A04">
        <w:t>that</w:t>
      </w:r>
      <w:r w:rsidR="00931A04" w:rsidRPr="00931A04">
        <w:t xml:space="preserve"> </w:t>
      </w:r>
      <w:r w:rsidRPr="00931A04">
        <w:t>these</w:t>
      </w:r>
      <w:r w:rsidR="00931A04" w:rsidRPr="00931A04">
        <w:t xml:space="preserve"> </w:t>
      </w:r>
      <w:r w:rsidRPr="00931A04">
        <w:t>variations</w:t>
      </w:r>
      <w:r w:rsidR="00931A04" w:rsidRPr="00931A04">
        <w:t xml:space="preserve"> </w:t>
      </w:r>
      <w:r w:rsidRPr="00931A04">
        <w:t>do</w:t>
      </w:r>
      <w:r w:rsidR="00931A04" w:rsidRPr="00931A04">
        <w:t xml:space="preserve"> </w:t>
      </w:r>
      <w:r w:rsidRPr="00931A04">
        <w:t>not</w:t>
      </w:r>
      <w:r w:rsidR="00931A04" w:rsidRPr="00931A04">
        <w:t xml:space="preserve"> </w:t>
      </w:r>
      <w:r w:rsidRPr="00931A04">
        <w:t>reflect</w:t>
      </w:r>
      <w:r w:rsidR="00931A04" w:rsidRPr="00931A04">
        <w:t xml:space="preserve"> </w:t>
      </w:r>
      <w:r w:rsidRPr="00931A04">
        <w:t>change</w:t>
      </w:r>
      <w:r w:rsidR="00931A04" w:rsidRPr="00931A04">
        <w:t xml:space="preserve"> </w:t>
      </w:r>
      <w:r w:rsidRPr="00931A04">
        <w:t>in</w:t>
      </w:r>
      <w:r w:rsidR="00931A04" w:rsidRPr="00931A04">
        <w:t xml:space="preserve"> </w:t>
      </w:r>
      <w:r w:rsidRPr="00931A04">
        <w:t>the</w:t>
      </w:r>
      <w:r w:rsidR="00931A04" w:rsidRPr="00931A04">
        <w:t xml:space="preserve"> </w:t>
      </w:r>
      <w:r w:rsidRPr="00931A04">
        <w:t>continental</w:t>
      </w:r>
      <w:r w:rsidR="00931A04" w:rsidRPr="00931A04">
        <w:t xml:space="preserve"> </w:t>
      </w:r>
      <w:r w:rsidRPr="00931A04">
        <w:t>source</w:t>
      </w:r>
      <w:r w:rsidR="00931A04" w:rsidRPr="00931A04">
        <w:t xml:space="preserve"> </w:t>
      </w:r>
      <w:r w:rsidRPr="00931A04">
        <w:t>basin</w:t>
      </w:r>
      <w:r w:rsidR="00931A04" w:rsidRPr="00931A04">
        <w:t xml:space="preserve"> </w:t>
      </w:r>
      <w:r w:rsidRPr="00931A04">
        <w:t>but</w:t>
      </w:r>
      <w:r w:rsidR="00931A04" w:rsidRPr="00931A04">
        <w:t xml:space="preserve"> </w:t>
      </w:r>
      <w:r w:rsidRPr="00931A04">
        <w:t>rather</w:t>
      </w:r>
      <w:r w:rsidR="00931A04" w:rsidRPr="00931A04">
        <w:t xml:space="preserve"> </w:t>
      </w:r>
      <w:r w:rsidRPr="00931A04">
        <w:t>reflect</w:t>
      </w:r>
      <w:r w:rsidR="00931A04" w:rsidRPr="00931A04">
        <w:t xml:space="preserve"> </w:t>
      </w:r>
      <w:r w:rsidRPr="00931A04">
        <w:t>a</w:t>
      </w:r>
      <w:r w:rsidR="00931A04" w:rsidRPr="00931A04">
        <w:t xml:space="preserve"> </w:t>
      </w:r>
      <w:r w:rsidRPr="00931A04">
        <w:t>change</w:t>
      </w:r>
      <w:r w:rsidR="00931A04" w:rsidRPr="00931A04">
        <w:t xml:space="preserve"> </w:t>
      </w:r>
      <w:r w:rsidRPr="00931A04">
        <w:t>in</w:t>
      </w:r>
      <w:r w:rsidR="00931A04" w:rsidRPr="00931A04">
        <w:t xml:space="preserve"> </w:t>
      </w:r>
      <w:r w:rsidRPr="00931A04">
        <w:t>the</w:t>
      </w:r>
      <w:r w:rsidR="00931A04" w:rsidRPr="00931A04">
        <w:t xml:space="preserve"> </w:t>
      </w:r>
      <w:r w:rsidRPr="00931A04">
        <w:t>turbiditic</w:t>
      </w:r>
      <w:r w:rsidR="00931A04" w:rsidRPr="00931A04">
        <w:t xml:space="preserve"> </w:t>
      </w:r>
      <w:r w:rsidRPr="00931A04">
        <w:t>export.</w:t>
      </w:r>
    </w:p>
    <w:p w14:paraId="3F868736" w14:textId="48F3D6FC" w:rsidR="00EE141B" w:rsidRPr="00931A04" w:rsidRDefault="00EE141B" w:rsidP="00F41131">
      <w:pPr>
        <w:ind w:firstLine="720"/>
      </w:pPr>
      <w:r w:rsidRPr="00931A04">
        <w:t>Overall,</w:t>
      </w:r>
      <w:r w:rsidR="00931A04" w:rsidRPr="00931A04">
        <w:t xml:space="preserve"> </w:t>
      </w:r>
      <w:r w:rsidRPr="00931A04">
        <w:t>the</w:t>
      </w:r>
      <w:r w:rsidR="00931A04" w:rsidRPr="00931A04">
        <w:t xml:space="preserve"> </w:t>
      </w:r>
      <w:r w:rsidRPr="00931A04">
        <w:t>record</w:t>
      </w:r>
      <w:r w:rsidR="00931A04" w:rsidRPr="00931A04">
        <w:t xml:space="preserve"> </w:t>
      </w:r>
      <w:r w:rsidRPr="00931A04">
        <w:t>of</w:t>
      </w:r>
      <w:r w:rsidR="00931A04" w:rsidRPr="00931A04">
        <w:t xml:space="preserve"> </w:t>
      </w:r>
      <w:r w:rsidRPr="00931A04">
        <w:t>erosion</w:t>
      </w:r>
      <w:r w:rsidR="00931A04" w:rsidRPr="00931A04">
        <w:t xml:space="preserve"> </w:t>
      </w:r>
      <w:r w:rsidRPr="00931A04">
        <w:t>at</w:t>
      </w:r>
      <w:r w:rsidR="00931A04" w:rsidRPr="00931A04">
        <w:t xml:space="preserve"> </w:t>
      </w:r>
      <w:r w:rsidRPr="00931A04">
        <w:t>8°N</w:t>
      </w:r>
      <w:r w:rsidR="00931A04" w:rsidRPr="00931A04">
        <w:t xml:space="preserve"> </w:t>
      </w:r>
      <w:r w:rsidRPr="00931A04">
        <w:t>reveals</w:t>
      </w:r>
      <w:r w:rsidR="00931A04" w:rsidRPr="00931A04">
        <w:t xml:space="preserve"> </w:t>
      </w:r>
      <w:r w:rsidRPr="00931A04">
        <w:t>that</w:t>
      </w:r>
      <w:r w:rsidR="00931A04" w:rsidRPr="00931A04">
        <w:t xml:space="preserve"> </w:t>
      </w:r>
      <w:r w:rsidRPr="00931A04">
        <w:t>a</w:t>
      </w:r>
      <w:r w:rsidR="00931A04" w:rsidRPr="00931A04">
        <w:t xml:space="preserve"> </w:t>
      </w:r>
      <w:r w:rsidRPr="00931A04">
        <w:t>relatively</w:t>
      </w:r>
      <w:r w:rsidR="00931A04" w:rsidRPr="00931A04">
        <w:t xml:space="preserve"> </w:t>
      </w:r>
      <w:r w:rsidRPr="00931A04">
        <w:t>steady</w:t>
      </w:r>
      <w:r w:rsidR="00931A04" w:rsidRPr="00931A04">
        <w:t xml:space="preserve"> </w:t>
      </w:r>
      <w:r w:rsidRPr="00931A04">
        <w:t>erosion</w:t>
      </w:r>
      <w:r w:rsidR="00931A04" w:rsidRPr="00931A04">
        <w:t xml:space="preserve"> </w:t>
      </w:r>
      <w:r w:rsidRPr="00931A04">
        <w:t>regime</w:t>
      </w:r>
      <w:r w:rsidR="00931A04" w:rsidRPr="00931A04">
        <w:t xml:space="preserve"> </w:t>
      </w:r>
      <w:r w:rsidRPr="00931A04">
        <w:t>dominated</w:t>
      </w:r>
      <w:r w:rsidR="00931A04" w:rsidRPr="00931A04">
        <w:t xml:space="preserve"> </w:t>
      </w:r>
      <w:r w:rsidRPr="00931A04">
        <w:t>by</w:t>
      </w:r>
      <w:r w:rsidR="00931A04" w:rsidRPr="00931A04">
        <w:t xml:space="preserve"> </w:t>
      </w:r>
      <w:r w:rsidRPr="00931A04">
        <w:t>physical</w:t>
      </w:r>
      <w:r w:rsidR="00931A04" w:rsidRPr="00931A04">
        <w:t xml:space="preserve"> </w:t>
      </w:r>
      <w:r w:rsidRPr="00931A04">
        <w:t>erosion</w:t>
      </w:r>
      <w:r w:rsidR="00931A04" w:rsidRPr="00931A04">
        <w:t xml:space="preserve"> </w:t>
      </w:r>
      <w:r w:rsidRPr="00931A04">
        <w:t>was</w:t>
      </w:r>
      <w:r w:rsidR="00931A04" w:rsidRPr="00931A04">
        <w:t xml:space="preserve"> </w:t>
      </w:r>
      <w:r w:rsidRPr="00931A04">
        <w:t>established</w:t>
      </w:r>
      <w:r w:rsidR="00931A04" w:rsidRPr="00931A04">
        <w:t xml:space="preserve"> </w:t>
      </w:r>
      <w:r w:rsidRPr="00931A04">
        <w:t>since</w:t>
      </w:r>
      <w:r w:rsidR="00931A04" w:rsidRPr="00931A04">
        <w:t xml:space="preserve"> </w:t>
      </w:r>
      <w:r w:rsidRPr="00931A04">
        <w:t>Miocene.</w:t>
      </w:r>
      <w:r w:rsidR="00931A04" w:rsidRPr="00931A04">
        <w:t xml:space="preserve"> </w:t>
      </w:r>
      <w:r w:rsidRPr="00931A04">
        <w:t>By</w:t>
      </w:r>
      <w:r w:rsidR="00931A04" w:rsidRPr="00931A04">
        <w:t xml:space="preserve"> </w:t>
      </w:r>
      <w:r w:rsidRPr="00931A04">
        <w:t>comparison,</w:t>
      </w:r>
      <w:r w:rsidR="00931A04" w:rsidRPr="00931A04">
        <w:t xml:space="preserve"> </w:t>
      </w:r>
      <w:r w:rsidRPr="00931A04">
        <w:t>the</w:t>
      </w:r>
      <w:r w:rsidR="00931A04" w:rsidRPr="00931A04">
        <w:t xml:space="preserve"> </w:t>
      </w:r>
      <w:r w:rsidRPr="00931A04">
        <w:t>modern</w:t>
      </w:r>
      <w:r w:rsidR="00931A04" w:rsidRPr="00931A04">
        <w:t xml:space="preserve"> </w:t>
      </w:r>
      <w:r w:rsidRPr="00931A04">
        <w:t>period</w:t>
      </w:r>
      <w:r w:rsidR="00931A04" w:rsidRPr="00931A04">
        <w:t xml:space="preserve"> </w:t>
      </w:r>
      <w:r w:rsidRPr="00931A04">
        <w:t>appears</w:t>
      </w:r>
      <w:r w:rsidR="00931A04" w:rsidRPr="00931A04">
        <w:t xml:space="preserve"> </w:t>
      </w:r>
      <w:r w:rsidRPr="00931A04">
        <w:t>one</w:t>
      </w:r>
      <w:r w:rsidR="00931A04" w:rsidRPr="00931A04">
        <w:t xml:space="preserve"> </w:t>
      </w:r>
      <w:r w:rsidRPr="00931A04">
        <w:t>with</w:t>
      </w:r>
      <w:r w:rsidR="00931A04" w:rsidRPr="00931A04">
        <w:t xml:space="preserve"> </w:t>
      </w:r>
      <w:r w:rsidRPr="00931A04">
        <w:t>higher</w:t>
      </w:r>
      <w:r w:rsidR="00931A04" w:rsidRPr="00931A04">
        <w:t xml:space="preserve"> </w:t>
      </w:r>
      <w:r w:rsidRPr="00931A04">
        <w:t>intensity</w:t>
      </w:r>
      <w:r w:rsidR="00931A04" w:rsidRPr="00931A04">
        <w:t xml:space="preserve"> </w:t>
      </w:r>
      <w:r w:rsidRPr="00931A04">
        <w:t>of</w:t>
      </w:r>
      <w:r w:rsidR="00931A04" w:rsidRPr="00931A04">
        <w:t xml:space="preserve"> </w:t>
      </w:r>
      <w:r w:rsidRPr="00931A04">
        <w:t>chemical</w:t>
      </w:r>
      <w:r w:rsidR="00931A04" w:rsidRPr="00931A04">
        <w:t xml:space="preserve"> </w:t>
      </w:r>
      <w:r w:rsidRPr="00931A04">
        <w:t>erosion.</w:t>
      </w:r>
      <w:r w:rsidR="00931A04" w:rsidRPr="00931A04">
        <w:t xml:space="preserve"> </w:t>
      </w:r>
      <w:r w:rsidRPr="00931A04">
        <w:t>These</w:t>
      </w:r>
      <w:r w:rsidR="00931A04" w:rsidRPr="00931A04">
        <w:t xml:space="preserve"> </w:t>
      </w:r>
      <w:r w:rsidRPr="00931A04">
        <w:t>observations</w:t>
      </w:r>
      <w:r w:rsidR="00931A04" w:rsidRPr="00931A04">
        <w:t xml:space="preserve"> </w:t>
      </w:r>
      <w:r w:rsidRPr="00931A04">
        <w:t>suggest</w:t>
      </w:r>
      <w:r w:rsidR="00931A04" w:rsidRPr="00931A04">
        <w:t xml:space="preserve"> </w:t>
      </w:r>
      <w:r w:rsidRPr="00931A04">
        <w:t>that</w:t>
      </w:r>
      <w:r w:rsidR="00931A04" w:rsidRPr="00931A04">
        <w:t xml:space="preserve"> </w:t>
      </w:r>
      <w:r w:rsidRPr="00931A04">
        <w:t>erosion</w:t>
      </w:r>
      <w:r w:rsidR="00931A04" w:rsidRPr="00931A04">
        <w:t xml:space="preserve"> </w:t>
      </w:r>
      <w:r w:rsidRPr="00931A04">
        <w:t>sustained</w:t>
      </w:r>
      <w:r w:rsidR="00931A04" w:rsidRPr="00931A04">
        <w:t xml:space="preserve"> </w:t>
      </w:r>
      <w:r w:rsidRPr="00931A04">
        <w:t>by</w:t>
      </w:r>
      <w:r w:rsidR="00931A04" w:rsidRPr="00931A04">
        <w:t xml:space="preserve"> </w:t>
      </w:r>
      <w:r w:rsidRPr="00931A04">
        <w:t>a</w:t>
      </w:r>
      <w:r w:rsidR="00931A04" w:rsidRPr="00931A04">
        <w:t xml:space="preserve"> </w:t>
      </w:r>
      <w:r w:rsidRPr="00931A04">
        <w:t>highly</w:t>
      </w:r>
      <w:r w:rsidR="00931A04" w:rsidRPr="00931A04">
        <w:t xml:space="preserve"> </w:t>
      </w:r>
      <w:r w:rsidRPr="00931A04">
        <w:t>seasonal</w:t>
      </w:r>
      <w:r w:rsidR="00931A04" w:rsidRPr="00931A04">
        <w:t xml:space="preserve"> </w:t>
      </w:r>
      <w:r w:rsidRPr="00931A04">
        <w:t>climate</w:t>
      </w:r>
      <w:r w:rsidR="00931A04" w:rsidRPr="00931A04">
        <w:t xml:space="preserve"> </w:t>
      </w:r>
      <w:r w:rsidRPr="00931A04">
        <w:t>able</w:t>
      </w:r>
      <w:r w:rsidR="00931A04" w:rsidRPr="00931A04">
        <w:t xml:space="preserve"> </w:t>
      </w:r>
      <w:r w:rsidRPr="00931A04">
        <w:t>to</w:t>
      </w:r>
      <w:r w:rsidR="00931A04" w:rsidRPr="00931A04">
        <w:t xml:space="preserve"> </w:t>
      </w:r>
      <w:r w:rsidRPr="00931A04">
        <w:t>ensure</w:t>
      </w:r>
      <w:r w:rsidR="00931A04" w:rsidRPr="00931A04">
        <w:t xml:space="preserve"> </w:t>
      </w:r>
      <w:r w:rsidRPr="00931A04">
        <w:t>rapid</w:t>
      </w:r>
      <w:r w:rsidR="00931A04" w:rsidRPr="00931A04">
        <w:t xml:space="preserve"> </w:t>
      </w:r>
      <w:r w:rsidRPr="00931A04">
        <w:t>transport</w:t>
      </w:r>
      <w:r w:rsidR="00931A04" w:rsidRPr="00931A04">
        <w:t xml:space="preserve"> </w:t>
      </w:r>
      <w:r w:rsidRPr="00931A04">
        <w:t>of</w:t>
      </w:r>
      <w:r w:rsidR="00931A04" w:rsidRPr="00931A04">
        <w:t xml:space="preserve"> </w:t>
      </w:r>
      <w:r w:rsidRPr="00931A04">
        <w:t>sand-rich</w:t>
      </w:r>
      <w:r w:rsidR="00931A04" w:rsidRPr="00931A04">
        <w:t xml:space="preserve"> </w:t>
      </w:r>
      <w:r w:rsidRPr="00931A04">
        <w:t>sediments</w:t>
      </w:r>
      <w:r w:rsidR="00931A04" w:rsidRPr="00931A04">
        <w:t xml:space="preserve"> </w:t>
      </w:r>
      <w:r w:rsidRPr="00931A04">
        <w:t>and</w:t>
      </w:r>
      <w:r w:rsidR="00931A04" w:rsidRPr="00931A04">
        <w:t xml:space="preserve"> </w:t>
      </w:r>
      <w:r w:rsidRPr="00931A04">
        <w:t>to</w:t>
      </w:r>
      <w:r w:rsidR="00931A04" w:rsidRPr="00931A04">
        <w:t xml:space="preserve"> </w:t>
      </w:r>
      <w:r w:rsidRPr="00931A04">
        <w:t>limit</w:t>
      </w:r>
      <w:r w:rsidR="00931A04" w:rsidRPr="00931A04">
        <w:t xml:space="preserve"> </w:t>
      </w:r>
      <w:r w:rsidRPr="00931A04">
        <w:t>the</w:t>
      </w:r>
      <w:r w:rsidR="00931A04" w:rsidRPr="00931A04">
        <w:t xml:space="preserve"> </w:t>
      </w:r>
      <w:r w:rsidRPr="00931A04">
        <w:t>weathering</w:t>
      </w:r>
      <w:r w:rsidR="00931A04" w:rsidRPr="00931A04">
        <w:t xml:space="preserve"> </w:t>
      </w:r>
      <w:r w:rsidRPr="00931A04">
        <w:t>such</w:t>
      </w:r>
      <w:r w:rsidR="00931A04" w:rsidRPr="00931A04">
        <w:t xml:space="preserve"> </w:t>
      </w:r>
      <w:r w:rsidRPr="00931A04">
        <w:t>as</w:t>
      </w:r>
      <w:r w:rsidR="00931A04" w:rsidRPr="00931A04">
        <w:t xml:space="preserve"> </w:t>
      </w:r>
      <w:r w:rsidRPr="00931A04">
        <w:t>the</w:t>
      </w:r>
      <w:r w:rsidR="00931A04" w:rsidRPr="00931A04">
        <w:t xml:space="preserve"> </w:t>
      </w:r>
      <w:r w:rsidRPr="00931A04">
        <w:t>monsoon</w:t>
      </w:r>
      <w:r w:rsidR="00931A04" w:rsidRPr="00931A04">
        <w:t xml:space="preserve"> </w:t>
      </w:r>
      <w:r w:rsidRPr="00931A04">
        <w:t>was</w:t>
      </w:r>
      <w:r w:rsidR="00931A04" w:rsidRPr="00931A04">
        <w:t xml:space="preserve"> </w:t>
      </w:r>
      <w:r w:rsidRPr="00931A04">
        <w:t>already</w:t>
      </w:r>
      <w:r w:rsidR="00931A04" w:rsidRPr="00931A04">
        <w:t xml:space="preserve"> </w:t>
      </w:r>
      <w:r w:rsidRPr="00931A04">
        <w:t>active</w:t>
      </w:r>
      <w:r w:rsidR="00931A04" w:rsidRPr="00931A04">
        <w:t xml:space="preserve"> </w:t>
      </w:r>
      <w:r w:rsidRPr="00931A04">
        <w:t>20</w:t>
      </w:r>
      <w:r w:rsidR="00931A04" w:rsidRPr="00931A04">
        <w:t xml:space="preserve"> </w:t>
      </w:r>
      <w:r w:rsidRPr="00931A04">
        <w:t>Ma</w:t>
      </w:r>
      <w:r w:rsidR="00931A04" w:rsidRPr="00931A04">
        <w:t xml:space="preserve"> </w:t>
      </w:r>
      <w:r w:rsidRPr="00931A04">
        <w:t>ago</w:t>
      </w:r>
    </w:p>
    <w:p w14:paraId="161D8793" w14:textId="77777777" w:rsidR="00D73D44" w:rsidRPr="00931A04" w:rsidRDefault="00D73D44" w:rsidP="00DB4AA9"/>
    <w:p w14:paraId="05E6C163" w14:textId="77777777" w:rsidR="00D73D44" w:rsidRPr="00931A04" w:rsidRDefault="00D73D44" w:rsidP="00DB4AA9">
      <w:r w:rsidRPr="00931A04">
        <w:t>-------------------------------</w:t>
      </w:r>
    </w:p>
    <w:p w14:paraId="56561927" w14:textId="27FAA83E" w:rsidR="00EE141B" w:rsidRPr="00931A04" w:rsidRDefault="00EE141B" w:rsidP="00DB4AA9"/>
    <w:p w14:paraId="6859470A" w14:textId="5B523EF3" w:rsidR="00EE141B" w:rsidRPr="00931A04" w:rsidRDefault="00EE141B" w:rsidP="00DB4AA9">
      <w:pPr>
        <w:rPr>
          <w:b/>
          <w:bCs/>
        </w:rPr>
      </w:pPr>
      <w:r w:rsidRPr="00931A04">
        <w:rPr>
          <w:b/>
          <w:bCs/>
        </w:rPr>
        <w:t>Evolution</w:t>
      </w:r>
      <w:r w:rsidR="00931A04" w:rsidRPr="00931A04">
        <w:rPr>
          <w:b/>
          <w:bCs/>
        </w:rPr>
        <w:t xml:space="preserve"> </w:t>
      </w:r>
      <w:r w:rsidRPr="00931A04">
        <w:rPr>
          <w:b/>
          <w:bCs/>
        </w:rPr>
        <w:t>of</w:t>
      </w:r>
      <w:r w:rsidR="00931A04" w:rsidRPr="00931A04">
        <w:rPr>
          <w:b/>
          <w:bCs/>
        </w:rPr>
        <w:t xml:space="preserve"> </w:t>
      </w:r>
      <w:r w:rsidRPr="00931A04">
        <w:rPr>
          <w:b/>
          <w:bCs/>
        </w:rPr>
        <w:t>the</w:t>
      </w:r>
      <w:r w:rsidR="00931A04" w:rsidRPr="00931A04">
        <w:rPr>
          <w:b/>
          <w:bCs/>
        </w:rPr>
        <w:t xml:space="preserve"> </w:t>
      </w:r>
      <w:r w:rsidRPr="00931A04">
        <w:rPr>
          <w:b/>
          <w:bCs/>
        </w:rPr>
        <w:t>Asian</w:t>
      </w:r>
      <w:r w:rsidR="00931A04" w:rsidRPr="00931A04">
        <w:rPr>
          <w:b/>
          <w:bCs/>
        </w:rPr>
        <w:t xml:space="preserve"> </w:t>
      </w:r>
      <w:r w:rsidRPr="00931A04">
        <w:rPr>
          <w:b/>
          <w:bCs/>
        </w:rPr>
        <w:t>Monsoon</w:t>
      </w:r>
      <w:r w:rsidR="00931A04" w:rsidRPr="00931A04">
        <w:rPr>
          <w:b/>
          <w:bCs/>
        </w:rPr>
        <w:t xml:space="preserve"> </w:t>
      </w:r>
      <w:r w:rsidRPr="00931A04">
        <w:rPr>
          <w:b/>
          <w:bCs/>
        </w:rPr>
        <w:t>and</w:t>
      </w:r>
      <w:r w:rsidR="00931A04" w:rsidRPr="00931A04">
        <w:rPr>
          <w:b/>
          <w:bCs/>
        </w:rPr>
        <w:t xml:space="preserve"> </w:t>
      </w:r>
      <w:r w:rsidRPr="00931A04">
        <w:rPr>
          <w:b/>
          <w:bCs/>
        </w:rPr>
        <w:t>its</w:t>
      </w:r>
      <w:r w:rsidR="00931A04" w:rsidRPr="00931A04">
        <w:rPr>
          <w:b/>
          <w:bCs/>
        </w:rPr>
        <w:t xml:space="preserve"> </w:t>
      </w:r>
      <w:r w:rsidRPr="00931A04">
        <w:rPr>
          <w:b/>
          <w:bCs/>
        </w:rPr>
        <w:t>Impact</w:t>
      </w:r>
      <w:r w:rsidR="00931A04" w:rsidRPr="00931A04">
        <w:rPr>
          <w:b/>
          <w:bCs/>
        </w:rPr>
        <w:t xml:space="preserve"> </w:t>
      </w:r>
      <w:r w:rsidRPr="00931A04">
        <w:rPr>
          <w:b/>
          <w:bCs/>
        </w:rPr>
        <w:t>on</w:t>
      </w:r>
      <w:r w:rsidR="00931A04" w:rsidRPr="00931A04">
        <w:rPr>
          <w:b/>
          <w:bCs/>
        </w:rPr>
        <w:t xml:space="preserve"> </w:t>
      </w:r>
      <w:r w:rsidRPr="00931A04">
        <w:rPr>
          <w:b/>
          <w:bCs/>
        </w:rPr>
        <w:t>Erosion</w:t>
      </w:r>
      <w:r w:rsidR="00931A04" w:rsidRPr="00931A04">
        <w:rPr>
          <w:b/>
          <w:bCs/>
        </w:rPr>
        <w:t xml:space="preserve"> </w:t>
      </w:r>
      <w:r w:rsidRPr="00931A04">
        <w:rPr>
          <w:b/>
          <w:bCs/>
        </w:rPr>
        <w:t>and</w:t>
      </w:r>
      <w:r w:rsidR="00931A04" w:rsidRPr="00931A04">
        <w:rPr>
          <w:b/>
          <w:bCs/>
        </w:rPr>
        <w:t xml:space="preserve"> </w:t>
      </w:r>
      <w:r w:rsidRPr="00931A04">
        <w:rPr>
          <w:b/>
          <w:bCs/>
        </w:rPr>
        <w:t>Tectonics</w:t>
      </w:r>
      <w:r w:rsidR="00931A04" w:rsidRPr="00931A04">
        <w:rPr>
          <w:b/>
          <w:bCs/>
        </w:rPr>
        <w:t xml:space="preserve"> </w:t>
      </w:r>
      <w:r w:rsidRPr="00931A04">
        <w:rPr>
          <w:b/>
          <w:bCs/>
        </w:rPr>
        <w:t>of</w:t>
      </w:r>
      <w:r w:rsidR="00931A04" w:rsidRPr="00931A04">
        <w:rPr>
          <w:b/>
          <w:bCs/>
        </w:rPr>
        <w:t xml:space="preserve"> </w:t>
      </w:r>
      <w:r w:rsidRPr="00931A04">
        <w:rPr>
          <w:b/>
          <w:bCs/>
        </w:rPr>
        <w:t>the</w:t>
      </w:r>
      <w:r w:rsidR="00931A04" w:rsidRPr="00931A04">
        <w:rPr>
          <w:b/>
          <w:bCs/>
        </w:rPr>
        <w:t xml:space="preserve"> </w:t>
      </w:r>
      <w:r w:rsidRPr="00931A04">
        <w:rPr>
          <w:b/>
          <w:bCs/>
        </w:rPr>
        <w:t>Himalaya</w:t>
      </w:r>
    </w:p>
    <w:p w14:paraId="66A0C77B" w14:textId="77777777" w:rsidR="00EE141B" w:rsidRPr="00931A04" w:rsidRDefault="00EE141B" w:rsidP="00DB4AA9"/>
    <w:p w14:paraId="6F9D0DB5" w14:textId="77777777" w:rsidR="00F41131" w:rsidRDefault="00EE141B" w:rsidP="00DB4AA9">
      <w:r w:rsidRPr="00931A04">
        <w:t>Peter</w:t>
      </w:r>
      <w:r w:rsidR="00931A04" w:rsidRPr="00931A04">
        <w:t xml:space="preserve"> </w:t>
      </w:r>
      <w:r w:rsidRPr="00931A04">
        <w:t>Clift</w:t>
      </w:r>
    </w:p>
    <w:p w14:paraId="1763E410" w14:textId="4E351BA2" w:rsidR="00EE141B" w:rsidRPr="00931A04" w:rsidRDefault="00F41131" w:rsidP="00DB4AA9">
      <w:r>
        <w:t>Louisiana State University</w:t>
      </w:r>
      <w:r w:rsidR="00EE141B" w:rsidRPr="00931A04">
        <w:br/>
      </w:r>
      <w:r w:rsidR="00EE141B" w:rsidRPr="00931A04">
        <w:br/>
        <w:t>The</w:t>
      </w:r>
      <w:r w:rsidR="00931A04" w:rsidRPr="00931A04">
        <w:t xml:space="preserve"> </w:t>
      </w:r>
      <w:r w:rsidR="00EE141B" w:rsidRPr="00931A04">
        <w:t>intensity</w:t>
      </w:r>
      <w:r w:rsidR="00931A04" w:rsidRPr="00931A04">
        <w:t xml:space="preserve"> </w:t>
      </w:r>
      <w:r w:rsidR="00EE141B" w:rsidRPr="00931A04">
        <w:t>of</w:t>
      </w:r>
      <w:r w:rsidR="00931A04" w:rsidRPr="00931A04">
        <w:t xml:space="preserve"> </w:t>
      </w:r>
      <w:r w:rsidR="00EE141B" w:rsidRPr="00931A04">
        <w:t>the</w:t>
      </w:r>
      <w:r w:rsidR="00931A04" w:rsidRPr="00931A04">
        <w:t xml:space="preserve"> </w:t>
      </w:r>
      <w:r w:rsidR="00EE141B" w:rsidRPr="00931A04">
        <w:t>South</w:t>
      </w:r>
      <w:r w:rsidR="00931A04" w:rsidRPr="00931A04">
        <w:t xml:space="preserve"> </w:t>
      </w:r>
      <w:r w:rsidR="00EE141B" w:rsidRPr="00931A04">
        <w:t>Asian</w:t>
      </w:r>
      <w:r w:rsidR="00931A04" w:rsidRPr="00931A04">
        <w:t xml:space="preserve"> </w:t>
      </w:r>
      <w:r w:rsidR="00EE141B" w:rsidRPr="00931A04">
        <w:t>monsoon</w:t>
      </w:r>
      <w:r w:rsidR="00931A04" w:rsidRPr="00931A04">
        <w:t xml:space="preserve"> </w:t>
      </w:r>
      <w:r w:rsidR="00EE141B" w:rsidRPr="00931A04">
        <w:t>is</w:t>
      </w:r>
      <w:r w:rsidR="00931A04" w:rsidRPr="00931A04">
        <w:t xml:space="preserve"> </w:t>
      </w:r>
      <w:r w:rsidR="00EE141B" w:rsidRPr="00931A04">
        <w:t>known</w:t>
      </w:r>
      <w:r w:rsidR="00931A04" w:rsidRPr="00931A04">
        <w:t xml:space="preserve"> </w:t>
      </w:r>
      <w:r w:rsidR="00EE141B" w:rsidRPr="00931A04">
        <w:t>to</w:t>
      </w:r>
      <w:r w:rsidR="00931A04" w:rsidRPr="00931A04">
        <w:t xml:space="preserve"> </w:t>
      </w:r>
      <w:r w:rsidR="00EE141B" w:rsidRPr="00931A04">
        <w:t>vary</w:t>
      </w:r>
      <w:r w:rsidR="00931A04" w:rsidRPr="00931A04">
        <w:t xml:space="preserve"> </w:t>
      </w:r>
      <w:r w:rsidR="00EE141B" w:rsidRPr="00931A04">
        <w:t>strongly</w:t>
      </w:r>
      <w:r w:rsidR="00931A04" w:rsidRPr="00931A04">
        <w:t xml:space="preserve"> </w:t>
      </w:r>
      <w:r w:rsidR="00EE141B" w:rsidRPr="00931A04">
        <w:t>through</w:t>
      </w:r>
      <w:r w:rsidR="00931A04" w:rsidRPr="00931A04">
        <w:t xml:space="preserve"> </w:t>
      </w:r>
      <w:r w:rsidR="00EE141B" w:rsidRPr="00931A04">
        <w:t>the</w:t>
      </w:r>
      <w:r w:rsidR="00931A04" w:rsidRPr="00931A04">
        <w:t xml:space="preserve"> </w:t>
      </w:r>
      <w:r w:rsidR="00EE141B" w:rsidRPr="00931A04">
        <w:t>Cenozoic,</w:t>
      </w:r>
      <w:r w:rsidR="00931A04" w:rsidRPr="00931A04">
        <w:t xml:space="preserve"> </w:t>
      </w:r>
      <w:r w:rsidR="00EE141B" w:rsidRPr="00931A04">
        <w:t>potentially</w:t>
      </w:r>
      <w:r w:rsidR="00931A04" w:rsidRPr="00931A04">
        <w:t xml:space="preserve"> </w:t>
      </w:r>
      <w:r w:rsidR="00EE141B" w:rsidRPr="00931A04">
        <w:t>starting</w:t>
      </w:r>
      <w:r w:rsidR="00931A04" w:rsidRPr="00931A04">
        <w:t xml:space="preserve"> </w:t>
      </w:r>
      <w:r w:rsidR="00EE141B" w:rsidRPr="00931A04">
        <w:t>in</w:t>
      </w:r>
      <w:r w:rsidR="00931A04" w:rsidRPr="00931A04">
        <w:t xml:space="preserve"> </w:t>
      </w:r>
      <w:r w:rsidR="00EE141B" w:rsidRPr="00931A04">
        <w:t>the</w:t>
      </w:r>
      <w:r w:rsidR="00931A04" w:rsidRPr="00931A04">
        <w:t xml:space="preserve"> </w:t>
      </w:r>
      <w:r w:rsidR="00EE141B" w:rsidRPr="00931A04">
        <w:t>Late</w:t>
      </w:r>
      <w:r w:rsidR="00931A04" w:rsidRPr="00931A04">
        <w:t xml:space="preserve"> </w:t>
      </w:r>
      <w:r w:rsidR="00EE141B" w:rsidRPr="00931A04">
        <w:t>Eocene</w:t>
      </w:r>
      <w:r w:rsidR="00931A04" w:rsidRPr="00931A04">
        <w:t xml:space="preserve"> </w:t>
      </w:r>
      <w:r w:rsidR="00EE141B" w:rsidRPr="00931A04">
        <w:t>with</w:t>
      </w:r>
      <w:r w:rsidR="00931A04" w:rsidRPr="00931A04">
        <w:t xml:space="preserve"> </w:t>
      </w:r>
      <w:r w:rsidR="00EE141B" w:rsidRPr="00931A04">
        <w:t>increases</w:t>
      </w:r>
      <w:r w:rsidR="00931A04" w:rsidRPr="00931A04">
        <w:t xml:space="preserve"> </w:t>
      </w:r>
      <w:r w:rsidR="00EE141B" w:rsidRPr="00931A04">
        <w:t>after</w:t>
      </w:r>
      <w:r w:rsidR="00931A04" w:rsidRPr="00931A04">
        <w:t xml:space="preserve"> </w:t>
      </w:r>
      <w:r w:rsidR="00EE141B" w:rsidRPr="00931A04">
        <w:t>24</w:t>
      </w:r>
      <w:r w:rsidR="00931A04" w:rsidRPr="00931A04">
        <w:t xml:space="preserve"> </w:t>
      </w:r>
      <w:r w:rsidR="00EE141B" w:rsidRPr="00931A04">
        <w:t>Ma,</w:t>
      </w:r>
      <w:r w:rsidR="00931A04" w:rsidRPr="00931A04">
        <w:t xml:space="preserve"> </w:t>
      </w:r>
      <w:r w:rsidR="00EE141B" w:rsidRPr="00931A04">
        <w:t>a</w:t>
      </w:r>
      <w:r w:rsidR="00931A04" w:rsidRPr="00931A04">
        <w:t xml:space="preserve"> </w:t>
      </w:r>
      <w:r w:rsidR="00EE141B" w:rsidRPr="00931A04">
        <w:t>peak</w:t>
      </w:r>
      <w:r w:rsidR="00931A04" w:rsidRPr="00931A04">
        <w:t xml:space="preserve"> </w:t>
      </w:r>
      <w:r w:rsidR="00EE141B" w:rsidRPr="00931A04">
        <w:t>around</w:t>
      </w:r>
      <w:r w:rsidR="00931A04" w:rsidRPr="00931A04">
        <w:t xml:space="preserve"> </w:t>
      </w:r>
      <w:r w:rsidR="00EE141B" w:rsidRPr="00931A04">
        <w:t>15</w:t>
      </w:r>
      <w:r w:rsidR="00931A04" w:rsidRPr="00931A04">
        <w:t xml:space="preserve"> </w:t>
      </w:r>
      <w:r w:rsidR="00EE141B" w:rsidRPr="00931A04">
        <w:t>Ma</w:t>
      </w:r>
      <w:r w:rsidR="00931A04" w:rsidRPr="00931A04">
        <w:t xml:space="preserve"> </w:t>
      </w:r>
      <w:r w:rsidR="00EE141B" w:rsidRPr="00931A04">
        <w:t>and</w:t>
      </w:r>
      <w:r w:rsidR="00931A04" w:rsidRPr="00931A04">
        <w:t xml:space="preserve"> </w:t>
      </w:r>
      <w:r w:rsidR="00EE141B" w:rsidRPr="00931A04">
        <w:t>then</w:t>
      </w:r>
      <w:r w:rsidR="00931A04" w:rsidRPr="00931A04">
        <w:t xml:space="preserve"> </w:t>
      </w:r>
      <w:r w:rsidR="00EE141B" w:rsidRPr="00931A04">
        <w:t>declining</w:t>
      </w:r>
      <w:r w:rsidR="00931A04" w:rsidRPr="00931A04">
        <w:t xml:space="preserve"> </w:t>
      </w:r>
      <w:r w:rsidR="00EE141B" w:rsidRPr="00931A04">
        <w:t>strength,</w:t>
      </w:r>
      <w:r w:rsidR="00931A04" w:rsidRPr="00931A04">
        <w:t xml:space="preserve"> </w:t>
      </w:r>
      <w:r w:rsidR="00EE141B" w:rsidRPr="00931A04">
        <w:t>especially</w:t>
      </w:r>
      <w:r w:rsidR="00931A04" w:rsidRPr="00931A04">
        <w:t xml:space="preserve"> </w:t>
      </w:r>
      <w:r w:rsidR="00EE141B" w:rsidRPr="00931A04">
        <w:t>after</w:t>
      </w:r>
      <w:r w:rsidR="00931A04" w:rsidRPr="00931A04">
        <w:t xml:space="preserve"> </w:t>
      </w:r>
      <w:r w:rsidR="00EE141B" w:rsidRPr="00931A04">
        <w:t>8</w:t>
      </w:r>
      <w:r w:rsidR="00931A04" w:rsidRPr="00931A04">
        <w:t xml:space="preserve"> </w:t>
      </w:r>
      <w:r w:rsidR="00EE141B" w:rsidRPr="00931A04">
        <w:t>Ma.</w:t>
      </w:r>
      <w:r w:rsidR="00931A04" w:rsidRPr="00931A04">
        <w:t xml:space="preserve"> </w:t>
      </w:r>
      <w:r w:rsidR="00EE141B" w:rsidRPr="00931A04">
        <w:t>This</w:t>
      </w:r>
      <w:r w:rsidR="00931A04" w:rsidRPr="00931A04">
        <w:t xml:space="preserve"> </w:t>
      </w:r>
      <w:r w:rsidR="00EE141B" w:rsidRPr="00931A04">
        <w:t>history</w:t>
      </w:r>
      <w:r w:rsidR="00931A04" w:rsidRPr="00931A04">
        <w:t xml:space="preserve"> </w:t>
      </w:r>
      <w:r w:rsidR="00EE141B" w:rsidRPr="00931A04">
        <w:t>is</w:t>
      </w:r>
      <w:r w:rsidR="00931A04" w:rsidRPr="00931A04">
        <w:t xml:space="preserve"> </w:t>
      </w:r>
      <w:r w:rsidR="00EE141B" w:rsidRPr="00931A04">
        <w:t>linked</w:t>
      </w:r>
      <w:r w:rsidR="00931A04" w:rsidRPr="00931A04">
        <w:t xml:space="preserve"> </w:t>
      </w:r>
      <w:r w:rsidR="00EE141B" w:rsidRPr="00931A04">
        <w:t>to</w:t>
      </w:r>
      <w:r w:rsidR="00931A04" w:rsidRPr="00931A04">
        <w:t xml:space="preserve"> </w:t>
      </w:r>
      <w:r w:rsidR="00EE141B" w:rsidRPr="00931A04">
        <w:t>global</w:t>
      </w:r>
      <w:r w:rsidR="00931A04" w:rsidRPr="00931A04">
        <w:t xml:space="preserve"> </w:t>
      </w:r>
      <w:r w:rsidR="00EE141B" w:rsidRPr="00931A04">
        <w:t>climate</w:t>
      </w:r>
      <w:r w:rsidR="00931A04" w:rsidRPr="00931A04">
        <w:t xml:space="preserve"> </w:t>
      </w:r>
      <w:r w:rsidR="00EE141B" w:rsidRPr="00931A04">
        <w:t>but</w:t>
      </w:r>
      <w:r w:rsidR="00931A04" w:rsidRPr="00931A04">
        <w:t xml:space="preserve"> </w:t>
      </w:r>
      <w:r w:rsidR="00EE141B" w:rsidRPr="00931A04">
        <w:t>also</w:t>
      </w:r>
      <w:r w:rsidR="00931A04" w:rsidRPr="00931A04">
        <w:t xml:space="preserve"> </w:t>
      </w:r>
      <w:r w:rsidR="00EE141B" w:rsidRPr="00931A04">
        <w:t>to</w:t>
      </w:r>
      <w:r w:rsidR="00931A04" w:rsidRPr="00931A04">
        <w:t xml:space="preserve"> </w:t>
      </w:r>
      <w:r w:rsidR="00EE141B" w:rsidRPr="00931A04">
        <w:t>the</w:t>
      </w:r>
      <w:r w:rsidR="00931A04" w:rsidRPr="00931A04">
        <w:t xml:space="preserve"> </w:t>
      </w:r>
      <w:r w:rsidR="00EE141B" w:rsidRPr="00931A04">
        <w:t>uplift</w:t>
      </w:r>
      <w:r w:rsidR="00931A04" w:rsidRPr="00931A04">
        <w:t xml:space="preserve"> </w:t>
      </w:r>
      <w:r w:rsidR="00EE141B" w:rsidRPr="00931A04">
        <w:t>of</w:t>
      </w:r>
      <w:r w:rsidR="00931A04" w:rsidRPr="00931A04">
        <w:t xml:space="preserve"> </w:t>
      </w:r>
      <w:r w:rsidR="00EE141B" w:rsidRPr="00931A04">
        <w:t>topography</w:t>
      </w:r>
      <w:r w:rsidR="00931A04" w:rsidRPr="00931A04">
        <w:t xml:space="preserve"> </w:t>
      </w:r>
      <w:r w:rsidR="00EE141B" w:rsidRPr="00931A04">
        <w:t>in</w:t>
      </w:r>
      <w:r w:rsidR="00931A04" w:rsidRPr="00931A04">
        <w:t xml:space="preserve"> </w:t>
      </w:r>
      <w:r w:rsidR="00EE141B" w:rsidRPr="00931A04">
        <w:t>the</w:t>
      </w:r>
      <w:r w:rsidR="00931A04" w:rsidRPr="00931A04">
        <w:t xml:space="preserve"> </w:t>
      </w:r>
      <w:r w:rsidR="00EE141B" w:rsidRPr="00931A04">
        <w:t>Himalayas</w:t>
      </w:r>
      <w:r w:rsidR="00931A04" w:rsidRPr="00931A04">
        <w:t xml:space="preserve"> </w:t>
      </w:r>
      <w:r w:rsidR="00EE141B" w:rsidRPr="00931A04">
        <w:t>and</w:t>
      </w:r>
      <w:r w:rsidR="00931A04" w:rsidRPr="00931A04">
        <w:t xml:space="preserve"> </w:t>
      </w:r>
      <w:r w:rsidR="00EE141B" w:rsidRPr="00931A04">
        <w:t>Tibetan</w:t>
      </w:r>
      <w:r w:rsidR="00931A04" w:rsidRPr="00931A04">
        <w:t xml:space="preserve"> </w:t>
      </w:r>
      <w:r w:rsidR="00EE141B" w:rsidRPr="00931A04">
        <w:t>Plateau.</w:t>
      </w:r>
      <w:r w:rsidR="00931A04" w:rsidRPr="00931A04">
        <w:t xml:space="preserve"> </w:t>
      </w:r>
      <w:r w:rsidR="00EE141B" w:rsidRPr="00931A04">
        <w:t>Slab</w:t>
      </w:r>
      <w:r w:rsidR="00931A04" w:rsidRPr="00931A04">
        <w:t xml:space="preserve"> </w:t>
      </w:r>
      <w:r w:rsidR="00EE141B" w:rsidRPr="00931A04">
        <w:t>break-off</w:t>
      </w:r>
      <w:r w:rsidR="00931A04" w:rsidRPr="00931A04">
        <w:t xml:space="preserve"> </w:t>
      </w:r>
      <w:r w:rsidR="00EE141B" w:rsidRPr="00931A04">
        <w:t>starting</w:t>
      </w:r>
      <w:r w:rsidR="00931A04" w:rsidRPr="00931A04">
        <w:t xml:space="preserve"> </w:t>
      </w:r>
      <w:r w:rsidR="00EE141B" w:rsidRPr="00931A04">
        <w:t>around</w:t>
      </w:r>
      <w:r w:rsidR="00931A04" w:rsidRPr="00931A04">
        <w:t xml:space="preserve"> </w:t>
      </w:r>
      <w:r w:rsidR="00EE141B" w:rsidRPr="00931A04">
        <w:t>24</w:t>
      </w:r>
      <w:r w:rsidR="00931A04" w:rsidRPr="00931A04">
        <w:t xml:space="preserve"> </w:t>
      </w:r>
      <w:r w:rsidR="00EE141B" w:rsidRPr="00931A04">
        <w:t>Ma</w:t>
      </w:r>
      <w:r w:rsidR="00931A04" w:rsidRPr="00931A04">
        <w:t xml:space="preserve"> </w:t>
      </w:r>
      <w:r w:rsidR="00EE141B" w:rsidRPr="00931A04">
        <w:t>progressively</w:t>
      </w:r>
      <w:r w:rsidR="00931A04" w:rsidRPr="00931A04">
        <w:t xml:space="preserve"> </w:t>
      </w:r>
      <w:r w:rsidR="00EE141B" w:rsidRPr="00931A04">
        <w:t>migrated</w:t>
      </w:r>
      <w:r w:rsidR="00931A04" w:rsidRPr="00931A04">
        <w:t xml:space="preserve"> </w:t>
      </w:r>
      <w:r w:rsidR="00EE141B" w:rsidRPr="00931A04">
        <w:t>from</w:t>
      </w:r>
      <w:r w:rsidR="00931A04" w:rsidRPr="00931A04">
        <w:t xml:space="preserve"> </w:t>
      </w:r>
      <w:r w:rsidR="00EE141B" w:rsidRPr="00931A04">
        <w:t>the</w:t>
      </w:r>
      <w:r w:rsidR="00931A04" w:rsidRPr="00931A04">
        <w:t xml:space="preserve"> </w:t>
      </w:r>
      <w:r w:rsidR="00EE141B" w:rsidRPr="00931A04">
        <w:t>syntaxes</w:t>
      </w:r>
      <w:r w:rsidR="00931A04" w:rsidRPr="00931A04">
        <w:t xml:space="preserve"> </w:t>
      </w:r>
      <w:r w:rsidR="00EE141B" w:rsidRPr="00931A04">
        <w:t>towards</w:t>
      </w:r>
      <w:r w:rsidR="00931A04" w:rsidRPr="00931A04">
        <w:t xml:space="preserve"> </w:t>
      </w:r>
      <w:r w:rsidR="00EE141B" w:rsidRPr="00931A04">
        <w:t>the</w:t>
      </w:r>
      <w:r w:rsidR="00931A04" w:rsidRPr="00931A04">
        <w:t xml:space="preserve"> </w:t>
      </w:r>
      <w:r w:rsidR="00EE141B" w:rsidRPr="00931A04">
        <w:t>central</w:t>
      </w:r>
      <w:r w:rsidR="00931A04" w:rsidRPr="00931A04">
        <w:t xml:space="preserve"> </w:t>
      </w:r>
      <w:r w:rsidR="00EE141B" w:rsidRPr="00931A04">
        <w:t>Himalayas,</w:t>
      </w:r>
      <w:r w:rsidR="00931A04" w:rsidRPr="00931A04">
        <w:t xml:space="preserve"> </w:t>
      </w:r>
      <w:r w:rsidR="00EE141B" w:rsidRPr="00931A04">
        <w:t>resulting</w:t>
      </w:r>
      <w:r w:rsidR="00931A04" w:rsidRPr="00931A04">
        <w:t xml:space="preserve"> </w:t>
      </w:r>
      <w:r w:rsidR="00EE141B" w:rsidRPr="00931A04">
        <w:t>in</w:t>
      </w:r>
      <w:r w:rsidR="00931A04" w:rsidRPr="00931A04">
        <w:t xml:space="preserve"> </w:t>
      </w:r>
      <w:r w:rsidR="00EE141B" w:rsidRPr="00931A04">
        <w:t>uplift</w:t>
      </w:r>
      <w:r w:rsidR="00931A04" w:rsidRPr="00931A04">
        <w:t xml:space="preserve"> </w:t>
      </w:r>
      <w:r w:rsidR="00EE141B" w:rsidRPr="00931A04">
        <w:t>of</w:t>
      </w:r>
      <w:r w:rsidR="00931A04" w:rsidRPr="00931A04">
        <w:t xml:space="preserve"> </w:t>
      </w:r>
      <w:r w:rsidR="00EE141B" w:rsidRPr="00931A04">
        <w:t>~1</w:t>
      </w:r>
      <w:r w:rsidR="00931A04" w:rsidRPr="00931A04">
        <w:t xml:space="preserve"> </w:t>
      </w:r>
      <w:r w:rsidR="00EE141B" w:rsidRPr="00931A04">
        <w:t>km</w:t>
      </w:r>
      <w:r w:rsidR="00931A04" w:rsidRPr="00931A04">
        <w:t xml:space="preserve"> </w:t>
      </w:r>
      <w:r w:rsidR="00EE141B" w:rsidRPr="00931A04">
        <w:t>and</w:t>
      </w:r>
      <w:r w:rsidR="00931A04" w:rsidRPr="00931A04">
        <w:t xml:space="preserve"> </w:t>
      </w:r>
      <w:r w:rsidR="00EE141B" w:rsidRPr="00931A04">
        <w:t>monsoon</w:t>
      </w:r>
      <w:r w:rsidR="00931A04" w:rsidRPr="00931A04">
        <w:t xml:space="preserve"> </w:t>
      </w:r>
      <w:r w:rsidR="00EE141B" w:rsidRPr="00931A04">
        <w:t>strengthening.</w:t>
      </w:r>
      <w:r w:rsidR="00931A04" w:rsidRPr="00931A04">
        <w:t xml:space="preserve"> </w:t>
      </w:r>
      <w:r w:rsidR="00EE141B" w:rsidRPr="00931A04">
        <w:t>The</w:t>
      </w:r>
      <w:r w:rsidR="00931A04" w:rsidRPr="00931A04">
        <w:t xml:space="preserve"> </w:t>
      </w:r>
      <w:r w:rsidR="00EE141B" w:rsidRPr="00931A04">
        <w:t>stronger</w:t>
      </w:r>
      <w:r w:rsidR="00931A04" w:rsidRPr="00931A04">
        <w:t xml:space="preserve"> </w:t>
      </w:r>
      <w:r w:rsidR="00EE141B" w:rsidRPr="00931A04">
        <w:t>erosion</w:t>
      </w:r>
      <w:r w:rsidR="00931A04" w:rsidRPr="00931A04">
        <w:t xml:space="preserve"> </w:t>
      </w:r>
      <w:r w:rsidR="00EE141B" w:rsidRPr="00931A04">
        <w:t>that</w:t>
      </w:r>
      <w:r w:rsidR="00931A04" w:rsidRPr="00931A04">
        <w:t xml:space="preserve"> </w:t>
      </w:r>
      <w:r w:rsidR="00EE141B" w:rsidRPr="00931A04">
        <w:t>this</w:t>
      </w:r>
      <w:r w:rsidR="00931A04" w:rsidRPr="00931A04">
        <w:t xml:space="preserve"> </w:t>
      </w:r>
      <w:r w:rsidR="00EE141B" w:rsidRPr="00931A04">
        <w:t>generated</w:t>
      </w:r>
      <w:r w:rsidR="00931A04" w:rsidRPr="00931A04">
        <w:t xml:space="preserve"> </w:t>
      </w:r>
      <w:r w:rsidR="00EE141B" w:rsidRPr="00931A04">
        <w:t>is</w:t>
      </w:r>
      <w:r w:rsidR="00931A04" w:rsidRPr="00931A04">
        <w:t xml:space="preserve"> </w:t>
      </w:r>
      <w:r w:rsidR="00EE141B" w:rsidRPr="00931A04">
        <w:t>believed</w:t>
      </w:r>
      <w:r w:rsidR="00931A04" w:rsidRPr="00931A04">
        <w:t xml:space="preserve"> </w:t>
      </w:r>
      <w:r w:rsidR="00EE141B" w:rsidRPr="00931A04">
        <w:t>to</w:t>
      </w:r>
      <w:r w:rsidR="00931A04" w:rsidRPr="00931A04">
        <w:t xml:space="preserve"> </w:t>
      </w:r>
      <w:r w:rsidR="00EE141B" w:rsidRPr="00931A04">
        <w:t>be</w:t>
      </w:r>
      <w:r w:rsidR="00931A04" w:rsidRPr="00931A04">
        <w:t xml:space="preserve"> </w:t>
      </w:r>
      <w:r w:rsidR="00EE141B" w:rsidRPr="00931A04">
        <w:t>a</w:t>
      </w:r>
      <w:r w:rsidR="00931A04" w:rsidRPr="00931A04">
        <w:t xml:space="preserve"> </w:t>
      </w:r>
      <w:r w:rsidR="00EE141B" w:rsidRPr="00931A04">
        <w:t>critical</w:t>
      </w:r>
      <w:r w:rsidR="00931A04" w:rsidRPr="00931A04">
        <w:t xml:space="preserve"> </w:t>
      </w:r>
      <w:r w:rsidR="00EE141B" w:rsidRPr="00931A04">
        <w:t>to</w:t>
      </w:r>
      <w:r w:rsidR="00931A04" w:rsidRPr="00931A04">
        <w:t xml:space="preserve"> </w:t>
      </w:r>
      <w:r w:rsidR="00EE141B" w:rsidRPr="00931A04">
        <w:t>the</w:t>
      </w:r>
      <w:r w:rsidR="00931A04" w:rsidRPr="00931A04">
        <w:t xml:space="preserve"> </w:t>
      </w:r>
      <w:r w:rsidR="00EE141B" w:rsidRPr="00931A04">
        <w:t>exhumation</w:t>
      </w:r>
      <w:r w:rsidR="00931A04" w:rsidRPr="00931A04">
        <w:t xml:space="preserve"> </w:t>
      </w:r>
      <w:r w:rsidR="00EE141B" w:rsidRPr="00931A04">
        <w:t>of</w:t>
      </w:r>
      <w:r w:rsidR="00931A04" w:rsidRPr="00931A04">
        <w:t xml:space="preserve"> </w:t>
      </w:r>
      <w:r w:rsidR="00EE141B" w:rsidRPr="00931A04">
        <w:t>the</w:t>
      </w:r>
      <w:r w:rsidR="00931A04" w:rsidRPr="00931A04">
        <w:t xml:space="preserve"> </w:t>
      </w:r>
      <w:r w:rsidR="00EE141B" w:rsidRPr="00931A04">
        <w:t>Greater</w:t>
      </w:r>
      <w:r w:rsidR="00931A04" w:rsidRPr="00931A04">
        <w:t xml:space="preserve"> </w:t>
      </w:r>
      <w:r w:rsidR="00EE141B" w:rsidRPr="00931A04">
        <w:t>Himalayan</w:t>
      </w:r>
      <w:r w:rsidR="00931A04" w:rsidRPr="00931A04">
        <w:t xml:space="preserve"> </w:t>
      </w:r>
      <w:r w:rsidR="00EE141B" w:rsidRPr="00931A04">
        <w:t>Series</w:t>
      </w:r>
      <w:r w:rsidR="00931A04" w:rsidRPr="00931A04">
        <w:t xml:space="preserve"> </w:t>
      </w:r>
      <w:r w:rsidR="00EE141B" w:rsidRPr="00931A04">
        <w:t>and</w:t>
      </w:r>
      <w:r w:rsidR="00931A04" w:rsidRPr="00931A04">
        <w:t xml:space="preserve"> </w:t>
      </w:r>
      <w:r w:rsidR="00EE141B" w:rsidRPr="00931A04">
        <w:t>motion</w:t>
      </w:r>
      <w:r w:rsidR="00931A04" w:rsidRPr="00931A04">
        <w:t xml:space="preserve"> </w:t>
      </w:r>
      <w:r w:rsidR="00EE141B" w:rsidRPr="00931A04">
        <w:t>along</w:t>
      </w:r>
      <w:r w:rsidR="00931A04" w:rsidRPr="00931A04">
        <w:t xml:space="preserve"> </w:t>
      </w:r>
      <w:r w:rsidR="00EE141B" w:rsidRPr="00931A04">
        <w:t>the</w:t>
      </w:r>
      <w:r w:rsidR="00931A04" w:rsidRPr="00931A04">
        <w:t xml:space="preserve"> </w:t>
      </w:r>
      <w:r w:rsidR="00EE141B" w:rsidRPr="00931A04">
        <w:t>Main</w:t>
      </w:r>
      <w:r w:rsidR="00931A04" w:rsidRPr="00931A04">
        <w:t xml:space="preserve"> </w:t>
      </w:r>
      <w:r w:rsidR="00EE141B" w:rsidRPr="00931A04">
        <w:t>Central</w:t>
      </w:r>
      <w:r w:rsidR="00931A04" w:rsidRPr="00931A04">
        <w:t xml:space="preserve"> </w:t>
      </w:r>
      <w:r w:rsidR="00EE141B" w:rsidRPr="00931A04">
        <w:t>Thrust.</w:t>
      </w:r>
      <w:r w:rsidR="00931A04" w:rsidRPr="00931A04">
        <w:t xml:space="preserve"> </w:t>
      </w:r>
      <w:r w:rsidR="00EE141B" w:rsidRPr="00931A04">
        <w:t>Declining</w:t>
      </w:r>
      <w:r w:rsidR="00931A04" w:rsidRPr="00931A04">
        <w:t xml:space="preserve"> </w:t>
      </w:r>
      <w:r w:rsidR="00EE141B" w:rsidRPr="00931A04">
        <w:t>erosion</w:t>
      </w:r>
      <w:r w:rsidR="00931A04" w:rsidRPr="00931A04">
        <w:t xml:space="preserve"> </w:t>
      </w:r>
      <w:r w:rsidR="00EE141B" w:rsidRPr="00931A04">
        <w:t>from</w:t>
      </w:r>
      <w:r w:rsidR="00931A04" w:rsidRPr="00931A04">
        <w:t xml:space="preserve"> </w:t>
      </w:r>
      <w:r w:rsidR="00EE141B" w:rsidRPr="00931A04">
        <w:t>the</w:t>
      </w:r>
      <w:r w:rsidR="00931A04" w:rsidRPr="00931A04">
        <w:t xml:space="preserve"> </w:t>
      </w:r>
      <w:r w:rsidR="00EE141B" w:rsidRPr="00931A04">
        <w:t>Mid</w:t>
      </w:r>
      <w:r w:rsidR="00931A04" w:rsidRPr="00931A04">
        <w:t xml:space="preserve"> </w:t>
      </w:r>
      <w:r w:rsidR="00EE141B" w:rsidRPr="00931A04">
        <w:t>Miocene</w:t>
      </w:r>
      <w:r w:rsidR="00931A04" w:rsidRPr="00931A04">
        <w:t xml:space="preserve"> </w:t>
      </w:r>
      <w:r w:rsidR="00EE141B" w:rsidRPr="00931A04">
        <w:t>to</w:t>
      </w:r>
      <w:r w:rsidR="00931A04" w:rsidRPr="00931A04">
        <w:t xml:space="preserve"> </w:t>
      </w:r>
      <w:r w:rsidR="00EE141B" w:rsidRPr="00931A04">
        <w:t>the</w:t>
      </w:r>
      <w:r w:rsidR="00931A04" w:rsidRPr="00931A04">
        <w:t xml:space="preserve"> </w:t>
      </w:r>
      <w:r w:rsidR="00EE141B" w:rsidRPr="00931A04">
        <w:t>Pliocene</w:t>
      </w:r>
      <w:r w:rsidR="00931A04" w:rsidRPr="00931A04">
        <w:t xml:space="preserve"> </w:t>
      </w:r>
      <w:r w:rsidR="00EE141B" w:rsidRPr="00931A04">
        <w:t>is</w:t>
      </w:r>
      <w:r w:rsidR="00931A04" w:rsidRPr="00931A04">
        <w:t xml:space="preserve"> </w:t>
      </w:r>
      <w:r w:rsidR="00EE141B" w:rsidRPr="00931A04">
        <w:t>accompanied</w:t>
      </w:r>
      <w:r w:rsidR="00931A04" w:rsidRPr="00931A04">
        <w:t xml:space="preserve"> </w:t>
      </w:r>
      <w:r w:rsidR="00EE141B" w:rsidRPr="00931A04">
        <w:t>by</w:t>
      </w:r>
      <w:r w:rsidR="00931A04" w:rsidRPr="00931A04">
        <w:t xml:space="preserve"> </w:t>
      </w:r>
      <w:r w:rsidR="00EE141B" w:rsidRPr="00931A04">
        <w:t>reduced</w:t>
      </w:r>
      <w:r w:rsidR="00931A04" w:rsidRPr="00931A04">
        <w:t xml:space="preserve"> </w:t>
      </w:r>
      <w:r w:rsidR="00EE141B" w:rsidRPr="00931A04">
        <w:t>intensity</w:t>
      </w:r>
      <w:r w:rsidR="00931A04" w:rsidRPr="00931A04">
        <w:t xml:space="preserve"> </w:t>
      </w:r>
      <w:r w:rsidR="00EE141B" w:rsidRPr="00931A04">
        <w:t>of</w:t>
      </w:r>
      <w:r w:rsidR="00931A04" w:rsidRPr="00931A04">
        <w:t xml:space="preserve"> </w:t>
      </w:r>
      <w:r w:rsidR="00EE141B" w:rsidRPr="00931A04">
        <w:t>chemical</w:t>
      </w:r>
      <w:r w:rsidR="00931A04" w:rsidRPr="00931A04">
        <w:t xml:space="preserve"> </w:t>
      </w:r>
      <w:r w:rsidR="00EE141B" w:rsidRPr="00931A04">
        <w:t>weathering</w:t>
      </w:r>
      <w:r w:rsidR="00931A04" w:rsidRPr="00931A04">
        <w:t xml:space="preserve"> </w:t>
      </w:r>
      <w:r w:rsidR="00EE141B" w:rsidRPr="00931A04">
        <w:t>and</w:t>
      </w:r>
      <w:r w:rsidR="00931A04" w:rsidRPr="00931A04">
        <w:t xml:space="preserve"> </w:t>
      </w:r>
      <w:r w:rsidR="00EE141B" w:rsidRPr="00931A04">
        <w:t>a</w:t>
      </w:r>
      <w:r w:rsidR="00931A04" w:rsidRPr="00931A04">
        <w:t xml:space="preserve"> </w:t>
      </w:r>
      <w:r w:rsidR="00EE141B" w:rsidRPr="00931A04">
        <w:t>lower</w:t>
      </w:r>
      <w:r w:rsidR="00931A04" w:rsidRPr="00931A04">
        <w:t xml:space="preserve"> </w:t>
      </w:r>
      <w:r w:rsidR="00EE141B" w:rsidRPr="00931A04">
        <w:t>chemical</w:t>
      </w:r>
      <w:r w:rsidR="00931A04" w:rsidRPr="00931A04">
        <w:t xml:space="preserve"> </w:t>
      </w:r>
      <w:r w:rsidR="00EE141B" w:rsidRPr="00931A04">
        <w:t>weathering</w:t>
      </w:r>
      <w:r w:rsidR="00931A04" w:rsidRPr="00931A04">
        <w:t xml:space="preserve"> </w:t>
      </w:r>
      <w:r w:rsidR="00EE141B" w:rsidRPr="00931A04">
        <w:t>flux</w:t>
      </w:r>
      <w:r w:rsidR="00931A04" w:rsidRPr="00931A04">
        <w:t xml:space="preserve"> </w:t>
      </w:r>
      <w:r w:rsidR="00EE141B" w:rsidRPr="00931A04">
        <w:t>at</w:t>
      </w:r>
      <w:r w:rsidR="00931A04" w:rsidRPr="00931A04">
        <w:t xml:space="preserve"> </w:t>
      </w:r>
      <w:r w:rsidR="00EE141B" w:rsidRPr="00931A04">
        <w:t>least</w:t>
      </w:r>
      <w:r w:rsidR="00931A04" w:rsidRPr="00931A04">
        <w:t xml:space="preserve"> </w:t>
      </w:r>
      <w:r w:rsidR="00EE141B" w:rsidRPr="00931A04">
        <w:t>in</w:t>
      </w:r>
      <w:r w:rsidR="00931A04" w:rsidRPr="00931A04">
        <w:t xml:space="preserve"> </w:t>
      </w:r>
      <w:r w:rsidR="00EE141B" w:rsidRPr="00931A04">
        <w:t>the</w:t>
      </w:r>
      <w:r w:rsidR="00931A04" w:rsidRPr="00931A04">
        <w:t xml:space="preserve"> </w:t>
      </w:r>
      <w:r w:rsidR="00EE141B" w:rsidRPr="00931A04">
        <w:t>Indus,</w:t>
      </w:r>
      <w:r w:rsidR="00931A04" w:rsidRPr="00931A04">
        <w:t xml:space="preserve"> </w:t>
      </w:r>
      <w:r w:rsidR="00EE141B" w:rsidRPr="00931A04">
        <w:t>Mekong</w:t>
      </w:r>
      <w:r w:rsidR="00931A04" w:rsidRPr="00931A04">
        <w:t xml:space="preserve"> </w:t>
      </w:r>
      <w:r w:rsidR="00EE141B" w:rsidRPr="00931A04">
        <w:t>and</w:t>
      </w:r>
      <w:r w:rsidR="00931A04" w:rsidRPr="00931A04">
        <w:t xml:space="preserve"> </w:t>
      </w:r>
      <w:r w:rsidR="00EE141B" w:rsidRPr="00931A04">
        <w:t>Pearl</w:t>
      </w:r>
      <w:r w:rsidR="00931A04" w:rsidRPr="00931A04">
        <w:t xml:space="preserve"> </w:t>
      </w:r>
      <w:r w:rsidR="00EE141B" w:rsidRPr="00931A04">
        <w:t>River</w:t>
      </w:r>
      <w:r w:rsidR="00931A04" w:rsidRPr="00931A04">
        <w:t xml:space="preserve"> </w:t>
      </w:r>
      <w:r w:rsidR="00EE141B" w:rsidRPr="00931A04">
        <w:t>basins.</w:t>
      </w:r>
      <w:r w:rsidR="00931A04" w:rsidRPr="00931A04">
        <w:t xml:space="preserve"> </w:t>
      </w:r>
      <w:r w:rsidR="00EE141B" w:rsidRPr="00931A04">
        <w:t>This</w:t>
      </w:r>
      <w:r w:rsidR="00931A04" w:rsidRPr="00931A04">
        <w:t xml:space="preserve"> </w:t>
      </w:r>
      <w:r w:rsidR="00EE141B" w:rsidRPr="00931A04">
        <w:t>suggests</w:t>
      </w:r>
      <w:r w:rsidR="00931A04" w:rsidRPr="00931A04">
        <w:t xml:space="preserve"> </w:t>
      </w:r>
      <w:r w:rsidR="00EE141B" w:rsidRPr="00931A04">
        <w:t>that</w:t>
      </w:r>
      <w:r w:rsidR="00931A04" w:rsidRPr="00931A04">
        <w:t xml:space="preserve"> </w:t>
      </w:r>
      <w:r w:rsidR="00EE141B" w:rsidRPr="00931A04">
        <w:t>chemical</w:t>
      </w:r>
      <w:r w:rsidR="00931A04" w:rsidRPr="00931A04">
        <w:t xml:space="preserve"> </w:t>
      </w:r>
      <w:r w:rsidR="00EE141B" w:rsidRPr="00931A04">
        <w:t>weathering</w:t>
      </w:r>
      <w:r w:rsidR="00931A04" w:rsidRPr="00931A04">
        <w:t xml:space="preserve"> </w:t>
      </w:r>
      <w:r w:rsidR="00EE141B" w:rsidRPr="00931A04">
        <w:t>of</w:t>
      </w:r>
      <w:r w:rsidR="00931A04" w:rsidRPr="00931A04">
        <w:t xml:space="preserve"> </w:t>
      </w:r>
      <w:r w:rsidR="00EE141B" w:rsidRPr="00931A04">
        <w:t>the</w:t>
      </w:r>
      <w:r w:rsidR="00931A04" w:rsidRPr="00931A04">
        <w:t xml:space="preserve"> </w:t>
      </w:r>
      <w:r w:rsidR="00EE141B" w:rsidRPr="00931A04">
        <w:t>Himalayas</w:t>
      </w:r>
      <w:r w:rsidR="00931A04" w:rsidRPr="00931A04">
        <w:t xml:space="preserve"> </w:t>
      </w:r>
      <w:r w:rsidR="00EE141B" w:rsidRPr="00931A04">
        <w:t>is</w:t>
      </w:r>
      <w:r w:rsidR="00931A04" w:rsidRPr="00931A04">
        <w:t xml:space="preserve"> </w:t>
      </w:r>
      <w:r w:rsidR="00EE141B" w:rsidRPr="00931A04">
        <w:t>not</w:t>
      </w:r>
      <w:r w:rsidR="00931A04" w:rsidRPr="00931A04">
        <w:t xml:space="preserve"> </w:t>
      </w:r>
      <w:r w:rsidR="00EE141B" w:rsidRPr="00931A04">
        <w:t>the</w:t>
      </w:r>
      <w:r w:rsidR="00931A04" w:rsidRPr="00931A04">
        <w:t xml:space="preserve"> </w:t>
      </w:r>
      <w:r w:rsidR="00EE141B" w:rsidRPr="00931A04">
        <w:t>primary</w:t>
      </w:r>
      <w:r w:rsidR="00931A04" w:rsidRPr="00931A04">
        <w:t xml:space="preserve"> </w:t>
      </w:r>
      <w:r w:rsidR="00EE141B" w:rsidRPr="00931A04">
        <w:t>driver</w:t>
      </w:r>
      <w:r w:rsidR="00931A04" w:rsidRPr="00931A04">
        <w:t xml:space="preserve"> </w:t>
      </w:r>
      <w:r w:rsidR="00EE141B" w:rsidRPr="00931A04">
        <w:t>of</w:t>
      </w:r>
      <w:r w:rsidR="00931A04" w:rsidRPr="00931A04">
        <w:t xml:space="preserve"> </w:t>
      </w:r>
      <w:r w:rsidR="00EE141B" w:rsidRPr="00931A04">
        <w:t>CO2</w:t>
      </w:r>
      <w:r w:rsidR="00931A04" w:rsidRPr="00931A04">
        <w:t xml:space="preserve"> </w:t>
      </w:r>
      <w:r w:rsidR="00EE141B" w:rsidRPr="00931A04">
        <w:t>drawdown</w:t>
      </w:r>
      <w:r w:rsidR="00931A04" w:rsidRPr="00931A04">
        <w:t xml:space="preserve"> </w:t>
      </w:r>
      <w:r w:rsidR="00EE141B" w:rsidRPr="00931A04">
        <w:t>and</w:t>
      </w:r>
      <w:r w:rsidR="00931A04" w:rsidRPr="00931A04">
        <w:t xml:space="preserve"> </w:t>
      </w:r>
      <w:r w:rsidR="00EE141B" w:rsidRPr="00931A04">
        <w:t>global</w:t>
      </w:r>
      <w:r w:rsidR="00931A04" w:rsidRPr="00931A04">
        <w:t xml:space="preserve"> </w:t>
      </w:r>
      <w:r w:rsidR="00EE141B" w:rsidRPr="00931A04">
        <w:t>cooling</w:t>
      </w:r>
      <w:r w:rsidR="00931A04" w:rsidRPr="00931A04">
        <w:t xml:space="preserve"> </w:t>
      </w:r>
      <w:r w:rsidR="00EE141B" w:rsidRPr="00931A04">
        <w:t>during</w:t>
      </w:r>
      <w:r w:rsidR="00931A04" w:rsidRPr="00931A04">
        <w:t xml:space="preserve"> </w:t>
      </w:r>
      <w:r w:rsidR="00EE141B" w:rsidRPr="00931A04">
        <w:t>the</w:t>
      </w:r>
      <w:r w:rsidR="00931A04" w:rsidRPr="00931A04">
        <w:t xml:space="preserve"> </w:t>
      </w:r>
      <w:r w:rsidR="00EE141B" w:rsidRPr="00931A04">
        <w:t>Neogene.</w:t>
      </w:r>
      <w:r w:rsidR="00931A04" w:rsidRPr="00931A04">
        <w:t xml:space="preserve"> </w:t>
      </w:r>
      <w:r w:rsidR="00EE141B" w:rsidRPr="00931A04">
        <w:br/>
      </w:r>
      <w:r w:rsidR="00EE141B" w:rsidRPr="00931A04">
        <w:tab/>
        <w:t>Study</w:t>
      </w:r>
      <w:r w:rsidR="00931A04" w:rsidRPr="00931A04">
        <w:t xml:space="preserve"> </w:t>
      </w:r>
      <w:r w:rsidR="00EE141B" w:rsidRPr="00931A04">
        <w:t>of</w:t>
      </w:r>
      <w:r w:rsidR="00931A04" w:rsidRPr="00931A04">
        <w:t xml:space="preserve"> </w:t>
      </w:r>
      <w:r w:rsidR="00EE141B" w:rsidRPr="00931A04">
        <w:t>the</w:t>
      </w:r>
      <w:r w:rsidR="00931A04" w:rsidRPr="00931A04">
        <w:t xml:space="preserve"> </w:t>
      </w:r>
      <w:r w:rsidR="00EE141B" w:rsidRPr="00931A04">
        <w:t>Indus</w:t>
      </w:r>
      <w:r w:rsidR="00931A04" w:rsidRPr="00931A04">
        <w:t xml:space="preserve"> </w:t>
      </w:r>
      <w:r w:rsidR="00EE141B" w:rsidRPr="00931A04">
        <w:t>basin</w:t>
      </w:r>
      <w:r w:rsidR="00931A04" w:rsidRPr="00931A04">
        <w:t xml:space="preserve"> </w:t>
      </w:r>
      <w:r w:rsidR="00EE141B" w:rsidRPr="00931A04">
        <w:t>shows</w:t>
      </w:r>
      <w:r w:rsidR="00931A04" w:rsidRPr="00931A04">
        <w:t xml:space="preserve"> </w:t>
      </w:r>
      <w:r w:rsidR="00EE141B" w:rsidRPr="00931A04">
        <w:t>a</w:t>
      </w:r>
      <w:r w:rsidR="00931A04" w:rsidRPr="00931A04">
        <w:t xml:space="preserve"> </w:t>
      </w:r>
      <w:r w:rsidR="00EE141B" w:rsidRPr="00931A04">
        <w:t>strong</w:t>
      </w:r>
      <w:r w:rsidR="00931A04" w:rsidRPr="00931A04">
        <w:t xml:space="preserve"> </w:t>
      </w:r>
      <w:r w:rsidR="00EE141B" w:rsidRPr="00931A04">
        <w:t>monsoon</w:t>
      </w:r>
      <w:r w:rsidR="00931A04" w:rsidRPr="00931A04">
        <w:t xml:space="preserve"> </w:t>
      </w:r>
      <w:r w:rsidR="00EE141B" w:rsidRPr="00931A04">
        <w:t>and</w:t>
      </w:r>
      <w:r w:rsidR="00931A04" w:rsidRPr="00931A04">
        <w:t xml:space="preserve"> </w:t>
      </w:r>
      <w:r w:rsidR="00EE141B" w:rsidRPr="00931A04">
        <w:t>sea</w:t>
      </w:r>
      <w:r w:rsidR="00931A04" w:rsidRPr="00931A04">
        <w:t xml:space="preserve"> </w:t>
      </w:r>
      <w:r w:rsidR="00EE141B" w:rsidRPr="00931A04">
        <w:t>level</w:t>
      </w:r>
      <w:r w:rsidR="00931A04" w:rsidRPr="00931A04">
        <w:t xml:space="preserve"> </w:t>
      </w:r>
      <w:r w:rsidR="00EE141B" w:rsidRPr="00931A04">
        <w:t>control</w:t>
      </w:r>
      <w:r w:rsidR="00931A04" w:rsidRPr="00931A04">
        <w:t xml:space="preserve"> </w:t>
      </w:r>
      <w:r w:rsidR="00EE141B" w:rsidRPr="00931A04">
        <w:t>on</w:t>
      </w:r>
      <w:r w:rsidR="00931A04" w:rsidRPr="00931A04">
        <w:t xml:space="preserve"> </w:t>
      </w:r>
      <w:r w:rsidR="00EE141B" w:rsidRPr="00931A04">
        <w:t>the</w:t>
      </w:r>
      <w:r w:rsidR="00931A04" w:rsidRPr="00931A04">
        <w:t xml:space="preserve"> </w:t>
      </w:r>
      <w:r w:rsidR="00EE141B" w:rsidRPr="00931A04">
        <w:t>sediment</w:t>
      </w:r>
      <w:r w:rsidR="00931A04" w:rsidRPr="00931A04">
        <w:t xml:space="preserve"> </w:t>
      </w:r>
      <w:r w:rsidR="00EE141B" w:rsidRPr="00931A04">
        <w:t>flux</w:t>
      </w:r>
      <w:r w:rsidR="00931A04" w:rsidRPr="00931A04">
        <w:t xml:space="preserve"> </w:t>
      </w:r>
      <w:r w:rsidR="00EE141B" w:rsidRPr="00931A04">
        <w:t>to</w:t>
      </w:r>
      <w:r w:rsidR="00931A04" w:rsidRPr="00931A04">
        <w:t xml:space="preserve"> </w:t>
      </w:r>
      <w:r w:rsidR="00EE141B" w:rsidRPr="00931A04">
        <w:t>the</w:t>
      </w:r>
      <w:r w:rsidR="00931A04" w:rsidRPr="00931A04">
        <w:t xml:space="preserve"> </w:t>
      </w:r>
      <w:r w:rsidR="00EE141B" w:rsidRPr="00931A04">
        <w:t>ocean.</w:t>
      </w:r>
      <w:r w:rsidR="00931A04" w:rsidRPr="00931A04">
        <w:t xml:space="preserve"> </w:t>
      </w:r>
      <w:r w:rsidR="00EE141B" w:rsidRPr="00931A04">
        <w:t>During</w:t>
      </w:r>
      <w:r w:rsidR="00931A04" w:rsidRPr="00931A04">
        <w:t xml:space="preserve"> </w:t>
      </w:r>
      <w:r w:rsidR="00EE141B" w:rsidRPr="00931A04">
        <w:t>times</w:t>
      </w:r>
      <w:r w:rsidR="00931A04" w:rsidRPr="00931A04">
        <w:t xml:space="preserve"> </w:t>
      </w:r>
      <w:r w:rsidR="00EE141B" w:rsidRPr="00931A04">
        <w:t>of</w:t>
      </w:r>
      <w:r w:rsidR="00931A04" w:rsidRPr="00931A04">
        <w:t xml:space="preserve"> </w:t>
      </w:r>
      <w:r w:rsidR="00EE141B" w:rsidRPr="00931A04">
        <w:t>weak</w:t>
      </w:r>
      <w:r w:rsidR="00931A04" w:rsidRPr="00931A04">
        <w:t xml:space="preserve"> </w:t>
      </w:r>
      <w:r w:rsidR="00EE141B" w:rsidRPr="00931A04">
        <w:t>monsoon</w:t>
      </w:r>
      <w:r w:rsidR="00931A04" w:rsidRPr="00931A04">
        <w:t xml:space="preserve"> </w:t>
      </w:r>
      <w:r w:rsidR="00EE141B" w:rsidRPr="00931A04">
        <w:t>erosion</w:t>
      </w:r>
      <w:r w:rsidR="00931A04" w:rsidRPr="00931A04">
        <w:t xml:space="preserve"> </w:t>
      </w:r>
      <w:r w:rsidR="00EE141B" w:rsidRPr="00931A04">
        <w:t>is</w:t>
      </w:r>
      <w:r w:rsidR="00931A04" w:rsidRPr="00931A04">
        <w:t xml:space="preserve"> </w:t>
      </w:r>
      <w:r w:rsidR="00EE141B" w:rsidRPr="00931A04">
        <w:t>focused</w:t>
      </w:r>
      <w:r w:rsidR="00931A04" w:rsidRPr="00931A04">
        <w:t xml:space="preserve"> </w:t>
      </w:r>
      <w:proofErr w:type="gramStart"/>
      <w:r w:rsidR="00EE141B" w:rsidRPr="00931A04">
        <w:t>in</w:t>
      </w:r>
      <w:proofErr w:type="gramEnd"/>
      <w:r w:rsidR="00931A04" w:rsidRPr="00931A04">
        <w:t xml:space="preserve"> </w:t>
      </w:r>
      <w:r w:rsidR="00EE141B" w:rsidRPr="00931A04">
        <w:t>the</w:t>
      </w:r>
      <w:r w:rsidR="00931A04" w:rsidRPr="00931A04">
        <w:t xml:space="preserve"> </w:t>
      </w:r>
      <w:r w:rsidR="00EE141B" w:rsidRPr="00931A04">
        <w:t>Karakoram</w:t>
      </w:r>
      <w:r w:rsidR="00931A04" w:rsidRPr="00931A04">
        <w:t xml:space="preserve"> </w:t>
      </w:r>
      <w:r w:rsidR="00EE141B" w:rsidRPr="00931A04">
        <w:t>but</w:t>
      </w:r>
      <w:r w:rsidR="00931A04" w:rsidRPr="00931A04">
        <w:t xml:space="preserve"> </w:t>
      </w:r>
      <w:r w:rsidR="00EE141B" w:rsidRPr="00931A04">
        <w:t>becomes</w:t>
      </w:r>
      <w:r w:rsidR="00931A04" w:rsidRPr="00931A04">
        <w:t xml:space="preserve"> </w:t>
      </w:r>
      <w:r w:rsidR="00EE141B" w:rsidRPr="00931A04">
        <w:t>more</w:t>
      </w:r>
      <w:r w:rsidR="00931A04" w:rsidRPr="00931A04">
        <w:t xml:space="preserve"> </w:t>
      </w:r>
      <w:r w:rsidR="00EE141B" w:rsidRPr="00931A04">
        <w:t>Himalayas</w:t>
      </w:r>
      <w:r w:rsidR="00931A04" w:rsidRPr="00931A04">
        <w:t xml:space="preserve"> </w:t>
      </w:r>
      <w:r w:rsidR="00EE141B" w:rsidRPr="00931A04">
        <w:t>as</w:t>
      </w:r>
      <w:r w:rsidR="00931A04" w:rsidRPr="00931A04">
        <w:t xml:space="preserve"> </w:t>
      </w:r>
      <w:r w:rsidR="00EE141B" w:rsidRPr="00931A04">
        <w:t>summer</w:t>
      </w:r>
      <w:r w:rsidR="00931A04" w:rsidRPr="00931A04">
        <w:t xml:space="preserve"> </w:t>
      </w:r>
      <w:r w:rsidR="00EE141B" w:rsidRPr="00931A04">
        <w:t>rains</w:t>
      </w:r>
      <w:r w:rsidR="00931A04" w:rsidRPr="00931A04">
        <w:t xml:space="preserve"> </w:t>
      </w:r>
      <w:r w:rsidR="00EE141B" w:rsidRPr="00931A04">
        <w:t>increase.</w:t>
      </w:r>
      <w:r w:rsidR="00931A04" w:rsidRPr="00931A04">
        <w:t xml:space="preserve"> </w:t>
      </w:r>
      <w:r w:rsidR="00EE141B" w:rsidRPr="00931A04">
        <w:t>During</w:t>
      </w:r>
      <w:r w:rsidR="00931A04" w:rsidRPr="00931A04">
        <w:t xml:space="preserve"> </w:t>
      </w:r>
      <w:r w:rsidR="00EE141B" w:rsidRPr="00931A04">
        <w:t>the</w:t>
      </w:r>
      <w:r w:rsidR="00931A04" w:rsidRPr="00931A04">
        <w:t xml:space="preserve"> </w:t>
      </w:r>
      <w:r w:rsidR="00EE141B" w:rsidRPr="00931A04">
        <w:t>Holocene</w:t>
      </w:r>
      <w:r w:rsidR="00931A04" w:rsidRPr="00931A04">
        <w:t xml:space="preserve"> </w:t>
      </w:r>
      <w:r w:rsidR="00EE141B" w:rsidRPr="00931A04">
        <w:t>75%</w:t>
      </w:r>
      <w:r w:rsidR="00931A04" w:rsidRPr="00931A04">
        <w:t xml:space="preserve"> </w:t>
      </w:r>
      <w:r w:rsidR="00EE141B" w:rsidRPr="00931A04">
        <w:t>of</w:t>
      </w:r>
      <w:r w:rsidR="00931A04" w:rsidRPr="00931A04">
        <w:t xml:space="preserve"> </w:t>
      </w:r>
      <w:r w:rsidR="00EE141B" w:rsidRPr="00931A04">
        <w:t>the</w:t>
      </w:r>
      <w:r w:rsidR="00931A04" w:rsidRPr="00931A04">
        <w:t xml:space="preserve"> </w:t>
      </w:r>
      <w:r w:rsidR="00EE141B" w:rsidRPr="00931A04">
        <w:t>sediment</w:t>
      </w:r>
      <w:r w:rsidR="00931A04" w:rsidRPr="00931A04">
        <w:t xml:space="preserve"> </w:t>
      </w:r>
      <w:r w:rsidR="00EE141B" w:rsidRPr="00931A04">
        <w:t>reaching</w:t>
      </w:r>
      <w:r w:rsidR="00931A04" w:rsidRPr="00931A04">
        <w:t xml:space="preserve"> </w:t>
      </w:r>
      <w:r w:rsidR="00EE141B" w:rsidRPr="00931A04">
        <w:t>the</w:t>
      </w:r>
      <w:r w:rsidR="00931A04" w:rsidRPr="00931A04">
        <w:t xml:space="preserve"> </w:t>
      </w:r>
      <w:r w:rsidR="00EE141B" w:rsidRPr="00931A04">
        <w:t>ocean</w:t>
      </w:r>
      <w:r w:rsidR="00931A04" w:rsidRPr="00931A04">
        <w:t xml:space="preserve"> </w:t>
      </w:r>
      <w:r w:rsidR="00EE141B" w:rsidRPr="00931A04">
        <w:t>comes</w:t>
      </w:r>
      <w:r w:rsidR="00931A04" w:rsidRPr="00931A04">
        <w:t xml:space="preserve"> </w:t>
      </w:r>
      <w:r w:rsidR="00EE141B" w:rsidRPr="00931A04">
        <w:t>from</w:t>
      </w:r>
      <w:r w:rsidR="00931A04" w:rsidRPr="00931A04">
        <w:t xml:space="preserve"> </w:t>
      </w:r>
      <w:r w:rsidR="00EE141B" w:rsidRPr="00931A04">
        <w:t>bedrock</w:t>
      </w:r>
      <w:r w:rsidR="00931A04" w:rsidRPr="00931A04">
        <w:t xml:space="preserve"> </w:t>
      </w:r>
      <w:r w:rsidR="00EE141B" w:rsidRPr="00931A04">
        <w:t>sources</w:t>
      </w:r>
      <w:r w:rsidR="00931A04" w:rsidRPr="00931A04">
        <w:t xml:space="preserve"> </w:t>
      </w:r>
      <w:r w:rsidR="00EE141B" w:rsidRPr="00931A04">
        <w:t>or</w:t>
      </w:r>
      <w:r w:rsidR="00931A04" w:rsidRPr="00931A04">
        <w:t xml:space="preserve"> </w:t>
      </w:r>
      <w:r w:rsidR="00EE141B" w:rsidRPr="00931A04">
        <w:t>proximal</w:t>
      </w:r>
      <w:r w:rsidR="00931A04" w:rsidRPr="00931A04">
        <w:t xml:space="preserve"> </w:t>
      </w:r>
      <w:r w:rsidR="00EE141B" w:rsidRPr="00931A04">
        <w:t>moraines</w:t>
      </w:r>
      <w:r w:rsidR="00931A04" w:rsidRPr="00931A04">
        <w:t xml:space="preserve"> </w:t>
      </w:r>
      <w:r w:rsidR="00EE141B" w:rsidRPr="00931A04">
        <w:t>with</w:t>
      </w:r>
      <w:r w:rsidR="00931A04" w:rsidRPr="00931A04">
        <w:t xml:space="preserve"> </w:t>
      </w:r>
      <w:r w:rsidR="00EE141B" w:rsidRPr="00931A04">
        <w:t>significant</w:t>
      </w:r>
      <w:r w:rsidR="00931A04" w:rsidRPr="00931A04">
        <w:t xml:space="preserve"> </w:t>
      </w:r>
      <w:r w:rsidR="00EE141B" w:rsidRPr="00931A04">
        <w:t>additional</w:t>
      </w:r>
      <w:r w:rsidR="00931A04" w:rsidRPr="00931A04">
        <w:t xml:space="preserve"> </w:t>
      </w:r>
      <w:r w:rsidR="00EE141B" w:rsidRPr="00931A04">
        <w:t>flux</w:t>
      </w:r>
      <w:r w:rsidR="00931A04" w:rsidRPr="00931A04">
        <w:t xml:space="preserve"> </w:t>
      </w:r>
      <w:r w:rsidR="00EE141B" w:rsidRPr="00931A04">
        <w:t>from</w:t>
      </w:r>
      <w:r w:rsidR="00931A04" w:rsidRPr="00931A04">
        <w:t xml:space="preserve"> </w:t>
      </w:r>
      <w:r w:rsidR="00EE141B" w:rsidRPr="00931A04">
        <w:t>the</w:t>
      </w:r>
      <w:r w:rsidR="00931A04" w:rsidRPr="00931A04">
        <w:t xml:space="preserve"> </w:t>
      </w:r>
      <w:r w:rsidR="00EE141B" w:rsidRPr="00931A04">
        <w:t>Thar</w:t>
      </w:r>
      <w:r w:rsidR="00931A04" w:rsidRPr="00931A04">
        <w:t xml:space="preserve"> </w:t>
      </w:r>
      <w:r w:rsidR="00EE141B" w:rsidRPr="00931A04">
        <w:t>Desert</w:t>
      </w:r>
      <w:r w:rsidR="00931A04" w:rsidRPr="00931A04">
        <w:t xml:space="preserve"> </w:t>
      </w:r>
      <w:r w:rsidR="00EE141B" w:rsidRPr="00931A04">
        <w:t>and</w:t>
      </w:r>
      <w:r w:rsidR="00931A04" w:rsidRPr="00931A04">
        <w:t xml:space="preserve"> </w:t>
      </w:r>
      <w:r w:rsidR="00EE141B" w:rsidRPr="00931A04">
        <w:t>from</w:t>
      </w:r>
      <w:r w:rsidR="00931A04" w:rsidRPr="00931A04">
        <w:t xml:space="preserve"> </w:t>
      </w:r>
      <w:r w:rsidR="00EE141B" w:rsidRPr="00931A04">
        <w:t>the</w:t>
      </w:r>
      <w:r w:rsidR="00931A04" w:rsidRPr="00931A04">
        <w:t xml:space="preserve"> </w:t>
      </w:r>
      <w:r w:rsidR="00EE141B" w:rsidRPr="00931A04">
        <w:t>incision</w:t>
      </w:r>
      <w:r w:rsidR="00931A04" w:rsidRPr="00931A04">
        <w:t xml:space="preserve"> </w:t>
      </w:r>
      <w:r w:rsidR="00EE141B" w:rsidRPr="00931A04">
        <w:t>of</w:t>
      </w:r>
      <w:r w:rsidR="00931A04" w:rsidRPr="00931A04">
        <w:t xml:space="preserve"> </w:t>
      </w:r>
      <w:r w:rsidR="00EE141B" w:rsidRPr="00931A04">
        <w:t>flood</w:t>
      </w:r>
      <w:r w:rsidR="00931A04" w:rsidRPr="00931A04">
        <w:t xml:space="preserve"> </w:t>
      </w:r>
      <w:r w:rsidR="00EE141B" w:rsidRPr="00931A04">
        <w:t>plains.</w:t>
      </w:r>
      <w:r w:rsidR="00931A04" w:rsidRPr="00931A04">
        <w:t xml:space="preserve"> </w:t>
      </w:r>
      <w:r w:rsidR="00EE141B" w:rsidRPr="00931A04">
        <w:t>Half</w:t>
      </w:r>
      <w:r w:rsidR="00931A04" w:rsidRPr="00931A04">
        <w:t xml:space="preserve"> </w:t>
      </w:r>
      <w:r w:rsidR="00EE141B" w:rsidRPr="00931A04">
        <w:t>the</w:t>
      </w:r>
      <w:r w:rsidR="00931A04" w:rsidRPr="00931A04">
        <w:t xml:space="preserve"> </w:t>
      </w:r>
      <w:r w:rsidR="00EE141B" w:rsidRPr="00931A04">
        <w:t>sediment</w:t>
      </w:r>
      <w:r w:rsidR="00931A04" w:rsidRPr="00931A04">
        <w:t xml:space="preserve"> </w:t>
      </w:r>
      <w:r w:rsidR="00EE141B" w:rsidRPr="00931A04">
        <w:t>flux</w:t>
      </w:r>
      <w:r w:rsidR="00931A04" w:rsidRPr="00931A04">
        <w:t xml:space="preserve"> </w:t>
      </w:r>
      <w:r w:rsidR="00EE141B" w:rsidRPr="00931A04">
        <w:t>is</w:t>
      </w:r>
      <w:r w:rsidR="00931A04" w:rsidRPr="00931A04">
        <w:t xml:space="preserve"> </w:t>
      </w:r>
      <w:r w:rsidR="00EE141B" w:rsidRPr="00931A04">
        <w:t>stored</w:t>
      </w:r>
      <w:r w:rsidR="00931A04" w:rsidRPr="00931A04">
        <w:t xml:space="preserve"> </w:t>
      </w:r>
      <w:r w:rsidR="00EE141B" w:rsidRPr="00931A04">
        <w:t>on</w:t>
      </w:r>
      <w:r w:rsidR="00931A04" w:rsidRPr="00931A04">
        <w:t xml:space="preserve"> </w:t>
      </w:r>
      <w:r w:rsidR="00EE141B" w:rsidRPr="00931A04">
        <w:t>the</w:t>
      </w:r>
      <w:r w:rsidR="00931A04" w:rsidRPr="00931A04">
        <w:t xml:space="preserve"> </w:t>
      </w:r>
      <w:r w:rsidR="00EE141B" w:rsidRPr="00931A04">
        <w:t>continental</w:t>
      </w:r>
      <w:r w:rsidR="00931A04" w:rsidRPr="00931A04">
        <w:t xml:space="preserve"> </w:t>
      </w:r>
      <w:r w:rsidR="00EE141B" w:rsidRPr="00931A04">
        <w:t>shelf</w:t>
      </w:r>
      <w:r w:rsidR="00931A04" w:rsidRPr="00931A04">
        <w:t xml:space="preserve"> </w:t>
      </w:r>
      <w:r w:rsidR="00EE141B" w:rsidRPr="00931A04">
        <w:t>but</w:t>
      </w:r>
      <w:r w:rsidR="00931A04" w:rsidRPr="00931A04">
        <w:t xml:space="preserve"> </w:t>
      </w:r>
      <w:proofErr w:type="gramStart"/>
      <w:r w:rsidR="00EE141B" w:rsidRPr="00931A04">
        <w:t>deep</w:t>
      </w:r>
      <w:r w:rsidR="00931A04" w:rsidRPr="00931A04">
        <w:t xml:space="preserve"> </w:t>
      </w:r>
      <w:r w:rsidR="00EE141B" w:rsidRPr="00931A04">
        <w:t>sea</w:t>
      </w:r>
      <w:proofErr w:type="gramEnd"/>
      <w:r w:rsidR="00931A04" w:rsidRPr="00931A04">
        <w:t xml:space="preserve"> </w:t>
      </w:r>
      <w:r w:rsidR="00EE141B" w:rsidRPr="00931A04">
        <w:t>sedimentation</w:t>
      </w:r>
      <w:r w:rsidR="00931A04" w:rsidRPr="00931A04">
        <w:t xml:space="preserve"> </w:t>
      </w:r>
      <w:r w:rsidR="00EE141B" w:rsidRPr="00931A04">
        <w:t>is</w:t>
      </w:r>
      <w:r w:rsidR="00931A04" w:rsidRPr="00931A04">
        <w:t xml:space="preserve"> </w:t>
      </w:r>
      <w:r w:rsidR="00EE141B" w:rsidRPr="00931A04">
        <w:t>restricted</w:t>
      </w:r>
      <w:r w:rsidR="00931A04" w:rsidRPr="00931A04">
        <w:t xml:space="preserve"> </w:t>
      </w:r>
      <w:r w:rsidR="00EE141B" w:rsidRPr="00931A04">
        <w:t>to</w:t>
      </w:r>
      <w:r w:rsidR="00931A04" w:rsidRPr="00931A04">
        <w:t xml:space="preserve"> </w:t>
      </w:r>
      <w:r w:rsidR="00EE141B" w:rsidRPr="00931A04">
        <w:t>glacial</w:t>
      </w:r>
      <w:r w:rsidR="00931A04" w:rsidRPr="00931A04">
        <w:t xml:space="preserve"> </w:t>
      </w:r>
      <w:r w:rsidR="00EE141B" w:rsidRPr="00931A04">
        <w:t>times.</w:t>
      </w:r>
      <w:r w:rsidR="00931A04" w:rsidRPr="00931A04">
        <w:t xml:space="preserve"> </w:t>
      </w:r>
      <w:r w:rsidR="00EE141B" w:rsidRPr="00931A04">
        <w:t>The</w:t>
      </w:r>
      <w:r w:rsidR="00931A04" w:rsidRPr="00931A04">
        <w:t xml:space="preserve"> </w:t>
      </w:r>
      <w:r w:rsidR="00EE141B" w:rsidRPr="00931A04">
        <w:t>Indus</w:t>
      </w:r>
      <w:r w:rsidR="00931A04" w:rsidRPr="00931A04">
        <w:t xml:space="preserve"> </w:t>
      </w:r>
      <w:r w:rsidR="00EE141B" w:rsidRPr="00931A04">
        <w:t>fan</w:t>
      </w:r>
      <w:r w:rsidR="00931A04" w:rsidRPr="00931A04">
        <w:t xml:space="preserve"> </w:t>
      </w:r>
      <w:r w:rsidR="00EE141B" w:rsidRPr="00931A04">
        <w:t>turbidites</w:t>
      </w:r>
      <w:r w:rsidR="00931A04" w:rsidRPr="00931A04">
        <w:t xml:space="preserve"> </w:t>
      </w:r>
      <w:r w:rsidR="00EE141B" w:rsidRPr="00931A04">
        <w:t>are</w:t>
      </w:r>
      <w:r w:rsidR="00931A04" w:rsidRPr="00931A04">
        <w:t xml:space="preserve"> </w:t>
      </w:r>
      <w:r w:rsidR="00EE141B" w:rsidRPr="00931A04">
        <w:t>however</w:t>
      </w:r>
      <w:r w:rsidR="00931A04" w:rsidRPr="00931A04">
        <w:t xml:space="preserve"> </w:t>
      </w:r>
      <w:r w:rsidR="00EE141B" w:rsidRPr="00931A04">
        <w:t>mostly</w:t>
      </w:r>
      <w:r w:rsidR="00931A04" w:rsidRPr="00931A04">
        <w:t xml:space="preserve"> </w:t>
      </w:r>
      <w:r w:rsidR="00EE141B" w:rsidRPr="00931A04">
        <w:t>reworked</w:t>
      </w:r>
      <w:r w:rsidR="00931A04" w:rsidRPr="00931A04">
        <w:t xml:space="preserve"> </w:t>
      </w:r>
      <w:r w:rsidR="00EE141B" w:rsidRPr="00931A04">
        <w:t>from</w:t>
      </w:r>
      <w:r w:rsidR="00931A04" w:rsidRPr="00931A04">
        <w:t xml:space="preserve"> </w:t>
      </w:r>
      <w:r w:rsidR="00EE141B" w:rsidRPr="00931A04">
        <w:t>earlier</w:t>
      </w:r>
      <w:r w:rsidR="00931A04" w:rsidRPr="00931A04">
        <w:t xml:space="preserve"> </w:t>
      </w:r>
      <w:r w:rsidR="00EE141B" w:rsidRPr="00931A04">
        <w:t>high</w:t>
      </w:r>
      <w:r w:rsidR="00931A04" w:rsidRPr="00931A04">
        <w:t xml:space="preserve"> </w:t>
      </w:r>
      <w:r w:rsidR="00EE141B" w:rsidRPr="00931A04">
        <w:t>stand</w:t>
      </w:r>
      <w:r w:rsidR="00931A04" w:rsidRPr="00931A04">
        <w:t xml:space="preserve"> </w:t>
      </w:r>
      <w:r w:rsidR="00EE141B" w:rsidRPr="00931A04">
        <w:t>deposits</w:t>
      </w:r>
      <w:r w:rsidR="00931A04" w:rsidRPr="00931A04">
        <w:t xml:space="preserve"> </w:t>
      </w:r>
      <w:r w:rsidR="00EE141B" w:rsidRPr="00931A04">
        <w:t>that</w:t>
      </w:r>
      <w:r w:rsidR="00931A04" w:rsidRPr="00931A04">
        <w:t xml:space="preserve"> </w:t>
      </w:r>
      <w:r w:rsidR="00EE141B" w:rsidRPr="00931A04">
        <w:t>were</w:t>
      </w:r>
      <w:r w:rsidR="00931A04" w:rsidRPr="00931A04">
        <w:t xml:space="preserve"> </w:t>
      </w:r>
      <w:r w:rsidR="00EE141B" w:rsidRPr="00931A04">
        <w:t>eroded</w:t>
      </w:r>
      <w:r w:rsidR="00931A04" w:rsidRPr="00931A04">
        <w:t xml:space="preserve"> </w:t>
      </w:r>
      <w:r w:rsidR="00EE141B" w:rsidRPr="00931A04">
        <w:t>when</w:t>
      </w:r>
      <w:r w:rsidR="00931A04" w:rsidRPr="00931A04">
        <w:t xml:space="preserve"> </w:t>
      </w:r>
      <w:r w:rsidR="00EE141B" w:rsidRPr="00931A04">
        <w:t>the</w:t>
      </w:r>
      <w:r w:rsidR="00931A04" w:rsidRPr="00931A04">
        <w:t xml:space="preserve"> </w:t>
      </w:r>
      <w:r w:rsidR="00EE141B" w:rsidRPr="00931A04">
        <w:t>monsoon</w:t>
      </w:r>
      <w:r w:rsidR="00931A04" w:rsidRPr="00931A04">
        <w:t xml:space="preserve"> </w:t>
      </w:r>
      <w:r w:rsidR="00EE141B" w:rsidRPr="00931A04">
        <w:t>was</w:t>
      </w:r>
      <w:r w:rsidR="00931A04" w:rsidRPr="00931A04">
        <w:t xml:space="preserve"> </w:t>
      </w:r>
      <w:r w:rsidR="00EE141B" w:rsidRPr="00931A04">
        <w:t>strong.</w:t>
      </w:r>
      <w:r w:rsidR="00EE141B" w:rsidRPr="00931A04">
        <w:br/>
      </w:r>
      <w:r w:rsidR="00EE141B" w:rsidRPr="00931A04">
        <w:lastRenderedPageBreak/>
        <w:tab/>
        <w:t>New</w:t>
      </w:r>
      <w:r w:rsidR="00931A04" w:rsidRPr="00931A04">
        <w:t xml:space="preserve"> </w:t>
      </w:r>
      <w:r w:rsidR="00EE141B" w:rsidRPr="00931A04">
        <w:t>IODP</w:t>
      </w:r>
      <w:r w:rsidR="00931A04" w:rsidRPr="00931A04">
        <w:t xml:space="preserve"> </w:t>
      </w:r>
      <w:r w:rsidR="00EE141B" w:rsidRPr="00931A04">
        <w:t>core</w:t>
      </w:r>
      <w:r w:rsidR="00931A04" w:rsidRPr="00931A04">
        <w:t xml:space="preserve"> </w:t>
      </w:r>
      <w:r w:rsidR="00EE141B" w:rsidRPr="00931A04">
        <w:t>from</w:t>
      </w:r>
      <w:r w:rsidR="00931A04" w:rsidRPr="00931A04">
        <w:t xml:space="preserve"> </w:t>
      </w:r>
      <w:r w:rsidR="00EE141B" w:rsidRPr="00931A04">
        <w:t>the</w:t>
      </w:r>
      <w:r w:rsidR="00931A04" w:rsidRPr="00931A04">
        <w:t xml:space="preserve"> </w:t>
      </w:r>
      <w:r w:rsidR="00EE141B" w:rsidRPr="00931A04">
        <w:t>Arabian</w:t>
      </w:r>
      <w:r w:rsidR="00931A04" w:rsidRPr="00931A04">
        <w:t xml:space="preserve"> </w:t>
      </w:r>
      <w:r w:rsidR="00EE141B" w:rsidRPr="00931A04">
        <w:t>Sea</w:t>
      </w:r>
      <w:r w:rsidR="00931A04" w:rsidRPr="00931A04">
        <w:t xml:space="preserve"> </w:t>
      </w:r>
      <w:r w:rsidR="00EE141B" w:rsidRPr="00931A04">
        <w:t>shows</w:t>
      </w:r>
      <w:r w:rsidR="00931A04" w:rsidRPr="00931A04">
        <w:t xml:space="preserve"> </w:t>
      </w:r>
      <w:r w:rsidR="00EE141B" w:rsidRPr="00931A04">
        <w:t>a</w:t>
      </w:r>
      <w:r w:rsidR="00931A04" w:rsidRPr="00931A04">
        <w:t xml:space="preserve"> </w:t>
      </w:r>
      <w:r w:rsidR="00EE141B" w:rsidRPr="00931A04">
        <w:t>peak</w:t>
      </w:r>
      <w:r w:rsidR="00931A04" w:rsidRPr="00931A04">
        <w:t xml:space="preserve"> </w:t>
      </w:r>
      <w:r w:rsidR="00EE141B" w:rsidRPr="00931A04">
        <w:t>in</w:t>
      </w:r>
      <w:r w:rsidR="00931A04" w:rsidRPr="00931A04">
        <w:t xml:space="preserve"> </w:t>
      </w:r>
      <w:r w:rsidR="00EE141B" w:rsidRPr="00931A04">
        <w:t>erosion</w:t>
      </w:r>
      <w:r w:rsidR="00931A04" w:rsidRPr="00931A04">
        <w:t xml:space="preserve"> </w:t>
      </w:r>
      <w:r w:rsidR="00EE141B" w:rsidRPr="00931A04">
        <w:t>from</w:t>
      </w:r>
      <w:r w:rsidR="00931A04" w:rsidRPr="00931A04">
        <w:t xml:space="preserve"> </w:t>
      </w:r>
      <w:r w:rsidR="00EE141B" w:rsidRPr="00931A04">
        <w:t>the</w:t>
      </w:r>
      <w:r w:rsidR="00931A04" w:rsidRPr="00931A04">
        <w:t xml:space="preserve"> </w:t>
      </w:r>
      <w:r w:rsidR="00EE141B" w:rsidRPr="00931A04">
        <w:t>Karakoram</w:t>
      </w:r>
      <w:r w:rsidR="00931A04" w:rsidRPr="00931A04">
        <w:t xml:space="preserve"> </w:t>
      </w:r>
      <w:r w:rsidR="00EE141B" w:rsidRPr="00931A04">
        <w:t>around</w:t>
      </w:r>
      <w:r w:rsidR="00931A04" w:rsidRPr="00931A04">
        <w:t xml:space="preserve"> </w:t>
      </w:r>
      <w:r w:rsidR="00EE141B" w:rsidRPr="00931A04">
        <w:t>10</w:t>
      </w:r>
      <w:r w:rsidR="00931A04" w:rsidRPr="00931A04">
        <w:t xml:space="preserve"> </w:t>
      </w:r>
      <w:r w:rsidR="00EE141B" w:rsidRPr="00931A04">
        <w:t>Ma</w:t>
      </w:r>
      <w:r w:rsidR="00931A04" w:rsidRPr="00931A04">
        <w:t xml:space="preserve"> </w:t>
      </w:r>
      <w:r w:rsidR="00EE141B" w:rsidRPr="00931A04">
        <w:t>then</w:t>
      </w:r>
      <w:r w:rsidR="00931A04" w:rsidRPr="00931A04">
        <w:t xml:space="preserve"> </w:t>
      </w:r>
      <w:r w:rsidR="00EE141B" w:rsidRPr="00931A04">
        <w:t>a</w:t>
      </w:r>
      <w:r w:rsidR="00931A04" w:rsidRPr="00931A04">
        <w:t xml:space="preserve"> </w:t>
      </w:r>
      <w:r w:rsidR="00EE141B" w:rsidRPr="00931A04">
        <w:t>shift</w:t>
      </w:r>
      <w:r w:rsidR="00931A04" w:rsidRPr="00931A04">
        <w:t xml:space="preserve"> </w:t>
      </w:r>
      <w:r w:rsidR="00EE141B" w:rsidRPr="00931A04">
        <w:t>to</w:t>
      </w:r>
      <w:r w:rsidR="00931A04" w:rsidRPr="00931A04">
        <w:t xml:space="preserve"> </w:t>
      </w:r>
      <w:r w:rsidR="00EE141B" w:rsidRPr="00931A04">
        <w:t>more</w:t>
      </w:r>
      <w:r w:rsidR="00931A04" w:rsidRPr="00931A04">
        <w:t xml:space="preserve"> </w:t>
      </w:r>
      <w:r w:rsidR="00EE141B" w:rsidRPr="00931A04">
        <w:t>Himalayan</w:t>
      </w:r>
      <w:r w:rsidR="00931A04" w:rsidRPr="00931A04">
        <w:t xml:space="preserve"> </w:t>
      </w:r>
      <w:r w:rsidR="00EE141B" w:rsidRPr="00931A04">
        <w:t>sources</w:t>
      </w:r>
      <w:r w:rsidR="00931A04" w:rsidRPr="00931A04">
        <w:t xml:space="preserve"> </w:t>
      </w:r>
      <w:r w:rsidR="00EE141B" w:rsidRPr="00931A04">
        <w:t>after</w:t>
      </w:r>
      <w:r w:rsidR="00931A04" w:rsidRPr="00931A04">
        <w:t xml:space="preserve"> </w:t>
      </w:r>
      <w:r w:rsidR="00EE141B" w:rsidRPr="00931A04">
        <w:t>~6</w:t>
      </w:r>
      <w:r w:rsidR="00931A04" w:rsidRPr="00931A04">
        <w:t xml:space="preserve"> </w:t>
      </w:r>
      <w:r w:rsidR="00EE141B" w:rsidRPr="00931A04">
        <w:t>Ma</w:t>
      </w:r>
      <w:r w:rsidR="00931A04" w:rsidRPr="00931A04">
        <w:t xml:space="preserve"> </w:t>
      </w:r>
      <w:r w:rsidR="00EE141B" w:rsidRPr="00931A04">
        <w:t>and</w:t>
      </w:r>
      <w:r w:rsidR="00931A04" w:rsidRPr="00931A04">
        <w:t xml:space="preserve"> </w:t>
      </w:r>
      <w:r w:rsidR="00EE141B" w:rsidRPr="00931A04">
        <w:t>especially</w:t>
      </w:r>
      <w:r w:rsidR="00931A04" w:rsidRPr="00931A04">
        <w:t xml:space="preserve"> </w:t>
      </w:r>
      <w:r w:rsidR="00EE141B" w:rsidRPr="00931A04">
        <w:t>after</w:t>
      </w:r>
      <w:r w:rsidR="00931A04" w:rsidRPr="00931A04">
        <w:t xml:space="preserve"> </w:t>
      </w:r>
      <w:r w:rsidR="00EE141B" w:rsidRPr="00931A04">
        <w:t>3</w:t>
      </w:r>
      <w:r w:rsidR="00931A04" w:rsidRPr="00931A04">
        <w:t xml:space="preserve"> </w:t>
      </w:r>
      <w:r w:rsidR="00EE141B" w:rsidRPr="00931A04">
        <w:t>Ma</w:t>
      </w:r>
      <w:r w:rsidR="00931A04" w:rsidRPr="00931A04">
        <w:t xml:space="preserve"> </w:t>
      </w:r>
      <w:r w:rsidR="00EE141B" w:rsidRPr="00931A04">
        <w:t>when</w:t>
      </w:r>
      <w:r w:rsidR="00931A04" w:rsidRPr="00931A04">
        <w:t xml:space="preserve"> </w:t>
      </w:r>
      <w:r w:rsidR="00EE141B" w:rsidRPr="00931A04">
        <w:t>the</w:t>
      </w:r>
      <w:r w:rsidR="00931A04" w:rsidRPr="00931A04">
        <w:t xml:space="preserve"> </w:t>
      </w:r>
      <w:r w:rsidR="00EE141B" w:rsidRPr="00931A04">
        <w:t>Inner</w:t>
      </w:r>
      <w:r w:rsidR="00931A04" w:rsidRPr="00931A04">
        <w:t xml:space="preserve"> </w:t>
      </w:r>
      <w:r w:rsidR="00EE141B" w:rsidRPr="00931A04">
        <w:t>Lesser</w:t>
      </w:r>
      <w:r w:rsidR="00931A04" w:rsidRPr="00931A04">
        <w:t xml:space="preserve"> </w:t>
      </w:r>
      <w:r w:rsidR="00EE141B" w:rsidRPr="00931A04">
        <w:t>Himalaya</w:t>
      </w:r>
      <w:r w:rsidR="00931A04" w:rsidRPr="00931A04">
        <w:t xml:space="preserve"> </w:t>
      </w:r>
      <w:r w:rsidR="00EE141B" w:rsidRPr="00931A04">
        <w:t>were</w:t>
      </w:r>
      <w:r w:rsidR="00931A04" w:rsidRPr="00931A04">
        <w:t xml:space="preserve"> </w:t>
      </w:r>
      <w:r w:rsidR="00EE141B" w:rsidRPr="00931A04">
        <w:t>unroofed</w:t>
      </w:r>
      <w:r w:rsidR="00931A04" w:rsidRPr="00931A04">
        <w:t xml:space="preserve"> </w:t>
      </w:r>
      <w:r w:rsidR="00EE141B" w:rsidRPr="00931A04">
        <w:t>over</w:t>
      </w:r>
      <w:r w:rsidR="00931A04" w:rsidRPr="00931A04">
        <w:t xml:space="preserve"> </w:t>
      </w:r>
      <w:r w:rsidR="00EE141B" w:rsidRPr="00931A04">
        <w:t>a</w:t>
      </w:r>
      <w:r w:rsidR="00931A04" w:rsidRPr="00931A04">
        <w:t xml:space="preserve"> </w:t>
      </w:r>
      <w:r w:rsidR="00EE141B" w:rsidRPr="00931A04">
        <w:t>wide</w:t>
      </w:r>
      <w:r w:rsidR="00931A04" w:rsidRPr="00931A04">
        <w:t xml:space="preserve"> </w:t>
      </w:r>
      <w:r w:rsidR="00EE141B" w:rsidRPr="00931A04">
        <w:t>area</w:t>
      </w:r>
      <w:r w:rsidR="00931A04" w:rsidRPr="00931A04">
        <w:t xml:space="preserve"> </w:t>
      </w:r>
      <w:r w:rsidR="00EE141B" w:rsidRPr="00931A04">
        <w:t>of</w:t>
      </w:r>
      <w:r w:rsidR="00931A04" w:rsidRPr="00931A04">
        <w:t xml:space="preserve"> </w:t>
      </w:r>
      <w:r w:rsidR="00EE141B" w:rsidRPr="00931A04">
        <w:t>the</w:t>
      </w:r>
      <w:r w:rsidR="00931A04" w:rsidRPr="00931A04">
        <w:t xml:space="preserve"> </w:t>
      </w:r>
      <w:r w:rsidR="00EE141B" w:rsidRPr="00931A04">
        <w:t>Indus</w:t>
      </w:r>
      <w:r w:rsidR="00931A04" w:rsidRPr="00931A04">
        <w:t xml:space="preserve"> </w:t>
      </w:r>
      <w:r w:rsidR="00EE141B" w:rsidRPr="00931A04">
        <w:t>catchment.</w:t>
      </w:r>
      <w:r w:rsidR="00931A04" w:rsidRPr="00931A04">
        <w:t xml:space="preserve"> </w:t>
      </w:r>
      <w:r w:rsidR="00EE141B" w:rsidRPr="00931A04">
        <w:t>Unlike</w:t>
      </w:r>
      <w:r w:rsidR="00931A04" w:rsidRPr="00931A04">
        <w:t xml:space="preserve"> </w:t>
      </w:r>
      <w:r w:rsidR="00EE141B" w:rsidRPr="00931A04">
        <w:t>the</w:t>
      </w:r>
      <w:r w:rsidR="00931A04" w:rsidRPr="00931A04">
        <w:t xml:space="preserve"> </w:t>
      </w:r>
      <w:r w:rsidR="00EE141B" w:rsidRPr="00931A04">
        <w:t>Greater</w:t>
      </w:r>
      <w:r w:rsidR="00931A04" w:rsidRPr="00931A04">
        <w:t xml:space="preserve"> </w:t>
      </w:r>
      <w:r w:rsidR="00EE141B" w:rsidRPr="00931A04">
        <w:t>Himalayas</w:t>
      </w:r>
      <w:r w:rsidR="00931A04" w:rsidRPr="00931A04">
        <w:t xml:space="preserve"> </w:t>
      </w:r>
      <w:r w:rsidR="00EE141B" w:rsidRPr="00931A04">
        <w:t>any</w:t>
      </w:r>
      <w:r w:rsidR="00931A04" w:rsidRPr="00931A04">
        <w:t xml:space="preserve"> </w:t>
      </w:r>
      <w:r w:rsidR="00EE141B" w:rsidRPr="00931A04">
        <w:t>link</w:t>
      </w:r>
      <w:r w:rsidR="00931A04" w:rsidRPr="00931A04">
        <w:t xml:space="preserve"> </w:t>
      </w:r>
      <w:r w:rsidR="00EE141B" w:rsidRPr="00931A04">
        <w:t>to</w:t>
      </w:r>
      <w:r w:rsidR="00931A04" w:rsidRPr="00931A04">
        <w:t xml:space="preserve"> </w:t>
      </w:r>
      <w:r w:rsidR="00EE141B" w:rsidRPr="00931A04">
        <w:t>monsoon</w:t>
      </w:r>
      <w:r w:rsidR="00931A04" w:rsidRPr="00931A04">
        <w:t xml:space="preserve"> </w:t>
      </w:r>
      <w:r w:rsidR="00EE141B" w:rsidRPr="00931A04">
        <w:t>strength</w:t>
      </w:r>
      <w:r w:rsidR="00931A04" w:rsidRPr="00931A04">
        <w:t xml:space="preserve"> </w:t>
      </w:r>
      <w:r w:rsidR="00EE141B" w:rsidRPr="00931A04">
        <w:t>is</w:t>
      </w:r>
      <w:r w:rsidR="00931A04" w:rsidRPr="00931A04">
        <w:t xml:space="preserve"> </w:t>
      </w:r>
      <w:r w:rsidR="00EE141B" w:rsidRPr="00931A04">
        <w:t>unclear</w:t>
      </w:r>
      <w:r w:rsidR="00931A04" w:rsidRPr="00931A04">
        <w:t xml:space="preserve"> </w:t>
      </w:r>
      <w:r w:rsidR="00EE141B" w:rsidRPr="00931A04">
        <w:t>although</w:t>
      </w:r>
      <w:r w:rsidR="00931A04" w:rsidRPr="00931A04">
        <w:t xml:space="preserve"> </w:t>
      </w:r>
      <w:r w:rsidR="00EE141B" w:rsidRPr="00931A04">
        <w:t>feedback</w:t>
      </w:r>
      <w:r w:rsidR="00931A04" w:rsidRPr="00931A04">
        <w:t xml:space="preserve"> </w:t>
      </w:r>
      <w:r w:rsidR="00EE141B" w:rsidRPr="00931A04">
        <w:t>between</w:t>
      </w:r>
      <w:r w:rsidR="00931A04" w:rsidRPr="00931A04">
        <w:t xml:space="preserve"> </w:t>
      </w:r>
      <w:r w:rsidR="00EE141B" w:rsidRPr="00931A04">
        <w:t>duplexing,</w:t>
      </w:r>
      <w:r w:rsidR="00931A04" w:rsidRPr="00931A04">
        <w:t xml:space="preserve"> </w:t>
      </w:r>
      <w:r w:rsidR="00EE141B" w:rsidRPr="00931A04">
        <w:t>surface</w:t>
      </w:r>
      <w:r w:rsidR="00931A04" w:rsidRPr="00931A04">
        <w:t xml:space="preserve"> </w:t>
      </w:r>
      <w:r w:rsidR="00EE141B" w:rsidRPr="00931A04">
        <w:t>uplift,</w:t>
      </w:r>
      <w:r w:rsidR="00931A04" w:rsidRPr="00931A04">
        <w:t xml:space="preserve"> </w:t>
      </w:r>
      <w:r w:rsidR="00EE141B" w:rsidRPr="00931A04">
        <w:t>focused</w:t>
      </w:r>
      <w:r w:rsidR="00931A04" w:rsidRPr="00931A04">
        <w:t xml:space="preserve"> </w:t>
      </w:r>
      <w:r w:rsidR="00EE141B" w:rsidRPr="00931A04">
        <w:t>erosion</w:t>
      </w:r>
      <w:r w:rsidR="00931A04" w:rsidRPr="00931A04">
        <w:t xml:space="preserve"> </w:t>
      </w:r>
      <w:r w:rsidR="00EE141B" w:rsidRPr="00931A04">
        <w:t>and</w:t>
      </w:r>
      <w:r w:rsidR="00931A04" w:rsidRPr="00931A04">
        <w:t xml:space="preserve"> </w:t>
      </w:r>
      <w:r w:rsidR="00EE141B" w:rsidRPr="00931A04">
        <w:t>further</w:t>
      </w:r>
      <w:r w:rsidR="00931A04" w:rsidRPr="00931A04">
        <w:t xml:space="preserve"> </w:t>
      </w:r>
      <w:r w:rsidR="00EE141B" w:rsidRPr="00931A04">
        <w:t>thrusting</w:t>
      </w:r>
      <w:r w:rsidR="00931A04" w:rsidRPr="00931A04">
        <w:t xml:space="preserve"> </w:t>
      </w:r>
      <w:r w:rsidR="00EE141B" w:rsidRPr="00931A04">
        <w:t>is</w:t>
      </w:r>
      <w:r w:rsidR="00931A04" w:rsidRPr="00931A04">
        <w:t xml:space="preserve"> </w:t>
      </w:r>
      <w:r w:rsidR="00EE141B" w:rsidRPr="00931A04">
        <w:t>inferred.</w:t>
      </w:r>
      <w:r w:rsidR="00931A04" w:rsidRPr="00931A04">
        <w:t xml:space="preserve"> </w:t>
      </w:r>
      <w:r w:rsidR="00EE141B" w:rsidRPr="00931A04">
        <w:t>In</w:t>
      </w:r>
      <w:r w:rsidR="00931A04" w:rsidRPr="00931A04">
        <w:t xml:space="preserve"> </w:t>
      </w:r>
      <w:r w:rsidR="00EE141B" w:rsidRPr="00931A04">
        <w:t>contrast</w:t>
      </w:r>
      <w:r w:rsidR="00931A04" w:rsidRPr="00931A04">
        <w:t xml:space="preserve"> </w:t>
      </w:r>
      <w:r w:rsidR="00EE141B" w:rsidRPr="00931A04">
        <w:t>to</w:t>
      </w:r>
      <w:r w:rsidR="00931A04" w:rsidRPr="00931A04">
        <w:t xml:space="preserve"> </w:t>
      </w:r>
      <w:r w:rsidR="00EE141B" w:rsidRPr="00931A04">
        <w:t>the</w:t>
      </w:r>
      <w:r w:rsidR="00931A04" w:rsidRPr="00931A04">
        <w:t xml:space="preserve"> </w:t>
      </w:r>
      <w:r w:rsidR="00EE141B" w:rsidRPr="00931A04">
        <w:t>eastern</w:t>
      </w:r>
      <w:r w:rsidR="00931A04" w:rsidRPr="00931A04">
        <w:t xml:space="preserve"> </w:t>
      </w:r>
      <w:r w:rsidR="00EE141B" w:rsidRPr="00931A04">
        <w:t>Himalaya</w:t>
      </w:r>
      <w:r w:rsidR="00931A04" w:rsidRPr="00931A04">
        <w:t xml:space="preserve"> </w:t>
      </w:r>
      <w:r w:rsidR="00EE141B" w:rsidRPr="00931A04">
        <w:t>the</w:t>
      </w:r>
      <w:r w:rsidR="00931A04" w:rsidRPr="00931A04">
        <w:t xml:space="preserve"> </w:t>
      </w:r>
      <w:r w:rsidR="00EE141B" w:rsidRPr="00931A04">
        <w:t>Nanga</w:t>
      </w:r>
      <w:r w:rsidR="00931A04" w:rsidRPr="00931A04">
        <w:t xml:space="preserve"> </w:t>
      </w:r>
      <w:r w:rsidR="00EE141B" w:rsidRPr="00931A04">
        <w:t>Parbat</w:t>
      </w:r>
      <w:r w:rsidR="00931A04" w:rsidRPr="00931A04">
        <w:t xml:space="preserve"> </w:t>
      </w:r>
      <w:r w:rsidR="00EE141B" w:rsidRPr="00931A04">
        <w:t>syntaxes</w:t>
      </w:r>
      <w:r w:rsidR="00931A04" w:rsidRPr="00931A04">
        <w:t xml:space="preserve"> </w:t>
      </w:r>
      <w:r w:rsidR="00EE141B" w:rsidRPr="00931A04">
        <w:t>is</w:t>
      </w:r>
      <w:r w:rsidR="00931A04" w:rsidRPr="00931A04">
        <w:t xml:space="preserve"> </w:t>
      </w:r>
      <w:r w:rsidR="00EE141B" w:rsidRPr="00931A04">
        <w:t>shown</w:t>
      </w:r>
      <w:r w:rsidR="00931A04" w:rsidRPr="00931A04">
        <w:t xml:space="preserve"> </w:t>
      </w:r>
      <w:r w:rsidR="00EE141B" w:rsidRPr="00931A04">
        <w:t>to</w:t>
      </w:r>
      <w:r w:rsidR="00931A04" w:rsidRPr="00931A04">
        <w:t xml:space="preserve"> </w:t>
      </w:r>
      <w:r w:rsidR="00EE141B" w:rsidRPr="00931A04">
        <w:t>contribute</w:t>
      </w:r>
      <w:r w:rsidR="00931A04" w:rsidRPr="00931A04">
        <w:t xml:space="preserve"> </w:t>
      </w:r>
      <w:r w:rsidR="00EE141B" w:rsidRPr="00931A04">
        <w:t>only</w:t>
      </w:r>
      <w:r w:rsidR="00931A04" w:rsidRPr="00931A04">
        <w:t xml:space="preserve"> </w:t>
      </w:r>
      <w:r w:rsidR="00EE141B" w:rsidRPr="00931A04">
        <w:t>~10%</w:t>
      </w:r>
      <w:r w:rsidR="00931A04" w:rsidRPr="00931A04">
        <w:t xml:space="preserve"> </w:t>
      </w:r>
      <w:r w:rsidR="00EE141B" w:rsidRPr="00931A04">
        <w:t>of</w:t>
      </w:r>
      <w:r w:rsidR="00931A04" w:rsidRPr="00931A04">
        <w:t xml:space="preserve"> </w:t>
      </w:r>
      <w:r w:rsidR="00EE141B" w:rsidRPr="00931A04">
        <w:t>the</w:t>
      </w:r>
      <w:r w:rsidR="00931A04" w:rsidRPr="00931A04">
        <w:t xml:space="preserve"> </w:t>
      </w:r>
      <w:r w:rsidR="00EE141B" w:rsidRPr="00931A04">
        <w:t>total</w:t>
      </w:r>
      <w:r w:rsidR="00931A04" w:rsidRPr="00931A04">
        <w:t xml:space="preserve"> </w:t>
      </w:r>
      <w:r w:rsidR="00EE141B" w:rsidRPr="00931A04">
        <w:t>sediment</w:t>
      </w:r>
      <w:r w:rsidR="00931A04" w:rsidRPr="00931A04">
        <w:t xml:space="preserve"> </w:t>
      </w:r>
      <w:r w:rsidR="00EE141B" w:rsidRPr="00931A04">
        <w:t>flux</w:t>
      </w:r>
      <w:r w:rsidR="00931A04" w:rsidRPr="00931A04">
        <w:t xml:space="preserve"> </w:t>
      </w:r>
      <w:r w:rsidR="00EE141B" w:rsidRPr="00931A04">
        <w:t>to</w:t>
      </w:r>
      <w:r w:rsidR="00931A04" w:rsidRPr="00931A04">
        <w:t xml:space="preserve"> </w:t>
      </w:r>
      <w:r w:rsidR="00EE141B" w:rsidRPr="00931A04">
        <w:t>the</w:t>
      </w:r>
      <w:r w:rsidR="00931A04" w:rsidRPr="00931A04">
        <w:t xml:space="preserve"> </w:t>
      </w:r>
      <w:r w:rsidR="00EE141B" w:rsidRPr="00931A04">
        <w:t>ocean</w:t>
      </w:r>
      <w:r w:rsidR="00931A04" w:rsidRPr="00931A04">
        <w:t xml:space="preserve"> </w:t>
      </w:r>
      <w:r w:rsidR="00EE141B" w:rsidRPr="00931A04">
        <w:t>accounting</w:t>
      </w:r>
      <w:r w:rsidR="00931A04" w:rsidRPr="00931A04">
        <w:t xml:space="preserve"> </w:t>
      </w:r>
      <w:r w:rsidR="00EE141B" w:rsidRPr="00931A04">
        <w:t>for</w:t>
      </w:r>
      <w:r w:rsidR="00931A04" w:rsidRPr="00931A04">
        <w:t xml:space="preserve"> </w:t>
      </w:r>
      <w:r w:rsidR="00EE141B" w:rsidRPr="00931A04">
        <w:t>an</w:t>
      </w:r>
      <w:r w:rsidR="00931A04" w:rsidRPr="00931A04">
        <w:t xml:space="preserve"> </w:t>
      </w:r>
      <w:r w:rsidR="00EE141B" w:rsidRPr="00931A04">
        <w:t>average</w:t>
      </w:r>
      <w:r w:rsidR="00931A04" w:rsidRPr="00931A04">
        <w:t xml:space="preserve"> </w:t>
      </w:r>
      <w:r w:rsidR="00EE141B" w:rsidRPr="00931A04">
        <w:t>rate</w:t>
      </w:r>
      <w:r w:rsidR="00931A04" w:rsidRPr="00931A04">
        <w:t xml:space="preserve"> </w:t>
      </w:r>
      <w:r w:rsidR="00EE141B" w:rsidRPr="00931A04">
        <w:t>of</w:t>
      </w:r>
      <w:r w:rsidR="00931A04" w:rsidRPr="00931A04">
        <w:t xml:space="preserve"> </w:t>
      </w:r>
      <w:r w:rsidR="00EE141B" w:rsidRPr="00931A04">
        <w:t>3</w:t>
      </w:r>
      <w:r w:rsidR="00931A04" w:rsidRPr="00931A04">
        <w:t xml:space="preserve"> </w:t>
      </w:r>
      <w:r w:rsidR="00EE141B" w:rsidRPr="00931A04">
        <w:t>km/y</w:t>
      </w:r>
      <w:r w:rsidR="00931A04" w:rsidRPr="00931A04">
        <w:t xml:space="preserve"> </w:t>
      </w:r>
      <w:r w:rsidR="00EE141B" w:rsidRPr="00931A04">
        <w:t>of</w:t>
      </w:r>
      <w:r w:rsidR="00931A04" w:rsidRPr="00931A04">
        <w:t xml:space="preserve"> </w:t>
      </w:r>
      <w:r w:rsidR="00EE141B" w:rsidRPr="00931A04">
        <w:t>exhumation</w:t>
      </w:r>
      <w:r w:rsidR="00931A04" w:rsidRPr="00931A04">
        <w:t xml:space="preserve"> </w:t>
      </w:r>
      <w:r w:rsidR="00EE141B" w:rsidRPr="00931A04">
        <w:t>driven</w:t>
      </w:r>
      <w:r w:rsidR="00931A04" w:rsidRPr="00931A04">
        <w:t xml:space="preserve"> </w:t>
      </w:r>
      <w:r w:rsidR="00EE141B" w:rsidRPr="00931A04">
        <w:t>by</w:t>
      </w:r>
      <w:r w:rsidR="00931A04" w:rsidRPr="00931A04">
        <w:t xml:space="preserve"> </w:t>
      </w:r>
      <w:r w:rsidR="00EE141B" w:rsidRPr="00931A04">
        <w:t>erosion.</w:t>
      </w:r>
      <w:r w:rsidR="00931A04" w:rsidRPr="00931A04">
        <w:t xml:space="preserve"> </w:t>
      </w:r>
      <w:r w:rsidR="00EE141B" w:rsidRPr="00931A04">
        <w:t>The</w:t>
      </w:r>
      <w:r w:rsidR="00931A04" w:rsidRPr="00931A04">
        <w:t xml:space="preserve"> </w:t>
      </w:r>
      <w:r w:rsidR="00EE141B" w:rsidRPr="00931A04">
        <w:t>lower</w:t>
      </w:r>
      <w:r w:rsidR="00931A04" w:rsidRPr="00931A04">
        <w:t xml:space="preserve"> </w:t>
      </w:r>
      <w:r w:rsidR="00EE141B" w:rsidRPr="00931A04">
        <w:t>contribution</w:t>
      </w:r>
      <w:r w:rsidR="00931A04" w:rsidRPr="00931A04">
        <w:t xml:space="preserve"> </w:t>
      </w:r>
      <w:r w:rsidR="00EE141B" w:rsidRPr="00931A04">
        <w:t>compared</w:t>
      </w:r>
      <w:r w:rsidR="00931A04" w:rsidRPr="00931A04">
        <w:t xml:space="preserve"> </w:t>
      </w:r>
      <w:r w:rsidR="00EE141B" w:rsidRPr="00931A04">
        <w:t>to</w:t>
      </w:r>
      <w:r w:rsidR="00931A04" w:rsidRPr="00931A04">
        <w:t xml:space="preserve"> </w:t>
      </w:r>
      <w:r w:rsidR="00EE141B" w:rsidRPr="00931A04">
        <w:t>Namche</w:t>
      </w:r>
      <w:r w:rsidR="00931A04" w:rsidRPr="00931A04">
        <w:t xml:space="preserve"> </w:t>
      </w:r>
      <w:r w:rsidR="00EE141B" w:rsidRPr="00931A04">
        <w:t>Barwa</w:t>
      </w:r>
      <w:r w:rsidR="00931A04" w:rsidRPr="00931A04">
        <w:t xml:space="preserve"> </w:t>
      </w:r>
      <w:r w:rsidR="00EE141B" w:rsidRPr="00931A04">
        <w:t>and</w:t>
      </w:r>
      <w:r w:rsidR="00931A04" w:rsidRPr="00931A04">
        <w:t xml:space="preserve"> </w:t>
      </w:r>
      <w:r w:rsidR="00EE141B" w:rsidRPr="00931A04">
        <w:t>the</w:t>
      </w:r>
      <w:r w:rsidR="00931A04" w:rsidRPr="00931A04">
        <w:t xml:space="preserve"> </w:t>
      </w:r>
      <w:r w:rsidR="00EE141B" w:rsidRPr="00931A04">
        <w:t>Brahmaputra</w:t>
      </w:r>
      <w:r w:rsidR="00931A04" w:rsidRPr="00931A04">
        <w:t xml:space="preserve"> </w:t>
      </w:r>
      <w:r w:rsidR="00EE141B" w:rsidRPr="00931A04">
        <w:t>likely</w:t>
      </w:r>
      <w:r w:rsidR="00931A04" w:rsidRPr="00931A04">
        <w:t xml:space="preserve"> </w:t>
      </w:r>
      <w:r w:rsidR="00EE141B" w:rsidRPr="00931A04">
        <w:t>reflects</w:t>
      </w:r>
      <w:r w:rsidR="00931A04" w:rsidRPr="00931A04">
        <w:t xml:space="preserve"> </w:t>
      </w:r>
      <w:r w:rsidR="00EE141B" w:rsidRPr="00931A04">
        <w:t>the</w:t>
      </w:r>
      <w:r w:rsidR="00931A04" w:rsidRPr="00931A04">
        <w:t xml:space="preserve"> </w:t>
      </w:r>
      <w:r w:rsidR="00EE141B" w:rsidRPr="00931A04">
        <w:t>drier</w:t>
      </w:r>
      <w:r w:rsidR="00931A04" w:rsidRPr="00931A04">
        <w:t xml:space="preserve"> </w:t>
      </w:r>
      <w:r w:rsidR="00EE141B" w:rsidRPr="00931A04">
        <w:t>climate</w:t>
      </w:r>
      <w:r w:rsidR="00931A04" w:rsidRPr="00931A04">
        <w:t xml:space="preserve"> </w:t>
      </w:r>
      <w:r w:rsidR="00EE141B" w:rsidRPr="00931A04">
        <w:t>of</w:t>
      </w:r>
      <w:r w:rsidR="00931A04" w:rsidRPr="00931A04">
        <w:t xml:space="preserve"> </w:t>
      </w:r>
      <w:r w:rsidR="00EE141B" w:rsidRPr="00931A04">
        <w:t>northern</w:t>
      </w:r>
      <w:r w:rsidR="00931A04" w:rsidRPr="00931A04">
        <w:t xml:space="preserve"> </w:t>
      </w:r>
      <w:r w:rsidR="00EE141B" w:rsidRPr="00931A04">
        <w:t>Pakistan.</w:t>
      </w:r>
    </w:p>
    <w:p w14:paraId="0095A22D" w14:textId="77777777" w:rsidR="00D73D44" w:rsidRPr="00931A04" w:rsidRDefault="00D73D44" w:rsidP="00DB4AA9"/>
    <w:p w14:paraId="077B3619" w14:textId="77777777" w:rsidR="00D73D44" w:rsidRPr="00931A04" w:rsidRDefault="00D73D44" w:rsidP="00DB4AA9">
      <w:r w:rsidRPr="00931A04">
        <w:t>-------------------------------</w:t>
      </w:r>
    </w:p>
    <w:p w14:paraId="561527DE" w14:textId="52819E75" w:rsidR="00EE141B" w:rsidRPr="00931A04" w:rsidRDefault="00EE141B" w:rsidP="00DB4AA9"/>
    <w:p w14:paraId="06BE7F9E" w14:textId="3A65CF22" w:rsidR="00EE141B" w:rsidRPr="00931A04" w:rsidRDefault="00EE141B" w:rsidP="00DB4AA9">
      <w:pPr>
        <w:rPr>
          <w:b/>
          <w:bCs/>
        </w:rPr>
      </w:pPr>
      <w:r w:rsidRPr="00931A04">
        <w:rPr>
          <w:b/>
          <w:bCs/>
        </w:rPr>
        <w:t>Petrographic</w:t>
      </w:r>
      <w:r w:rsidR="00931A04" w:rsidRPr="00931A04">
        <w:rPr>
          <w:b/>
          <w:bCs/>
        </w:rPr>
        <w:t xml:space="preserve"> </w:t>
      </w:r>
      <w:r w:rsidRPr="00931A04">
        <w:rPr>
          <w:b/>
          <w:bCs/>
        </w:rPr>
        <w:t>and</w:t>
      </w:r>
      <w:r w:rsidR="00931A04" w:rsidRPr="00931A04">
        <w:rPr>
          <w:b/>
          <w:bCs/>
        </w:rPr>
        <w:t xml:space="preserve"> </w:t>
      </w:r>
      <w:r w:rsidRPr="00931A04">
        <w:rPr>
          <w:b/>
          <w:bCs/>
        </w:rPr>
        <w:t>heavy</w:t>
      </w:r>
      <w:r w:rsidR="00931A04" w:rsidRPr="00931A04">
        <w:rPr>
          <w:b/>
          <w:bCs/>
        </w:rPr>
        <w:t xml:space="preserve"> </w:t>
      </w:r>
      <w:r w:rsidRPr="00931A04">
        <w:rPr>
          <w:b/>
          <w:bCs/>
        </w:rPr>
        <w:t>mineral</w:t>
      </w:r>
      <w:r w:rsidR="00931A04" w:rsidRPr="00931A04">
        <w:rPr>
          <w:b/>
          <w:bCs/>
        </w:rPr>
        <w:t xml:space="preserve"> </w:t>
      </w:r>
      <w:r w:rsidRPr="00931A04">
        <w:rPr>
          <w:b/>
          <w:bCs/>
        </w:rPr>
        <w:t>composition</w:t>
      </w:r>
      <w:r w:rsidR="00931A04" w:rsidRPr="00931A04">
        <w:rPr>
          <w:b/>
          <w:bCs/>
        </w:rPr>
        <w:t xml:space="preserve"> </w:t>
      </w:r>
      <w:r w:rsidRPr="00931A04">
        <w:rPr>
          <w:b/>
          <w:bCs/>
        </w:rPr>
        <w:t>of</w:t>
      </w:r>
      <w:r w:rsidR="00931A04" w:rsidRPr="00931A04">
        <w:rPr>
          <w:b/>
          <w:bCs/>
        </w:rPr>
        <w:t xml:space="preserve"> </w:t>
      </w:r>
      <w:r w:rsidRPr="00931A04">
        <w:rPr>
          <w:b/>
          <w:bCs/>
        </w:rPr>
        <w:t>turbiditic</w:t>
      </w:r>
      <w:r w:rsidR="00931A04" w:rsidRPr="00931A04">
        <w:rPr>
          <w:b/>
          <w:bCs/>
        </w:rPr>
        <w:t xml:space="preserve"> </w:t>
      </w:r>
      <w:r w:rsidRPr="00931A04">
        <w:rPr>
          <w:b/>
          <w:bCs/>
        </w:rPr>
        <w:t>sediments</w:t>
      </w:r>
      <w:r w:rsidR="00931A04" w:rsidRPr="00931A04">
        <w:rPr>
          <w:b/>
          <w:bCs/>
        </w:rPr>
        <w:t xml:space="preserve"> </w:t>
      </w:r>
      <w:r w:rsidRPr="00931A04">
        <w:rPr>
          <w:b/>
          <w:bCs/>
        </w:rPr>
        <w:t>of</w:t>
      </w:r>
      <w:r w:rsidR="00931A04" w:rsidRPr="00931A04">
        <w:rPr>
          <w:b/>
          <w:bCs/>
        </w:rPr>
        <w:t xml:space="preserve"> </w:t>
      </w:r>
      <w:r w:rsidRPr="00931A04">
        <w:rPr>
          <w:b/>
          <w:bCs/>
        </w:rPr>
        <w:t>Bengal-Nicobar</w:t>
      </w:r>
      <w:r w:rsidR="00931A04" w:rsidRPr="00931A04">
        <w:rPr>
          <w:b/>
          <w:bCs/>
        </w:rPr>
        <w:t xml:space="preserve"> </w:t>
      </w:r>
      <w:r w:rsidRPr="00931A04">
        <w:rPr>
          <w:b/>
          <w:bCs/>
        </w:rPr>
        <w:t>Fan</w:t>
      </w:r>
      <w:r w:rsidRPr="00931A04">
        <w:rPr>
          <w:b/>
          <w:bCs/>
        </w:rPr>
        <w:br/>
      </w:r>
    </w:p>
    <w:p w14:paraId="74DC9385" w14:textId="2C34F421" w:rsidR="000A7FE4" w:rsidRPr="003F2A41" w:rsidRDefault="00EE141B" w:rsidP="00DB4AA9">
      <w:pPr>
        <w:rPr>
          <w:lang w:val="it-IT"/>
        </w:rPr>
      </w:pPr>
      <w:r w:rsidRPr="003F2A41">
        <w:rPr>
          <w:lang w:val="it-IT"/>
        </w:rPr>
        <w:t>Mara</w:t>
      </w:r>
      <w:r w:rsidR="00931A04" w:rsidRPr="003F2A41">
        <w:rPr>
          <w:lang w:val="it-IT"/>
        </w:rPr>
        <w:t xml:space="preserve"> </w:t>
      </w:r>
      <w:r w:rsidRPr="003F2A41">
        <w:rPr>
          <w:lang w:val="it-IT"/>
        </w:rPr>
        <w:t>Limonta</w:t>
      </w:r>
    </w:p>
    <w:p w14:paraId="0686548F" w14:textId="14BE1226" w:rsidR="000A7FE4" w:rsidRPr="003F2A41" w:rsidRDefault="000A7FE4" w:rsidP="00DB4AA9">
      <w:pPr>
        <w:rPr>
          <w:lang w:val="it-IT"/>
        </w:rPr>
      </w:pPr>
      <w:r w:rsidRPr="003F2A41">
        <w:rPr>
          <w:lang w:val="it-IT"/>
        </w:rPr>
        <w:t>University di Milano-Bicocca</w:t>
      </w:r>
    </w:p>
    <w:p w14:paraId="1C560CC7" w14:textId="77777777" w:rsidR="000A7FE4" w:rsidRPr="003F2A41" w:rsidRDefault="000A7FE4" w:rsidP="00DB4AA9">
      <w:pPr>
        <w:rPr>
          <w:lang w:val="it-IT"/>
        </w:rPr>
      </w:pPr>
    </w:p>
    <w:p w14:paraId="52EE8E6F" w14:textId="4D143C31" w:rsidR="00EE141B" w:rsidRPr="00931A04" w:rsidRDefault="00EE141B" w:rsidP="00DB4AA9">
      <w:r w:rsidRPr="00931A04">
        <w:t>The</w:t>
      </w:r>
      <w:r w:rsidR="00931A04" w:rsidRPr="00931A04">
        <w:t xml:space="preserve"> </w:t>
      </w:r>
      <w:r w:rsidRPr="00931A04">
        <w:t>Bengal</w:t>
      </w:r>
      <w:r w:rsidR="00931A04" w:rsidRPr="00931A04">
        <w:t xml:space="preserve"> </w:t>
      </w:r>
      <w:r w:rsidRPr="00931A04">
        <w:t>Fan</w:t>
      </w:r>
      <w:r w:rsidR="00931A04" w:rsidRPr="00931A04">
        <w:t xml:space="preserve"> </w:t>
      </w:r>
      <w:r w:rsidRPr="00931A04">
        <w:t>is</w:t>
      </w:r>
      <w:r w:rsidR="00931A04" w:rsidRPr="00931A04">
        <w:t xml:space="preserve"> </w:t>
      </w:r>
      <w:r w:rsidRPr="00931A04">
        <w:t>the</w:t>
      </w:r>
      <w:r w:rsidR="00931A04" w:rsidRPr="00931A04">
        <w:t xml:space="preserve"> </w:t>
      </w:r>
      <w:r w:rsidRPr="00931A04">
        <w:t>largest</w:t>
      </w:r>
      <w:r w:rsidR="00931A04" w:rsidRPr="00931A04">
        <w:t xml:space="preserve"> </w:t>
      </w:r>
      <w:r w:rsidRPr="00931A04">
        <w:t>turbiditic</w:t>
      </w:r>
      <w:r w:rsidR="00931A04" w:rsidRPr="00931A04">
        <w:t xml:space="preserve"> </w:t>
      </w:r>
      <w:r w:rsidRPr="00931A04">
        <w:t>fan</w:t>
      </w:r>
      <w:r w:rsidR="00931A04" w:rsidRPr="00931A04">
        <w:t xml:space="preserve"> </w:t>
      </w:r>
      <w:r w:rsidRPr="00931A04">
        <w:t>in</w:t>
      </w:r>
      <w:r w:rsidR="00931A04" w:rsidRPr="00931A04">
        <w:t xml:space="preserve"> </w:t>
      </w:r>
      <w:r w:rsidRPr="00931A04">
        <w:t>the</w:t>
      </w:r>
      <w:r w:rsidR="00931A04" w:rsidRPr="00931A04">
        <w:t xml:space="preserve"> </w:t>
      </w:r>
      <w:r w:rsidRPr="00931A04">
        <w:t>world</w:t>
      </w:r>
      <w:r w:rsidR="00931A04" w:rsidRPr="00931A04">
        <w:t xml:space="preserve"> </w:t>
      </w:r>
      <w:r w:rsidRPr="00931A04">
        <w:t>(~</w:t>
      </w:r>
      <w:r w:rsidR="00931A04" w:rsidRPr="00931A04">
        <w:t xml:space="preserve"> </w:t>
      </w:r>
      <w:r w:rsidRPr="00931A04">
        <w:t>3,0*106</w:t>
      </w:r>
      <w:r w:rsidR="00931A04" w:rsidRPr="00931A04">
        <w:t xml:space="preserve"> </w:t>
      </w:r>
      <w:r w:rsidRPr="00931A04">
        <w:t>km2,</w:t>
      </w:r>
      <w:r w:rsidR="00931A04" w:rsidRPr="00931A04">
        <w:t xml:space="preserve"> </w:t>
      </w:r>
      <w:proofErr w:type="spellStart"/>
      <w:r w:rsidRPr="00931A04">
        <w:t>Curray</w:t>
      </w:r>
      <w:proofErr w:type="spellEnd"/>
      <w:r w:rsidR="00931A04" w:rsidRPr="00931A04">
        <w:t xml:space="preserve"> </w:t>
      </w:r>
      <w:r w:rsidRPr="00931A04">
        <w:t>et</w:t>
      </w:r>
      <w:r w:rsidR="00931A04" w:rsidRPr="00931A04">
        <w:t xml:space="preserve"> </w:t>
      </w:r>
      <w:r w:rsidRPr="00931A04">
        <w:t>al.,</w:t>
      </w:r>
      <w:r w:rsidR="00931A04" w:rsidRPr="00931A04">
        <w:t xml:space="preserve"> </w:t>
      </w:r>
      <w:r w:rsidRPr="00931A04">
        <w:t>2002).</w:t>
      </w:r>
      <w:r w:rsidR="00931A04" w:rsidRPr="00931A04">
        <w:t xml:space="preserve"> </w:t>
      </w:r>
      <w:r w:rsidRPr="00931A04">
        <w:t>Most</w:t>
      </w:r>
      <w:r w:rsidR="00931A04" w:rsidRPr="00931A04">
        <w:t xml:space="preserve"> </w:t>
      </w:r>
      <w:r w:rsidRPr="00931A04">
        <w:t>of</w:t>
      </w:r>
      <w:r w:rsidR="00931A04" w:rsidRPr="00931A04">
        <w:t xml:space="preserve"> </w:t>
      </w:r>
      <w:r w:rsidRPr="00931A04">
        <w:t>the</w:t>
      </w:r>
      <w:r w:rsidR="00931A04" w:rsidRPr="00931A04">
        <w:t xml:space="preserve"> </w:t>
      </w:r>
      <w:r w:rsidRPr="00931A04">
        <w:t>sediment</w:t>
      </w:r>
      <w:r w:rsidR="00931A04" w:rsidRPr="00931A04">
        <w:t xml:space="preserve"> </w:t>
      </w:r>
      <w:r w:rsidRPr="00931A04">
        <w:t>mass</w:t>
      </w:r>
      <w:r w:rsidR="00931A04" w:rsidRPr="00931A04">
        <w:t xml:space="preserve"> </w:t>
      </w:r>
      <w:r w:rsidRPr="00931A04">
        <w:t>it</w:t>
      </w:r>
      <w:r w:rsidR="00931A04" w:rsidRPr="00931A04">
        <w:t xml:space="preserve"> </w:t>
      </w:r>
      <w:r w:rsidRPr="00931A04">
        <w:t>contains</w:t>
      </w:r>
      <w:r w:rsidR="00931A04" w:rsidRPr="00931A04">
        <w:t xml:space="preserve"> </w:t>
      </w:r>
      <w:r w:rsidRPr="00931A04">
        <w:t>represents</w:t>
      </w:r>
      <w:r w:rsidR="00931A04" w:rsidRPr="00931A04">
        <w:t xml:space="preserve"> </w:t>
      </w:r>
      <w:r w:rsidRPr="00931A04">
        <w:t>erosional</w:t>
      </w:r>
      <w:r w:rsidR="00931A04" w:rsidRPr="00931A04">
        <w:t xml:space="preserve"> </w:t>
      </w:r>
      <w:r w:rsidRPr="00931A04">
        <w:t>products</w:t>
      </w:r>
      <w:r w:rsidR="00931A04" w:rsidRPr="00931A04">
        <w:t xml:space="preserve"> </w:t>
      </w:r>
      <w:r w:rsidRPr="00931A04">
        <w:t>generated</w:t>
      </w:r>
      <w:r w:rsidR="00931A04" w:rsidRPr="00931A04">
        <w:t xml:space="preserve"> </w:t>
      </w:r>
      <w:r w:rsidRPr="00931A04">
        <w:t>in</w:t>
      </w:r>
      <w:r w:rsidR="00931A04" w:rsidRPr="00931A04">
        <w:t xml:space="preserve"> </w:t>
      </w:r>
      <w:r w:rsidRPr="00931A04">
        <w:t>the</w:t>
      </w:r>
      <w:r w:rsidR="00931A04" w:rsidRPr="00931A04">
        <w:t xml:space="preserve"> </w:t>
      </w:r>
      <w:r w:rsidRPr="00931A04">
        <w:t>Himalayas.</w:t>
      </w:r>
      <w:r w:rsidR="00931A04" w:rsidRPr="00931A04">
        <w:t xml:space="preserve"> </w:t>
      </w:r>
      <w:r w:rsidRPr="00931A04">
        <w:t>The</w:t>
      </w:r>
      <w:r w:rsidR="00931A04" w:rsidRPr="00931A04">
        <w:t xml:space="preserve"> </w:t>
      </w:r>
      <w:r w:rsidRPr="00931A04">
        <w:t>Fan</w:t>
      </w:r>
      <w:r w:rsidR="00931A04" w:rsidRPr="00931A04">
        <w:t xml:space="preserve"> </w:t>
      </w:r>
      <w:r w:rsidRPr="00931A04">
        <w:t>covers</w:t>
      </w:r>
      <w:r w:rsidR="00931A04" w:rsidRPr="00931A04">
        <w:t xml:space="preserve"> </w:t>
      </w:r>
      <w:r w:rsidRPr="00931A04">
        <w:t>the</w:t>
      </w:r>
      <w:r w:rsidR="00931A04" w:rsidRPr="00931A04">
        <w:t xml:space="preserve"> </w:t>
      </w:r>
      <w:r w:rsidRPr="00931A04">
        <w:t>entire</w:t>
      </w:r>
      <w:r w:rsidR="00931A04" w:rsidRPr="00931A04">
        <w:t xml:space="preserve"> </w:t>
      </w:r>
      <w:r w:rsidRPr="00931A04">
        <w:t>Bay</w:t>
      </w:r>
      <w:r w:rsidR="00931A04" w:rsidRPr="00931A04">
        <w:t xml:space="preserve"> </w:t>
      </w:r>
      <w:r w:rsidRPr="00931A04">
        <w:t>of</w:t>
      </w:r>
      <w:r w:rsidR="00931A04" w:rsidRPr="00931A04">
        <w:t xml:space="preserve"> </w:t>
      </w:r>
      <w:r w:rsidRPr="00931A04">
        <w:t>Bengal,</w:t>
      </w:r>
      <w:r w:rsidR="00931A04" w:rsidRPr="00931A04">
        <w:t xml:space="preserve"> </w:t>
      </w:r>
      <w:r w:rsidRPr="00931A04">
        <w:t>from</w:t>
      </w:r>
      <w:r w:rsidR="00931A04" w:rsidRPr="00931A04">
        <w:t xml:space="preserve"> </w:t>
      </w:r>
      <w:r w:rsidRPr="00931A04">
        <w:t>the</w:t>
      </w:r>
      <w:r w:rsidR="00931A04" w:rsidRPr="00931A04">
        <w:t xml:space="preserve"> </w:t>
      </w:r>
      <w:r w:rsidRPr="00931A04">
        <w:t>continental</w:t>
      </w:r>
      <w:r w:rsidR="00931A04" w:rsidRPr="00931A04">
        <w:t xml:space="preserve"> </w:t>
      </w:r>
      <w:r w:rsidRPr="00931A04">
        <w:t>margins</w:t>
      </w:r>
      <w:r w:rsidR="00931A04" w:rsidRPr="00931A04">
        <w:t xml:space="preserve"> </w:t>
      </w:r>
      <w:r w:rsidRPr="00931A04">
        <w:t>of</w:t>
      </w:r>
      <w:r w:rsidR="00931A04" w:rsidRPr="00931A04">
        <w:t xml:space="preserve"> </w:t>
      </w:r>
      <w:r w:rsidRPr="00931A04">
        <w:t>India</w:t>
      </w:r>
      <w:r w:rsidR="00931A04" w:rsidRPr="00931A04">
        <w:t xml:space="preserve"> </w:t>
      </w:r>
      <w:r w:rsidRPr="00931A04">
        <w:t>and</w:t>
      </w:r>
      <w:r w:rsidR="00931A04" w:rsidRPr="00931A04">
        <w:t xml:space="preserve"> </w:t>
      </w:r>
      <w:r w:rsidRPr="00931A04">
        <w:t>Bangladesh</w:t>
      </w:r>
      <w:r w:rsidR="00931A04" w:rsidRPr="00931A04">
        <w:t xml:space="preserve"> </w:t>
      </w:r>
      <w:r w:rsidRPr="00931A04">
        <w:t>to</w:t>
      </w:r>
      <w:r w:rsidR="00931A04" w:rsidRPr="00931A04">
        <w:t xml:space="preserve"> </w:t>
      </w:r>
      <w:r w:rsidRPr="00931A04">
        <w:t>the</w:t>
      </w:r>
      <w:r w:rsidR="00931A04" w:rsidRPr="00931A04">
        <w:t xml:space="preserve"> </w:t>
      </w:r>
      <w:r w:rsidRPr="00931A04">
        <w:t>sediment-filled</w:t>
      </w:r>
      <w:r w:rsidR="00931A04" w:rsidRPr="00931A04">
        <w:t xml:space="preserve"> </w:t>
      </w:r>
      <w:r w:rsidRPr="00931A04">
        <w:t>Sunda</w:t>
      </w:r>
      <w:r w:rsidR="00931A04" w:rsidRPr="00931A04">
        <w:t xml:space="preserve"> </w:t>
      </w:r>
      <w:r w:rsidRPr="00931A04">
        <w:t>Trench</w:t>
      </w:r>
      <w:r w:rsidR="00931A04" w:rsidRPr="00931A04">
        <w:t xml:space="preserve"> </w:t>
      </w:r>
      <w:r w:rsidRPr="00931A04">
        <w:t>offshore</w:t>
      </w:r>
      <w:r w:rsidR="00931A04" w:rsidRPr="00931A04">
        <w:t xml:space="preserve"> </w:t>
      </w:r>
      <w:r w:rsidRPr="00931A04">
        <w:t>Myanmar</w:t>
      </w:r>
      <w:r w:rsidR="00931A04" w:rsidRPr="00931A04">
        <w:t xml:space="preserve"> </w:t>
      </w:r>
      <w:r w:rsidRPr="00931A04">
        <w:t>and</w:t>
      </w:r>
      <w:r w:rsidR="00931A04" w:rsidRPr="00931A04">
        <w:t xml:space="preserve"> </w:t>
      </w:r>
      <w:r w:rsidRPr="00931A04">
        <w:t>the</w:t>
      </w:r>
      <w:r w:rsidR="00931A04" w:rsidRPr="00931A04">
        <w:t xml:space="preserve"> </w:t>
      </w:r>
      <w:r w:rsidRPr="00931A04">
        <w:t>Andaman</w:t>
      </w:r>
      <w:r w:rsidR="00931A04" w:rsidRPr="00931A04">
        <w:t xml:space="preserve"> </w:t>
      </w:r>
      <w:r w:rsidRPr="00931A04">
        <w:t>Islands,</w:t>
      </w:r>
      <w:r w:rsidR="00931A04" w:rsidRPr="00931A04">
        <w:t xml:space="preserve"> </w:t>
      </w:r>
      <w:r w:rsidRPr="00931A04">
        <w:t>and</w:t>
      </w:r>
      <w:r w:rsidR="00931A04" w:rsidRPr="00931A04">
        <w:t xml:space="preserve"> </w:t>
      </w:r>
      <w:r w:rsidRPr="00931A04">
        <w:t>along</w:t>
      </w:r>
      <w:r w:rsidR="00931A04" w:rsidRPr="00931A04">
        <w:t xml:space="preserve"> </w:t>
      </w:r>
      <w:r w:rsidRPr="00931A04">
        <w:t>the</w:t>
      </w:r>
      <w:r w:rsidR="00931A04" w:rsidRPr="00931A04">
        <w:t xml:space="preserve"> </w:t>
      </w:r>
      <w:r w:rsidRPr="00931A04">
        <w:t>western</w:t>
      </w:r>
      <w:r w:rsidR="00931A04" w:rsidRPr="00931A04">
        <w:t xml:space="preserve"> </w:t>
      </w:r>
      <w:r w:rsidRPr="00931A04">
        <w:t>side</w:t>
      </w:r>
      <w:r w:rsidR="00931A04" w:rsidRPr="00931A04">
        <w:t xml:space="preserve"> </w:t>
      </w:r>
      <w:r w:rsidRPr="00931A04">
        <w:t>of</w:t>
      </w:r>
      <w:r w:rsidR="00931A04" w:rsidRPr="00931A04">
        <w:t xml:space="preserve"> </w:t>
      </w:r>
      <w:r w:rsidRPr="00931A04">
        <w:t>the</w:t>
      </w:r>
      <w:r w:rsidR="00931A04" w:rsidRPr="00931A04">
        <w:t xml:space="preserve"> </w:t>
      </w:r>
      <w:r w:rsidRPr="00931A04">
        <w:t>Ninety</w:t>
      </w:r>
      <w:r w:rsidR="00931A04" w:rsidRPr="00931A04">
        <w:t xml:space="preserve"> </w:t>
      </w:r>
      <w:r w:rsidRPr="00931A04">
        <w:t>East</w:t>
      </w:r>
      <w:r w:rsidR="00931A04" w:rsidRPr="00931A04">
        <w:t xml:space="preserve"> </w:t>
      </w:r>
      <w:r w:rsidRPr="00931A04">
        <w:t>Ridge</w:t>
      </w:r>
      <w:r w:rsidR="00931A04" w:rsidRPr="00931A04">
        <w:t xml:space="preserve"> </w:t>
      </w:r>
      <w:r w:rsidRPr="00931A04">
        <w:t>to</w:t>
      </w:r>
      <w:r w:rsidR="00931A04" w:rsidRPr="00931A04">
        <w:t xml:space="preserve"> </w:t>
      </w:r>
      <w:r w:rsidRPr="00931A04">
        <w:t>as</w:t>
      </w:r>
      <w:r w:rsidR="00931A04" w:rsidRPr="00931A04">
        <w:t xml:space="preserve"> </w:t>
      </w:r>
      <w:r w:rsidRPr="00931A04">
        <w:t>far</w:t>
      </w:r>
      <w:r w:rsidR="00931A04" w:rsidRPr="00931A04">
        <w:t xml:space="preserve"> </w:t>
      </w:r>
      <w:r w:rsidRPr="00931A04">
        <w:t>as</w:t>
      </w:r>
      <w:r w:rsidR="00931A04" w:rsidRPr="00931A04">
        <w:t xml:space="preserve"> </w:t>
      </w:r>
      <w:r w:rsidRPr="00931A04">
        <w:t>~7°S.</w:t>
      </w:r>
      <w:r w:rsidR="00931A04" w:rsidRPr="00931A04">
        <w:t xml:space="preserve"> </w:t>
      </w:r>
      <w:r w:rsidRPr="00931A04">
        <w:t>The</w:t>
      </w:r>
      <w:r w:rsidR="00931A04" w:rsidRPr="00931A04">
        <w:t xml:space="preserve"> </w:t>
      </w:r>
      <w:r w:rsidRPr="00931A04">
        <w:t>Nicobar</w:t>
      </w:r>
      <w:r w:rsidR="00931A04" w:rsidRPr="00931A04">
        <w:t xml:space="preserve"> </w:t>
      </w:r>
      <w:r w:rsidRPr="00931A04">
        <w:t>Fan</w:t>
      </w:r>
      <w:r w:rsidR="00931A04" w:rsidRPr="00931A04">
        <w:t xml:space="preserve"> </w:t>
      </w:r>
      <w:r w:rsidRPr="00931A04">
        <w:t>is</w:t>
      </w:r>
      <w:r w:rsidR="00931A04" w:rsidRPr="00931A04">
        <w:t xml:space="preserve"> </w:t>
      </w:r>
      <w:r w:rsidRPr="00931A04">
        <w:t>a</w:t>
      </w:r>
      <w:r w:rsidR="00931A04" w:rsidRPr="00931A04">
        <w:t xml:space="preserve"> </w:t>
      </w:r>
      <w:r w:rsidRPr="00931A04">
        <w:t>secondary</w:t>
      </w:r>
      <w:r w:rsidR="00931A04" w:rsidRPr="00931A04">
        <w:t xml:space="preserve"> </w:t>
      </w:r>
      <w:r w:rsidRPr="00931A04">
        <w:t>lobe</w:t>
      </w:r>
      <w:r w:rsidR="00931A04" w:rsidRPr="00931A04">
        <w:t xml:space="preserve"> </w:t>
      </w:r>
      <w:r w:rsidRPr="00931A04">
        <w:t>spreading</w:t>
      </w:r>
      <w:r w:rsidR="00931A04" w:rsidRPr="00931A04">
        <w:t xml:space="preserve"> </w:t>
      </w:r>
      <w:r w:rsidRPr="00931A04">
        <w:t>southeast</w:t>
      </w:r>
      <w:r w:rsidR="00931A04" w:rsidRPr="00931A04">
        <w:t xml:space="preserve"> </w:t>
      </w:r>
      <w:r w:rsidRPr="00931A04">
        <w:t>of</w:t>
      </w:r>
      <w:r w:rsidR="00931A04" w:rsidRPr="00931A04">
        <w:t xml:space="preserve"> </w:t>
      </w:r>
      <w:r w:rsidRPr="00931A04">
        <w:t>the</w:t>
      </w:r>
      <w:r w:rsidR="00931A04" w:rsidRPr="00931A04">
        <w:t xml:space="preserve"> </w:t>
      </w:r>
      <w:r w:rsidRPr="00931A04">
        <w:t>Ninety</w:t>
      </w:r>
      <w:r w:rsidR="00931A04" w:rsidRPr="00931A04">
        <w:t xml:space="preserve"> </w:t>
      </w:r>
      <w:r w:rsidRPr="00931A04">
        <w:t>East</w:t>
      </w:r>
      <w:r w:rsidR="00931A04" w:rsidRPr="00931A04">
        <w:t xml:space="preserve"> </w:t>
      </w:r>
      <w:r w:rsidRPr="00931A04">
        <w:t>Ridge.</w:t>
      </w:r>
      <w:r w:rsidR="00931A04" w:rsidRPr="00931A04">
        <w:t xml:space="preserve"> </w:t>
      </w:r>
      <w:r w:rsidRPr="00931A04">
        <w:t>The</w:t>
      </w:r>
      <w:r w:rsidR="00931A04" w:rsidRPr="00931A04">
        <w:t xml:space="preserve"> </w:t>
      </w:r>
      <w:r w:rsidRPr="00931A04">
        <w:t>northeastern</w:t>
      </w:r>
      <w:r w:rsidR="00931A04" w:rsidRPr="00931A04">
        <w:t xml:space="preserve"> </w:t>
      </w:r>
      <w:r w:rsidRPr="00931A04">
        <w:t>part</w:t>
      </w:r>
      <w:r w:rsidR="00931A04" w:rsidRPr="00931A04">
        <w:t xml:space="preserve"> </w:t>
      </w:r>
      <w:r w:rsidRPr="00931A04">
        <w:t>of</w:t>
      </w:r>
      <w:r w:rsidR="00931A04" w:rsidRPr="00931A04">
        <w:t xml:space="preserve"> </w:t>
      </w:r>
      <w:r w:rsidRPr="00931A04">
        <w:t>the</w:t>
      </w:r>
      <w:r w:rsidR="00931A04" w:rsidRPr="00931A04">
        <w:t xml:space="preserve"> </w:t>
      </w:r>
      <w:r w:rsidRPr="00931A04">
        <w:t>fan</w:t>
      </w:r>
      <w:r w:rsidR="00931A04" w:rsidRPr="00931A04">
        <w:t xml:space="preserve"> </w:t>
      </w:r>
      <w:r w:rsidRPr="00931A04">
        <w:t>has</w:t>
      </w:r>
      <w:r w:rsidR="00931A04" w:rsidRPr="00931A04">
        <w:t xml:space="preserve"> </w:t>
      </w:r>
      <w:r w:rsidRPr="00931A04">
        <w:t>been</w:t>
      </w:r>
      <w:r w:rsidR="00931A04" w:rsidRPr="00931A04">
        <w:t xml:space="preserve"> </w:t>
      </w:r>
      <w:r w:rsidRPr="00931A04">
        <w:t>subducted,</w:t>
      </w:r>
      <w:r w:rsidR="00931A04" w:rsidRPr="00931A04">
        <w:t xml:space="preserve"> </w:t>
      </w:r>
      <w:r w:rsidRPr="00931A04">
        <w:t>and</w:t>
      </w:r>
      <w:r w:rsidR="00931A04" w:rsidRPr="00931A04">
        <w:t xml:space="preserve"> </w:t>
      </w:r>
      <w:r w:rsidRPr="00931A04">
        <w:t>some</w:t>
      </w:r>
      <w:r w:rsidR="00931A04" w:rsidRPr="00931A04">
        <w:t xml:space="preserve"> </w:t>
      </w:r>
      <w:r w:rsidRPr="00931A04">
        <w:t>of</w:t>
      </w:r>
      <w:r w:rsidR="00931A04" w:rsidRPr="00931A04">
        <w:t xml:space="preserve"> </w:t>
      </w:r>
      <w:r w:rsidRPr="00931A04">
        <w:t>the</w:t>
      </w:r>
      <w:r w:rsidR="00931A04" w:rsidRPr="00931A04">
        <w:t xml:space="preserve"> </w:t>
      </w:r>
      <w:r w:rsidRPr="00931A04">
        <w:t>Cenozoic</w:t>
      </w:r>
      <w:r w:rsidR="00931A04" w:rsidRPr="00931A04">
        <w:t xml:space="preserve"> </w:t>
      </w:r>
      <w:r w:rsidRPr="00931A04">
        <w:t>turbidites</w:t>
      </w:r>
      <w:r w:rsidR="00931A04" w:rsidRPr="00931A04">
        <w:t xml:space="preserve"> </w:t>
      </w:r>
      <w:r w:rsidRPr="00931A04">
        <w:t>cropping</w:t>
      </w:r>
      <w:r w:rsidR="00931A04" w:rsidRPr="00931A04">
        <w:t xml:space="preserve"> </w:t>
      </w:r>
      <w:r w:rsidRPr="00931A04">
        <w:t>out</w:t>
      </w:r>
      <w:r w:rsidR="00931A04" w:rsidRPr="00931A04">
        <w:t xml:space="preserve"> </w:t>
      </w:r>
      <w:r w:rsidRPr="00931A04">
        <w:t>in</w:t>
      </w:r>
      <w:r w:rsidR="00931A04" w:rsidRPr="00931A04">
        <w:t xml:space="preserve"> </w:t>
      </w:r>
      <w:r w:rsidRPr="00931A04">
        <w:t>the</w:t>
      </w:r>
      <w:r w:rsidR="00931A04" w:rsidRPr="00931A04">
        <w:t xml:space="preserve"> </w:t>
      </w:r>
      <w:r w:rsidRPr="00931A04">
        <w:t>Indo-Burman</w:t>
      </w:r>
      <w:r w:rsidR="00931A04" w:rsidRPr="00931A04">
        <w:t xml:space="preserve"> </w:t>
      </w:r>
      <w:r w:rsidRPr="00931A04">
        <w:t>Ranges</w:t>
      </w:r>
      <w:r w:rsidR="00931A04" w:rsidRPr="00931A04">
        <w:t xml:space="preserve"> </w:t>
      </w:r>
      <w:r w:rsidRPr="00931A04">
        <w:t>of</w:t>
      </w:r>
      <w:r w:rsidR="00931A04" w:rsidRPr="00931A04">
        <w:t xml:space="preserve"> </w:t>
      </w:r>
      <w:r w:rsidRPr="00931A04">
        <w:t>Myanmar,</w:t>
      </w:r>
      <w:r w:rsidR="00931A04" w:rsidRPr="00931A04">
        <w:t xml:space="preserve"> </w:t>
      </w:r>
      <w:r w:rsidRPr="00931A04">
        <w:t>the</w:t>
      </w:r>
      <w:r w:rsidR="00931A04" w:rsidRPr="00931A04">
        <w:t xml:space="preserve"> </w:t>
      </w:r>
      <w:r w:rsidRPr="00931A04">
        <w:t>Andaman</w:t>
      </w:r>
      <w:r w:rsidR="00931A04" w:rsidRPr="00931A04">
        <w:t xml:space="preserve"> </w:t>
      </w:r>
      <w:r w:rsidRPr="00931A04">
        <w:t>and</w:t>
      </w:r>
      <w:r w:rsidR="00931A04" w:rsidRPr="00931A04">
        <w:t xml:space="preserve"> </w:t>
      </w:r>
      <w:r w:rsidRPr="00931A04">
        <w:t>Nicobar</w:t>
      </w:r>
      <w:r w:rsidR="00931A04" w:rsidRPr="00931A04">
        <w:t xml:space="preserve"> </w:t>
      </w:r>
      <w:r w:rsidRPr="00931A04">
        <w:t>Islands,</w:t>
      </w:r>
      <w:r w:rsidR="00931A04" w:rsidRPr="00931A04">
        <w:t xml:space="preserve"> </w:t>
      </w:r>
      <w:r w:rsidRPr="00931A04">
        <w:t>and</w:t>
      </w:r>
      <w:r w:rsidR="00931A04" w:rsidRPr="00931A04">
        <w:t xml:space="preserve"> </w:t>
      </w:r>
      <w:r w:rsidRPr="00931A04">
        <w:t>the</w:t>
      </w:r>
      <w:r w:rsidR="00931A04" w:rsidRPr="00931A04">
        <w:t xml:space="preserve"> </w:t>
      </w:r>
      <w:r w:rsidRPr="00931A04">
        <w:t>outer-arc</w:t>
      </w:r>
      <w:r w:rsidR="00931A04" w:rsidRPr="00931A04">
        <w:t xml:space="preserve"> </w:t>
      </w:r>
      <w:r w:rsidRPr="00931A04">
        <w:t>ridge</w:t>
      </w:r>
      <w:r w:rsidR="00931A04" w:rsidRPr="00931A04">
        <w:t xml:space="preserve"> </w:t>
      </w:r>
      <w:r w:rsidRPr="00931A04">
        <w:t>off</w:t>
      </w:r>
      <w:r w:rsidR="00931A04" w:rsidRPr="00931A04">
        <w:t xml:space="preserve"> </w:t>
      </w:r>
      <w:r w:rsidRPr="00931A04">
        <w:t>Sumatra</w:t>
      </w:r>
      <w:r w:rsidR="00931A04" w:rsidRPr="00931A04">
        <w:t xml:space="preserve"> </w:t>
      </w:r>
      <w:r w:rsidRPr="00931A04">
        <w:t>are</w:t>
      </w:r>
      <w:r w:rsidR="00931A04" w:rsidRPr="00931A04">
        <w:t xml:space="preserve"> </w:t>
      </w:r>
      <w:r w:rsidRPr="00931A04">
        <w:t>interpreted</w:t>
      </w:r>
      <w:r w:rsidR="00931A04" w:rsidRPr="00931A04">
        <w:t xml:space="preserve"> </w:t>
      </w:r>
      <w:r w:rsidRPr="00931A04">
        <w:t>as</w:t>
      </w:r>
      <w:r w:rsidR="00931A04" w:rsidRPr="00931A04">
        <w:t xml:space="preserve"> </w:t>
      </w:r>
      <w:r w:rsidRPr="00931A04">
        <w:t>old</w:t>
      </w:r>
      <w:r w:rsidR="00931A04" w:rsidRPr="00931A04">
        <w:t xml:space="preserve"> </w:t>
      </w:r>
      <w:r w:rsidRPr="00931A04">
        <w:t>Bengal</w:t>
      </w:r>
      <w:r w:rsidR="00931A04" w:rsidRPr="00931A04">
        <w:t xml:space="preserve"> </w:t>
      </w:r>
      <w:r w:rsidRPr="00931A04">
        <w:t>and</w:t>
      </w:r>
      <w:r w:rsidR="00931A04" w:rsidRPr="00931A04">
        <w:t xml:space="preserve"> </w:t>
      </w:r>
      <w:r w:rsidRPr="00931A04">
        <w:t>Nicobar</w:t>
      </w:r>
      <w:r w:rsidR="00931A04" w:rsidRPr="00931A04">
        <w:t xml:space="preserve"> </w:t>
      </w:r>
      <w:r w:rsidRPr="00931A04">
        <w:t>Fan</w:t>
      </w:r>
      <w:r w:rsidR="00931A04" w:rsidRPr="00931A04">
        <w:t xml:space="preserve"> </w:t>
      </w:r>
      <w:r w:rsidRPr="00931A04">
        <w:t>sediments</w:t>
      </w:r>
      <w:r w:rsidR="00931A04" w:rsidRPr="00931A04">
        <w:t xml:space="preserve"> </w:t>
      </w:r>
      <w:r w:rsidRPr="00931A04">
        <w:t>(</w:t>
      </w:r>
      <w:proofErr w:type="spellStart"/>
      <w:r w:rsidRPr="00931A04">
        <w:t>Curray</w:t>
      </w:r>
      <w:proofErr w:type="spellEnd"/>
      <w:r w:rsidRPr="00931A04">
        <w:t>,</w:t>
      </w:r>
      <w:r w:rsidR="00931A04" w:rsidRPr="00931A04">
        <w:t xml:space="preserve"> </w:t>
      </w:r>
      <w:r w:rsidRPr="00931A04">
        <w:t>2005). </w:t>
      </w:r>
      <w:r w:rsidR="00931A04" w:rsidRPr="00931A04">
        <w:t xml:space="preserve"> </w:t>
      </w:r>
      <w:r w:rsidRPr="00931A04">
        <w:t>Petrographic,</w:t>
      </w:r>
      <w:r w:rsidR="00931A04" w:rsidRPr="00931A04">
        <w:t xml:space="preserve"> </w:t>
      </w:r>
      <w:r w:rsidRPr="00931A04">
        <w:t>mineralogical,</w:t>
      </w:r>
      <w:r w:rsidR="00931A04" w:rsidRPr="00931A04">
        <w:t xml:space="preserve"> </w:t>
      </w:r>
      <w:r w:rsidRPr="00931A04">
        <w:t>geochemical</w:t>
      </w:r>
      <w:r w:rsidR="00931A04" w:rsidRPr="00931A04">
        <w:t xml:space="preserve"> </w:t>
      </w:r>
      <w:r w:rsidRPr="00931A04">
        <w:t>and</w:t>
      </w:r>
      <w:r w:rsidR="00931A04" w:rsidRPr="00931A04">
        <w:t xml:space="preserve"> </w:t>
      </w:r>
      <w:r w:rsidRPr="00931A04">
        <w:t>geochronological</w:t>
      </w:r>
      <w:r w:rsidR="00931A04" w:rsidRPr="00931A04">
        <w:t xml:space="preserve"> </w:t>
      </w:r>
      <w:r w:rsidRPr="00931A04">
        <w:t>signature</w:t>
      </w:r>
      <w:r w:rsidR="00931A04" w:rsidRPr="00931A04">
        <w:t xml:space="preserve"> </w:t>
      </w:r>
      <w:r w:rsidRPr="00931A04">
        <w:t>of</w:t>
      </w:r>
      <w:r w:rsidR="00931A04" w:rsidRPr="00931A04">
        <w:t xml:space="preserve"> </w:t>
      </w:r>
      <w:r w:rsidRPr="00931A04">
        <w:t>sediments</w:t>
      </w:r>
      <w:r w:rsidR="00931A04" w:rsidRPr="00931A04">
        <w:t xml:space="preserve"> </w:t>
      </w:r>
      <w:r w:rsidRPr="00931A04">
        <w:t>(silt</w:t>
      </w:r>
      <w:r w:rsidR="00931A04" w:rsidRPr="00931A04">
        <w:t xml:space="preserve"> </w:t>
      </w:r>
      <w:r w:rsidRPr="00931A04">
        <w:t>and</w:t>
      </w:r>
      <w:r w:rsidR="00931A04" w:rsidRPr="00931A04">
        <w:t xml:space="preserve"> </w:t>
      </w:r>
      <w:r w:rsidRPr="00931A04">
        <w:t>sand)</w:t>
      </w:r>
      <w:r w:rsidR="00931A04" w:rsidRPr="00931A04">
        <w:t xml:space="preserve"> </w:t>
      </w:r>
      <w:r w:rsidRPr="00931A04">
        <w:t>of</w:t>
      </w:r>
      <w:r w:rsidR="00931A04" w:rsidRPr="00931A04">
        <w:t xml:space="preserve"> </w:t>
      </w:r>
      <w:r w:rsidRPr="00931A04">
        <w:t>the</w:t>
      </w:r>
      <w:r w:rsidR="00931A04" w:rsidRPr="00931A04">
        <w:t xml:space="preserve"> </w:t>
      </w:r>
      <w:r w:rsidRPr="00931A04">
        <w:t>turbiditic</w:t>
      </w:r>
      <w:r w:rsidR="00931A04" w:rsidRPr="00931A04">
        <w:t xml:space="preserve"> </w:t>
      </w:r>
      <w:r w:rsidRPr="00931A04">
        <w:t>depositional</w:t>
      </w:r>
      <w:r w:rsidR="00931A04" w:rsidRPr="00931A04">
        <w:t xml:space="preserve"> </w:t>
      </w:r>
      <w:r w:rsidRPr="00931A04">
        <w:t>system</w:t>
      </w:r>
      <w:r w:rsidR="00931A04" w:rsidRPr="00931A04">
        <w:t xml:space="preserve"> </w:t>
      </w:r>
      <w:r w:rsidRPr="00931A04">
        <w:t>of</w:t>
      </w:r>
      <w:r w:rsidR="00931A04" w:rsidRPr="00931A04">
        <w:t xml:space="preserve"> </w:t>
      </w:r>
      <w:r w:rsidRPr="00931A04">
        <w:t>the</w:t>
      </w:r>
      <w:r w:rsidR="00931A04" w:rsidRPr="00931A04">
        <w:t xml:space="preserve"> </w:t>
      </w:r>
      <w:r w:rsidRPr="00931A04">
        <w:t>Bengal</w:t>
      </w:r>
      <w:r w:rsidR="00931A04" w:rsidRPr="00931A04">
        <w:t xml:space="preserve"> </w:t>
      </w:r>
      <w:r w:rsidRPr="00931A04">
        <w:t>Fan</w:t>
      </w:r>
      <w:r w:rsidR="00931A04" w:rsidRPr="00931A04">
        <w:t xml:space="preserve"> </w:t>
      </w:r>
      <w:r w:rsidRPr="00931A04">
        <w:t>(IODP</w:t>
      </w:r>
      <w:r w:rsidR="00931A04" w:rsidRPr="00931A04">
        <w:t xml:space="preserve"> </w:t>
      </w:r>
      <w:r w:rsidRPr="00931A04">
        <w:t>Expeditions</w:t>
      </w:r>
      <w:r w:rsidR="00931A04" w:rsidRPr="00931A04">
        <w:t xml:space="preserve"> </w:t>
      </w:r>
      <w:r w:rsidRPr="00931A04">
        <w:t>353</w:t>
      </w:r>
      <w:r w:rsidR="00931A04" w:rsidRPr="00931A04">
        <w:t xml:space="preserve"> </w:t>
      </w:r>
      <w:r w:rsidRPr="00931A04">
        <w:t>and</w:t>
      </w:r>
      <w:r w:rsidR="00931A04" w:rsidRPr="00931A04">
        <w:t xml:space="preserve"> </w:t>
      </w:r>
      <w:r w:rsidRPr="00931A04">
        <w:t>354)</w:t>
      </w:r>
      <w:r w:rsidR="00931A04" w:rsidRPr="00931A04">
        <w:t xml:space="preserve"> </w:t>
      </w:r>
      <w:r w:rsidRPr="00931A04">
        <w:t>and</w:t>
      </w:r>
      <w:r w:rsidR="00931A04" w:rsidRPr="00931A04">
        <w:t xml:space="preserve"> </w:t>
      </w:r>
      <w:r w:rsidRPr="00931A04">
        <w:t>Nicobar</w:t>
      </w:r>
      <w:r w:rsidR="00931A04" w:rsidRPr="00931A04">
        <w:t xml:space="preserve"> </w:t>
      </w:r>
      <w:r w:rsidRPr="00931A04">
        <w:t>Fan</w:t>
      </w:r>
      <w:r w:rsidR="00931A04" w:rsidRPr="00931A04">
        <w:t xml:space="preserve"> </w:t>
      </w:r>
      <w:r w:rsidRPr="00931A04">
        <w:t>(IODP</w:t>
      </w:r>
      <w:r w:rsidR="00931A04" w:rsidRPr="00931A04">
        <w:t xml:space="preserve"> </w:t>
      </w:r>
      <w:r w:rsidRPr="00931A04">
        <w:t>Expedition</w:t>
      </w:r>
      <w:r w:rsidR="00931A04" w:rsidRPr="00931A04">
        <w:t xml:space="preserve"> </w:t>
      </w:r>
      <w:r w:rsidRPr="00931A04">
        <w:t>362)</w:t>
      </w:r>
      <w:r w:rsidR="00931A04" w:rsidRPr="00931A04">
        <w:t xml:space="preserve"> </w:t>
      </w:r>
      <w:r w:rsidRPr="00931A04">
        <w:t>allow</w:t>
      </w:r>
      <w:r w:rsidR="00931A04" w:rsidRPr="00931A04">
        <w:t xml:space="preserve"> </w:t>
      </w:r>
      <w:r w:rsidRPr="00931A04">
        <w:t>us</w:t>
      </w:r>
      <w:r w:rsidR="00931A04" w:rsidRPr="00931A04">
        <w:t xml:space="preserve"> </w:t>
      </w:r>
      <w:r w:rsidRPr="00931A04">
        <w:t>to</w:t>
      </w:r>
      <w:r w:rsidR="00931A04" w:rsidRPr="00931A04">
        <w:t xml:space="preserve"> </w:t>
      </w:r>
      <w:r w:rsidRPr="00931A04">
        <w:t>reconstruct</w:t>
      </w:r>
      <w:r w:rsidR="00931A04" w:rsidRPr="00931A04">
        <w:t xml:space="preserve"> </w:t>
      </w:r>
      <w:r w:rsidRPr="00931A04">
        <w:t>the</w:t>
      </w:r>
      <w:r w:rsidR="00931A04" w:rsidRPr="00931A04">
        <w:t xml:space="preserve"> </w:t>
      </w:r>
      <w:r w:rsidRPr="00931A04">
        <w:t>sedimentary</w:t>
      </w:r>
      <w:r w:rsidR="00931A04" w:rsidRPr="00931A04">
        <w:t xml:space="preserve"> </w:t>
      </w:r>
      <w:r w:rsidRPr="00931A04">
        <w:t>evolution</w:t>
      </w:r>
      <w:r w:rsidR="00931A04" w:rsidRPr="00931A04">
        <w:t xml:space="preserve"> </w:t>
      </w:r>
      <w:r w:rsidRPr="00931A04">
        <w:t>of</w:t>
      </w:r>
      <w:r w:rsidR="00931A04" w:rsidRPr="00931A04">
        <w:t xml:space="preserve"> </w:t>
      </w:r>
      <w:r w:rsidRPr="00931A04">
        <w:t>Bengal</w:t>
      </w:r>
      <w:r w:rsidR="00931A04" w:rsidRPr="00931A04">
        <w:t xml:space="preserve"> </w:t>
      </w:r>
      <w:r w:rsidRPr="00931A04">
        <w:t>and</w:t>
      </w:r>
      <w:r w:rsidR="00931A04" w:rsidRPr="00931A04">
        <w:t xml:space="preserve"> </w:t>
      </w:r>
      <w:r w:rsidRPr="00931A04">
        <w:t>Nicobar</w:t>
      </w:r>
      <w:r w:rsidR="00931A04" w:rsidRPr="00931A04">
        <w:t xml:space="preserve"> </w:t>
      </w:r>
      <w:r w:rsidRPr="00931A04">
        <w:t>Fans</w:t>
      </w:r>
      <w:r w:rsidR="00931A04" w:rsidRPr="00931A04">
        <w:t xml:space="preserve"> </w:t>
      </w:r>
      <w:r w:rsidRPr="00931A04">
        <w:t>from</w:t>
      </w:r>
      <w:r w:rsidR="00931A04" w:rsidRPr="00931A04">
        <w:t xml:space="preserve"> </w:t>
      </w:r>
      <w:r w:rsidRPr="00931A04">
        <w:t>the</w:t>
      </w:r>
      <w:r w:rsidR="00931A04" w:rsidRPr="00931A04">
        <w:t xml:space="preserve"> </w:t>
      </w:r>
      <w:r w:rsidRPr="00931A04">
        <w:t>collision</w:t>
      </w:r>
      <w:r w:rsidR="00931A04" w:rsidRPr="00931A04">
        <w:t xml:space="preserve"> </w:t>
      </w:r>
      <w:r w:rsidRPr="00931A04">
        <w:t>between</w:t>
      </w:r>
      <w:r w:rsidR="00931A04" w:rsidRPr="00931A04">
        <w:t xml:space="preserve"> </w:t>
      </w:r>
      <w:r w:rsidRPr="00931A04">
        <w:t>India</w:t>
      </w:r>
      <w:r w:rsidR="00931A04" w:rsidRPr="00931A04">
        <w:t xml:space="preserve"> </w:t>
      </w:r>
      <w:r w:rsidRPr="00931A04">
        <w:t>and</w:t>
      </w:r>
      <w:r w:rsidR="00931A04" w:rsidRPr="00931A04">
        <w:t xml:space="preserve"> </w:t>
      </w:r>
      <w:r w:rsidRPr="00931A04">
        <w:t>Asia</w:t>
      </w:r>
      <w:r w:rsidR="00931A04" w:rsidRPr="00931A04">
        <w:t xml:space="preserve"> </w:t>
      </w:r>
      <w:r w:rsidRPr="00931A04">
        <w:t>and</w:t>
      </w:r>
      <w:r w:rsidR="00931A04" w:rsidRPr="00931A04">
        <w:t xml:space="preserve"> </w:t>
      </w:r>
      <w:r w:rsidRPr="00931A04">
        <w:t>throughout</w:t>
      </w:r>
      <w:r w:rsidR="00931A04" w:rsidRPr="00931A04">
        <w:t xml:space="preserve"> </w:t>
      </w:r>
      <w:r w:rsidRPr="00931A04">
        <w:t>Neogene,</w:t>
      </w:r>
      <w:r w:rsidR="00931A04" w:rsidRPr="00931A04">
        <w:t xml:space="preserve"> </w:t>
      </w:r>
      <w:r w:rsidRPr="00931A04">
        <w:t>to</w:t>
      </w:r>
      <w:r w:rsidR="00931A04" w:rsidRPr="00931A04">
        <w:t xml:space="preserve"> </w:t>
      </w:r>
      <w:r w:rsidRPr="00931A04">
        <w:t>recognize</w:t>
      </w:r>
      <w:r w:rsidR="00931A04" w:rsidRPr="00931A04">
        <w:t xml:space="preserve"> </w:t>
      </w:r>
      <w:r w:rsidRPr="00931A04">
        <w:t>the</w:t>
      </w:r>
      <w:r w:rsidR="00931A04" w:rsidRPr="00931A04">
        <w:t xml:space="preserve"> </w:t>
      </w:r>
      <w:r w:rsidRPr="00931A04">
        <w:t>most</w:t>
      </w:r>
      <w:r w:rsidR="00931A04" w:rsidRPr="00931A04">
        <w:t xml:space="preserve"> </w:t>
      </w:r>
      <w:r w:rsidRPr="00931A04">
        <w:t>significant</w:t>
      </w:r>
      <w:r w:rsidR="00931A04" w:rsidRPr="00931A04">
        <w:t xml:space="preserve"> </w:t>
      </w:r>
      <w:r w:rsidRPr="00931A04">
        <w:t>erosional</w:t>
      </w:r>
      <w:r w:rsidR="00931A04" w:rsidRPr="00931A04">
        <w:t xml:space="preserve"> </w:t>
      </w:r>
      <w:r w:rsidRPr="00931A04">
        <w:t>events</w:t>
      </w:r>
      <w:r w:rsidR="00931A04" w:rsidRPr="00931A04">
        <w:t xml:space="preserve"> </w:t>
      </w:r>
      <w:r w:rsidRPr="00931A04">
        <w:t>from</w:t>
      </w:r>
      <w:r w:rsidR="00931A04" w:rsidRPr="00931A04">
        <w:t xml:space="preserve"> </w:t>
      </w:r>
      <w:r w:rsidRPr="00931A04">
        <w:t>the</w:t>
      </w:r>
      <w:r w:rsidR="00931A04" w:rsidRPr="00931A04">
        <w:t xml:space="preserve"> </w:t>
      </w:r>
      <w:r w:rsidRPr="00931A04">
        <w:t>Miocene</w:t>
      </w:r>
      <w:r w:rsidR="00931A04" w:rsidRPr="00931A04">
        <w:t xml:space="preserve"> </w:t>
      </w:r>
      <w:r w:rsidRPr="00931A04">
        <w:t>to</w:t>
      </w:r>
      <w:r w:rsidR="00931A04" w:rsidRPr="00931A04">
        <w:t xml:space="preserve"> </w:t>
      </w:r>
      <w:r w:rsidRPr="00931A04">
        <w:t>the</w:t>
      </w:r>
      <w:r w:rsidR="00931A04" w:rsidRPr="00931A04">
        <w:t xml:space="preserve"> </w:t>
      </w:r>
      <w:r w:rsidRPr="00931A04">
        <w:t>Present,</w:t>
      </w:r>
      <w:r w:rsidR="00931A04" w:rsidRPr="00931A04">
        <w:t xml:space="preserve"> </w:t>
      </w:r>
      <w:r w:rsidRPr="00931A04">
        <w:t>to</w:t>
      </w:r>
      <w:r w:rsidR="00931A04" w:rsidRPr="00931A04">
        <w:t xml:space="preserve"> </w:t>
      </w:r>
      <w:r w:rsidRPr="00931A04">
        <w:t>identify</w:t>
      </w:r>
      <w:r w:rsidR="00931A04" w:rsidRPr="00931A04">
        <w:t xml:space="preserve"> </w:t>
      </w:r>
      <w:r w:rsidRPr="00931A04">
        <w:t>the</w:t>
      </w:r>
      <w:r w:rsidR="00931A04" w:rsidRPr="00931A04">
        <w:t xml:space="preserve"> </w:t>
      </w:r>
      <w:r w:rsidRPr="00931A04">
        <w:t>contribution</w:t>
      </w:r>
      <w:r w:rsidR="00931A04" w:rsidRPr="00931A04">
        <w:t xml:space="preserve"> </w:t>
      </w:r>
      <w:r w:rsidRPr="00931A04">
        <w:t>of</w:t>
      </w:r>
      <w:r w:rsidR="00931A04" w:rsidRPr="00931A04">
        <w:t xml:space="preserve"> </w:t>
      </w:r>
      <w:r w:rsidRPr="00931A04">
        <w:t>different</w:t>
      </w:r>
      <w:r w:rsidR="00931A04" w:rsidRPr="00931A04">
        <w:t xml:space="preserve"> </w:t>
      </w:r>
      <w:r w:rsidRPr="00931A04">
        <w:t>Himalayan</w:t>
      </w:r>
      <w:r w:rsidR="00931A04" w:rsidRPr="00931A04">
        <w:t xml:space="preserve"> </w:t>
      </w:r>
      <w:r w:rsidRPr="00931A04">
        <w:t>tectonic</w:t>
      </w:r>
      <w:r w:rsidR="00931A04" w:rsidRPr="00931A04">
        <w:t xml:space="preserve"> </w:t>
      </w:r>
      <w:r w:rsidRPr="00931A04">
        <w:t>domains</w:t>
      </w:r>
      <w:r w:rsidR="00931A04" w:rsidRPr="00931A04">
        <w:t xml:space="preserve"> </w:t>
      </w:r>
      <w:r w:rsidRPr="00931A04">
        <w:t>and</w:t>
      </w:r>
      <w:r w:rsidR="00931A04" w:rsidRPr="00931A04">
        <w:t xml:space="preserve"> </w:t>
      </w:r>
      <w:r w:rsidRPr="00931A04">
        <w:t>their</w:t>
      </w:r>
      <w:r w:rsidR="00931A04" w:rsidRPr="00931A04">
        <w:t xml:space="preserve"> </w:t>
      </w:r>
      <w:r w:rsidRPr="00931A04">
        <w:t>evolution</w:t>
      </w:r>
      <w:r w:rsidR="00931A04" w:rsidRPr="00931A04">
        <w:t xml:space="preserve"> </w:t>
      </w:r>
      <w:r w:rsidRPr="00931A04">
        <w:t>with</w:t>
      </w:r>
      <w:r w:rsidR="00931A04" w:rsidRPr="00931A04">
        <w:t xml:space="preserve"> </w:t>
      </w:r>
      <w:r w:rsidRPr="00931A04">
        <w:t>time,</w:t>
      </w:r>
      <w:r w:rsidR="00931A04" w:rsidRPr="00931A04">
        <w:t xml:space="preserve"> </w:t>
      </w:r>
      <w:r w:rsidRPr="00931A04">
        <w:t>to</w:t>
      </w:r>
      <w:r w:rsidR="00931A04" w:rsidRPr="00931A04">
        <w:t xml:space="preserve"> </w:t>
      </w:r>
      <w:r w:rsidRPr="00931A04">
        <w:t>define</w:t>
      </w:r>
      <w:r w:rsidR="00931A04" w:rsidRPr="00931A04">
        <w:t xml:space="preserve"> </w:t>
      </w:r>
      <w:r w:rsidRPr="00931A04">
        <w:t>the</w:t>
      </w:r>
      <w:r w:rsidR="00931A04" w:rsidRPr="00931A04">
        <w:t xml:space="preserve"> </w:t>
      </w:r>
      <w:r w:rsidRPr="00931A04">
        <w:t>interrelationships</w:t>
      </w:r>
      <w:r w:rsidR="00931A04" w:rsidRPr="00931A04">
        <w:t xml:space="preserve"> </w:t>
      </w:r>
      <w:r w:rsidRPr="00931A04">
        <w:t>between</w:t>
      </w:r>
      <w:r w:rsidR="00931A04" w:rsidRPr="00931A04">
        <w:t xml:space="preserve"> </w:t>
      </w:r>
      <w:r w:rsidRPr="00931A04">
        <w:t>tectonic</w:t>
      </w:r>
      <w:r w:rsidR="00931A04" w:rsidRPr="00931A04">
        <w:t xml:space="preserve"> </w:t>
      </w:r>
      <w:r w:rsidRPr="00931A04">
        <w:t>activity</w:t>
      </w:r>
      <w:r w:rsidR="00931A04" w:rsidRPr="00931A04">
        <w:t xml:space="preserve"> </w:t>
      </w:r>
      <w:r w:rsidRPr="00931A04">
        <w:t>and</w:t>
      </w:r>
      <w:r w:rsidR="00931A04" w:rsidRPr="00931A04">
        <w:t xml:space="preserve"> </w:t>
      </w:r>
      <w:r w:rsidRPr="00931A04">
        <w:t>climate</w:t>
      </w:r>
      <w:r w:rsidR="00931A04" w:rsidRPr="00931A04">
        <w:t xml:space="preserve"> </w:t>
      </w:r>
      <w:r w:rsidRPr="00931A04">
        <w:t>during</w:t>
      </w:r>
      <w:r w:rsidR="00931A04" w:rsidRPr="00931A04">
        <w:t xml:space="preserve"> </w:t>
      </w:r>
      <w:r w:rsidRPr="00931A04">
        <w:t>the</w:t>
      </w:r>
      <w:r w:rsidR="00931A04" w:rsidRPr="00931A04">
        <w:t xml:space="preserve"> </w:t>
      </w:r>
      <w:r w:rsidRPr="00931A04">
        <w:t>initiation</w:t>
      </w:r>
      <w:r w:rsidR="00931A04" w:rsidRPr="00931A04">
        <w:t xml:space="preserve"> </w:t>
      </w:r>
      <w:r w:rsidRPr="00931A04">
        <w:t>and</w:t>
      </w:r>
      <w:r w:rsidR="00931A04" w:rsidRPr="00931A04">
        <w:t xml:space="preserve"> </w:t>
      </w:r>
      <w:r w:rsidRPr="00931A04">
        <w:t>strengthening</w:t>
      </w:r>
      <w:r w:rsidR="00931A04" w:rsidRPr="00931A04">
        <w:t xml:space="preserve"> </w:t>
      </w:r>
      <w:r w:rsidRPr="00931A04">
        <w:t>of</w:t>
      </w:r>
      <w:r w:rsidR="00931A04" w:rsidRPr="00931A04">
        <w:t xml:space="preserve"> </w:t>
      </w:r>
      <w:r w:rsidRPr="00931A04">
        <w:t>the</w:t>
      </w:r>
      <w:r w:rsidR="00931A04" w:rsidRPr="00931A04">
        <w:t xml:space="preserve"> </w:t>
      </w:r>
      <w:r w:rsidRPr="00931A04">
        <w:t>Indian</w:t>
      </w:r>
      <w:r w:rsidR="00931A04" w:rsidRPr="00931A04">
        <w:t xml:space="preserve"> </w:t>
      </w:r>
      <w:r w:rsidRPr="00931A04">
        <w:t>monsoon.</w:t>
      </w:r>
      <w:r w:rsidR="00931A04" w:rsidRPr="00931A04">
        <w:t xml:space="preserve"> </w:t>
      </w:r>
      <w:r w:rsidRPr="00931A04">
        <w:t>Both</w:t>
      </w:r>
      <w:r w:rsidR="00931A04" w:rsidRPr="00931A04">
        <w:t xml:space="preserve"> </w:t>
      </w:r>
      <w:r w:rsidRPr="00931A04">
        <w:t>fans</w:t>
      </w:r>
      <w:r w:rsidR="00931A04" w:rsidRPr="00931A04">
        <w:t xml:space="preserve"> </w:t>
      </w:r>
      <w:r w:rsidRPr="00931A04">
        <w:t>were</w:t>
      </w:r>
      <w:r w:rsidR="00931A04" w:rsidRPr="00931A04">
        <w:t xml:space="preserve"> </w:t>
      </w:r>
      <w:r w:rsidRPr="00931A04">
        <w:t>predominantly</w:t>
      </w:r>
      <w:r w:rsidR="00931A04" w:rsidRPr="00931A04">
        <w:t xml:space="preserve"> </w:t>
      </w:r>
      <w:r w:rsidRPr="00931A04">
        <w:t>supplied</w:t>
      </w:r>
      <w:r w:rsidR="00931A04" w:rsidRPr="00931A04">
        <w:t xml:space="preserve"> </w:t>
      </w:r>
      <w:r w:rsidRPr="00931A04">
        <w:t>by</w:t>
      </w:r>
      <w:r w:rsidR="00931A04" w:rsidRPr="00931A04">
        <w:t xml:space="preserve"> </w:t>
      </w:r>
      <w:r w:rsidRPr="00931A04">
        <w:t>Himalaya-derived</w:t>
      </w:r>
      <w:r w:rsidR="00931A04" w:rsidRPr="00931A04">
        <w:t xml:space="preserve"> </w:t>
      </w:r>
      <w:r w:rsidRPr="00931A04">
        <w:t>material</w:t>
      </w:r>
      <w:r w:rsidR="00931A04" w:rsidRPr="00931A04">
        <w:t xml:space="preserve"> </w:t>
      </w:r>
      <w:r w:rsidRPr="00931A04">
        <w:t>from</w:t>
      </w:r>
      <w:r w:rsidR="00931A04" w:rsidRPr="00931A04">
        <w:t xml:space="preserve"> </w:t>
      </w:r>
      <w:r w:rsidRPr="00931A04">
        <w:t>the</w:t>
      </w:r>
      <w:r w:rsidR="00931A04" w:rsidRPr="00931A04">
        <w:t xml:space="preserve"> </w:t>
      </w:r>
      <w:r w:rsidRPr="00931A04">
        <w:t>main</w:t>
      </w:r>
      <w:r w:rsidR="00931A04" w:rsidRPr="00931A04">
        <w:t xml:space="preserve"> </w:t>
      </w:r>
      <w:r w:rsidRPr="00931A04">
        <w:t>tectono-stratigraphic</w:t>
      </w:r>
      <w:r w:rsidR="00931A04" w:rsidRPr="00931A04">
        <w:t xml:space="preserve"> </w:t>
      </w:r>
      <w:r w:rsidRPr="00931A04">
        <w:t>sequences</w:t>
      </w:r>
      <w:r w:rsidR="00931A04" w:rsidRPr="00931A04">
        <w:t xml:space="preserve"> </w:t>
      </w:r>
      <w:r w:rsidRPr="00931A04">
        <w:t>as</w:t>
      </w:r>
      <w:r w:rsidR="00931A04" w:rsidRPr="00931A04">
        <w:t xml:space="preserve"> </w:t>
      </w:r>
      <w:r w:rsidRPr="00931A04">
        <w:t>well</w:t>
      </w:r>
      <w:r w:rsidR="00931A04" w:rsidRPr="00931A04">
        <w:t xml:space="preserve"> </w:t>
      </w:r>
      <w:r w:rsidRPr="00931A04">
        <w:t>as</w:t>
      </w:r>
      <w:r w:rsidR="00931A04" w:rsidRPr="00931A04">
        <w:t xml:space="preserve"> </w:t>
      </w:r>
      <w:r w:rsidRPr="00931A04">
        <w:t>the</w:t>
      </w:r>
      <w:r w:rsidR="00931A04" w:rsidRPr="00931A04">
        <w:t xml:space="preserve"> </w:t>
      </w:r>
      <w:proofErr w:type="spellStart"/>
      <w:r w:rsidRPr="00931A04">
        <w:t>Gangdese</w:t>
      </w:r>
      <w:proofErr w:type="spellEnd"/>
      <w:r w:rsidR="00931A04" w:rsidRPr="00931A04">
        <w:t xml:space="preserve"> </w:t>
      </w:r>
      <w:r w:rsidRPr="00931A04">
        <w:t>arc.</w:t>
      </w:r>
      <w:r w:rsidR="00931A04" w:rsidRPr="00931A04">
        <w:t xml:space="preserve"> </w:t>
      </w:r>
      <w:r w:rsidRPr="00931A04">
        <w:t>A</w:t>
      </w:r>
      <w:r w:rsidR="00931A04" w:rsidRPr="00931A04">
        <w:t xml:space="preserve"> </w:t>
      </w:r>
      <w:r w:rsidRPr="00931A04">
        <w:t>lack</w:t>
      </w:r>
      <w:r w:rsidR="00931A04" w:rsidRPr="00931A04">
        <w:t xml:space="preserve"> </w:t>
      </w:r>
      <w:r w:rsidRPr="00931A04">
        <w:t>of</w:t>
      </w:r>
      <w:r w:rsidR="00931A04" w:rsidRPr="00931A04">
        <w:t xml:space="preserve"> </w:t>
      </w:r>
      <w:r w:rsidRPr="00931A04">
        <w:t>volcanic</w:t>
      </w:r>
      <w:r w:rsidR="00931A04" w:rsidRPr="00931A04">
        <w:t xml:space="preserve"> </w:t>
      </w:r>
      <w:r w:rsidRPr="00931A04">
        <w:t>material</w:t>
      </w:r>
      <w:r w:rsidR="00931A04" w:rsidRPr="00931A04">
        <w:t xml:space="preserve"> </w:t>
      </w:r>
      <w:r w:rsidRPr="00931A04">
        <w:t>in</w:t>
      </w:r>
      <w:r w:rsidR="00931A04" w:rsidRPr="00931A04">
        <w:t xml:space="preserve"> </w:t>
      </w:r>
      <w:r w:rsidRPr="00931A04">
        <w:t>the</w:t>
      </w:r>
      <w:r w:rsidR="00931A04" w:rsidRPr="00931A04">
        <w:t xml:space="preserve"> </w:t>
      </w:r>
      <w:r w:rsidRPr="00931A04">
        <w:t>Nicobar</w:t>
      </w:r>
      <w:r w:rsidR="00931A04" w:rsidRPr="00931A04">
        <w:t xml:space="preserve"> </w:t>
      </w:r>
      <w:r w:rsidRPr="00931A04">
        <w:t>Fan</w:t>
      </w:r>
      <w:r w:rsidR="00931A04" w:rsidRPr="00931A04">
        <w:t xml:space="preserve"> </w:t>
      </w:r>
      <w:r w:rsidRPr="00931A04">
        <w:t>rules</w:t>
      </w:r>
      <w:r w:rsidR="00931A04" w:rsidRPr="00931A04">
        <w:t xml:space="preserve"> </w:t>
      </w:r>
      <w:r w:rsidRPr="00931A04">
        <w:t>out</w:t>
      </w:r>
      <w:r w:rsidR="00931A04" w:rsidRPr="00931A04">
        <w:t xml:space="preserve"> </w:t>
      </w:r>
      <w:r w:rsidRPr="00931A04">
        <w:t>sources</w:t>
      </w:r>
      <w:r w:rsidR="00931A04" w:rsidRPr="00931A04">
        <w:t xml:space="preserve"> </w:t>
      </w:r>
      <w:r w:rsidRPr="00931A04">
        <w:t>from</w:t>
      </w:r>
      <w:r w:rsidR="00931A04" w:rsidRPr="00931A04">
        <w:t xml:space="preserve"> </w:t>
      </w:r>
      <w:r w:rsidRPr="00931A04">
        <w:t>the</w:t>
      </w:r>
      <w:r w:rsidR="00931A04" w:rsidRPr="00931A04">
        <w:t xml:space="preserve"> </w:t>
      </w:r>
      <w:r w:rsidRPr="00931A04">
        <w:t>Sumatra</w:t>
      </w:r>
      <w:r w:rsidR="00931A04" w:rsidRPr="00931A04">
        <w:t xml:space="preserve"> </w:t>
      </w:r>
      <w:r w:rsidRPr="00931A04">
        <w:t>magmatic</w:t>
      </w:r>
      <w:r w:rsidR="00931A04" w:rsidRPr="00931A04">
        <w:t xml:space="preserve"> </w:t>
      </w:r>
      <w:r w:rsidRPr="00931A04">
        <w:t>arc.</w:t>
      </w:r>
      <w:r w:rsidR="00931A04" w:rsidRPr="00931A04">
        <w:t xml:space="preserve"> </w:t>
      </w:r>
      <w:r w:rsidRPr="00931A04">
        <w:t>Overall,</w:t>
      </w:r>
      <w:r w:rsidR="00931A04" w:rsidRPr="00931A04">
        <w:t xml:space="preserve"> </w:t>
      </w:r>
      <w:r w:rsidRPr="00931A04">
        <w:t>the</w:t>
      </w:r>
      <w:r w:rsidR="00931A04" w:rsidRPr="00931A04">
        <w:t xml:space="preserve"> </w:t>
      </w:r>
      <w:r w:rsidRPr="00931A04">
        <w:t>petrographic</w:t>
      </w:r>
      <w:r w:rsidR="00931A04" w:rsidRPr="00931A04">
        <w:t xml:space="preserve"> </w:t>
      </w:r>
      <w:r w:rsidRPr="00931A04">
        <w:t>data</w:t>
      </w:r>
      <w:r w:rsidR="00931A04" w:rsidRPr="00931A04">
        <w:t xml:space="preserve"> </w:t>
      </w:r>
      <w:r w:rsidRPr="00931A04">
        <w:t>shows</w:t>
      </w:r>
      <w:r w:rsidR="00931A04" w:rsidRPr="00931A04">
        <w:t xml:space="preserve"> </w:t>
      </w:r>
      <w:r w:rsidRPr="00931A04">
        <w:t>a</w:t>
      </w:r>
      <w:r w:rsidR="00931A04" w:rsidRPr="00931A04">
        <w:t xml:space="preserve"> </w:t>
      </w:r>
      <w:r w:rsidRPr="00931A04">
        <w:t>progressive</w:t>
      </w:r>
      <w:r w:rsidR="00931A04" w:rsidRPr="00931A04">
        <w:t xml:space="preserve"> </w:t>
      </w:r>
      <w:r w:rsidRPr="00931A04">
        <w:t>decrease</w:t>
      </w:r>
      <w:r w:rsidR="00931A04" w:rsidRPr="00931A04">
        <w:t xml:space="preserve"> </w:t>
      </w:r>
      <w:r w:rsidRPr="00931A04">
        <w:t>in</w:t>
      </w:r>
      <w:r w:rsidR="00931A04" w:rsidRPr="00931A04">
        <w:t xml:space="preserve"> </w:t>
      </w:r>
      <w:r w:rsidRPr="00931A04">
        <w:t>sedimentary</w:t>
      </w:r>
      <w:r w:rsidR="00931A04" w:rsidRPr="00931A04">
        <w:t xml:space="preserve"> </w:t>
      </w:r>
      <w:r w:rsidRPr="00931A04">
        <w:t>detritus</w:t>
      </w:r>
      <w:r w:rsidR="00931A04" w:rsidRPr="00931A04">
        <w:t xml:space="preserve"> </w:t>
      </w:r>
      <w:r w:rsidRPr="00931A04">
        <w:t>and</w:t>
      </w:r>
      <w:r w:rsidR="00931A04" w:rsidRPr="00931A04">
        <w:t xml:space="preserve"> </w:t>
      </w:r>
      <w:r w:rsidRPr="00931A04">
        <w:t>corresponding</w:t>
      </w:r>
      <w:r w:rsidR="00931A04" w:rsidRPr="00931A04">
        <w:t xml:space="preserve"> </w:t>
      </w:r>
      <w:r w:rsidRPr="00931A04">
        <w:t>increase</w:t>
      </w:r>
      <w:r w:rsidR="00931A04" w:rsidRPr="00931A04">
        <w:t xml:space="preserve"> </w:t>
      </w:r>
      <w:r w:rsidRPr="00931A04">
        <w:t>of</w:t>
      </w:r>
      <w:r w:rsidR="00931A04" w:rsidRPr="00931A04">
        <w:t xml:space="preserve"> </w:t>
      </w:r>
      <w:r w:rsidRPr="00931A04">
        <w:t>higher-grade</w:t>
      </w:r>
      <w:r w:rsidR="00931A04" w:rsidRPr="00931A04">
        <w:t xml:space="preserve"> </w:t>
      </w:r>
      <w:r w:rsidRPr="00931A04">
        <w:t>metamorphic</w:t>
      </w:r>
      <w:r w:rsidR="00931A04" w:rsidRPr="00931A04">
        <w:t xml:space="preserve"> </w:t>
      </w:r>
      <w:r w:rsidRPr="00931A04">
        <w:t>detritus</w:t>
      </w:r>
      <w:r w:rsidR="00931A04" w:rsidRPr="00931A04">
        <w:t xml:space="preserve"> </w:t>
      </w:r>
      <w:r w:rsidRPr="00931A04">
        <w:t>up-</w:t>
      </w:r>
      <w:r w:rsidR="00931A04" w:rsidRPr="00931A04">
        <w:t xml:space="preserve"> </w:t>
      </w:r>
      <w:r w:rsidRPr="00931A04">
        <w:t>section.</w:t>
      </w:r>
      <w:r w:rsidR="00931A04" w:rsidRPr="00931A04">
        <w:t xml:space="preserve"> </w:t>
      </w:r>
      <w:r w:rsidRPr="00931A04">
        <w:t>Changes</w:t>
      </w:r>
      <w:r w:rsidR="00931A04" w:rsidRPr="00931A04">
        <w:t xml:space="preserve"> </w:t>
      </w:r>
      <w:r w:rsidRPr="00931A04">
        <w:t>in</w:t>
      </w:r>
      <w:r w:rsidR="00931A04" w:rsidRPr="00931A04">
        <w:t xml:space="preserve"> </w:t>
      </w:r>
      <w:r w:rsidRPr="00931A04">
        <w:t>sediment</w:t>
      </w:r>
      <w:r w:rsidR="00931A04" w:rsidRPr="00931A04">
        <w:t xml:space="preserve"> </w:t>
      </w:r>
      <w:r w:rsidRPr="00931A04">
        <w:t>provenance</w:t>
      </w:r>
      <w:r w:rsidR="00931A04" w:rsidRPr="00931A04">
        <w:t xml:space="preserve"> </w:t>
      </w:r>
      <w:r w:rsidRPr="00931A04">
        <w:t>and</w:t>
      </w:r>
      <w:r w:rsidR="00931A04" w:rsidRPr="00931A04">
        <w:t xml:space="preserve"> </w:t>
      </w:r>
      <w:r w:rsidRPr="00931A04">
        <w:t>exhumation</w:t>
      </w:r>
      <w:r w:rsidR="00931A04" w:rsidRPr="00931A04">
        <w:t xml:space="preserve"> </w:t>
      </w:r>
      <w:r w:rsidRPr="00931A04">
        <w:t>rates</w:t>
      </w:r>
      <w:r w:rsidR="00931A04" w:rsidRPr="00931A04">
        <w:t xml:space="preserve"> </w:t>
      </w:r>
      <w:r w:rsidRPr="00931A04">
        <w:t>in</w:t>
      </w:r>
      <w:r w:rsidR="00931A04" w:rsidRPr="00931A04">
        <w:t xml:space="preserve"> </w:t>
      </w:r>
      <w:r w:rsidRPr="00931A04">
        <w:t>the</w:t>
      </w:r>
      <w:r w:rsidR="00931A04" w:rsidRPr="00931A04">
        <w:t xml:space="preserve"> </w:t>
      </w:r>
      <w:r w:rsidRPr="00931A04">
        <w:t>Himalaya</w:t>
      </w:r>
      <w:r w:rsidR="00931A04" w:rsidRPr="00931A04">
        <w:t xml:space="preserve"> </w:t>
      </w:r>
      <w:r w:rsidRPr="00931A04">
        <w:t>are</w:t>
      </w:r>
      <w:r w:rsidR="00931A04" w:rsidRPr="00931A04">
        <w:t xml:space="preserve"> </w:t>
      </w:r>
      <w:r w:rsidRPr="00931A04">
        <w:t>seen</w:t>
      </w:r>
      <w:r w:rsidR="00931A04" w:rsidRPr="00931A04">
        <w:t xml:space="preserve"> </w:t>
      </w:r>
      <w:r w:rsidRPr="00931A04">
        <w:t>to</w:t>
      </w:r>
      <w:r w:rsidR="00931A04" w:rsidRPr="00931A04">
        <w:t xml:space="preserve"> </w:t>
      </w:r>
      <w:r w:rsidRPr="00931A04">
        <w:t>track</w:t>
      </w:r>
      <w:r w:rsidR="00931A04" w:rsidRPr="00931A04">
        <w:t xml:space="preserve"> </w:t>
      </w:r>
      <w:r w:rsidRPr="00931A04">
        <w:t>changes</w:t>
      </w:r>
      <w:r w:rsidR="00931A04" w:rsidRPr="00931A04">
        <w:t xml:space="preserve"> </w:t>
      </w:r>
      <w:r w:rsidRPr="00931A04">
        <w:t>in</w:t>
      </w:r>
      <w:r w:rsidR="00931A04" w:rsidRPr="00931A04">
        <w:t xml:space="preserve"> </w:t>
      </w:r>
      <w:r w:rsidRPr="00931A04">
        <w:t>sediment</w:t>
      </w:r>
      <w:r w:rsidR="00931A04" w:rsidRPr="00931A04">
        <w:t xml:space="preserve"> </w:t>
      </w:r>
      <w:r w:rsidRPr="00931A04">
        <w:t>accumulation</w:t>
      </w:r>
      <w:r w:rsidR="00931A04" w:rsidRPr="00931A04">
        <w:t xml:space="preserve"> </w:t>
      </w:r>
      <w:r w:rsidRPr="00931A04">
        <w:t>rates.</w:t>
      </w:r>
      <w:r w:rsidR="00931A04" w:rsidRPr="00931A04">
        <w:t xml:space="preserve"> </w:t>
      </w:r>
      <w:r w:rsidRPr="00931A04">
        <w:t>High</w:t>
      </w:r>
      <w:r w:rsidR="00931A04" w:rsidRPr="00931A04">
        <w:t xml:space="preserve"> </w:t>
      </w:r>
      <w:r w:rsidRPr="00931A04">
        <w:t>sediment</w:t>
      </w:r>
      <w:r w:rsidR="00931A04" w:rsidRPr="00931A04">
        <w:t xml:space="preserve"> </w:t>
      </w:r>
      <w:r w:rsidRPr="00931A04">
        <w:t>accumulation</w:t>
      </w:r>
      <w:r w:rsidR="00931A04" w:rsidRPr="00931A04">
        <w:t xml:space="preserve"> </w:t>
      </w:r>
      <w:r w:rsidRPr="00931A04">
        <w:t>rates</w:t>
      </w:r>
      <w:r w:rsidR="00931A04" w:rsidRPr="00931A04">
        <w:t xml:space="preserve"> </w:t>
      </w:r>
      <w:r w:rsidRPr="00931A04">
        <w:t>in</w:t>
      </w:r>
      <w:r w:rsidR="00931A04" w:rsidRPr="00931A04">
        <w:t xml:space="preserve"> </w:t>
      </w:r>
      <w:r w:rsidRPr="00931A04">
        <w:t>the</w:t>
      </w:r>
      <w:r w:rsidR="00931A04" w:rsidRPr="00931A04">
        <w:t xml:space="preserve"> </w:t>
      </w:r>
      <w:r w:rsidRPr="00931A04">
        <w:t>Bengal</w:t>
      </w:r>
      <w:r w:rsidR="00931A04" w:rsidRPr="00931A04">
        <w:t xml:space="preserve"> </w:t>
      </w:r>
      <w:r w:rsidRPr="00931A04">
        <w:t>Fan</w:t>
      </w:r>
      <w:r w:rsidR="00931A04" w:rsidRPr="00931A04">
        <w:t xml:space="preserve"> </w:t>
      </w:r>
      <w:r w:rsidRPr="00931A04">
        <w:t>occurred</w:t>
      </w:r>
      <w:r w:rsidR="00931A04" w:rsidRPr="00931A04">
        <w:t xml:space="preserve"> </w:t>
      </w:r>
      <w:r w:rsidRPr="00931A04">
        <w:t>at</w:t>
      </w:r>
      <w:r w:rsidR="00931A04" w:rsidRPr="00931A04">
        <w:t xml:space="preserve"> </w:t>
      </w:r>
      <w:r w:rsidRPr="00931A04">
        <w:t>~13.5–8.3</w:t>
      </w:r>
      <w:r w:rsidR="00931A04" w:rsidRPr="00931A04">
        <w:t xml:space="preserve"> </w:t>
      </w:r>
      <w:r w:rsidRPr="00931A04">
        <w:t>Ma,</w:t>
      </w:r>
      <w:r w:rsidR="00931A04" w:rsidRPr="00931A04">
        <w:t xml:space="preserve"> </w:t>
      </w:r>
      <w:r w:rsidRPr="00931A04">
        <w:t>and</w:t>
      </w:r>
      <w:r w:rsidR="00931A04" w:rsidRPr="00931A04">
        <w:t xml:space="preserve"> </w:t>
      </w:r>
      <w:r w:rsidRPr="00931A04">
        <w:t>in</w:t>
      </w:r>
      <w:r w:rsidR="00931A04" w:rsidRPr="00931A04">
        <w:t xml:space="preserve"> </w:t>
      </w:r>
      <w:r w:rsidRPr="00931A04">
        <w:t>the</w:t>
      </w:r>
      <w:r w:rsidR="00931A04" w:rsidRPr="00931A04">
        <w:t xml:space="preserve"> </w:t>
      </w:r>
      <w:r w:rsidRPr="00931A04">
        <w:t>Nicobar</w:t>
      </w:r>
      <w:r w:rsidR="00931A04" w:rsidRPr="00931A04">
        <w:t xml:space="preserve"> </w:t>
      </w:r>
      <w:r w:rsidRPr="00931A04">
        <w:t>Fan</w:t>
      </w:r>
      <w:r w:rsidR="00931A04" w:rsidRPr="00931A04">
        <w:t xml:space="preserve"> </w:t>
      </w:r>
      <w:r w:rsidRPr="00931A04">
        <w:t>from</w:t>
      </w:r>
      <w:r w:rsidR="00931A04" w:rsidRPr="00931A04">
        <w:t xml:space="preserve"> </w:t>
      </w:r>
      <w:r w:rsidRPr="00931A04">
        <w:t>~9.5–5</w:t>
      </w:r>
      <w:r w:rsidR="00931A04" w:rsidRPr="00931A04">
        <w:t xml:space="preserve"> </w:t>
      </w:r>
      <w:r w:rsidRPr="00931A04">
        <w:t>Ma.</w:t>
      </w:r>
      <w:r w:rsidR="00931A04" w:rsidRPr="00931A04">
        <w:t xml:space="preserve"> </w:t>
      </w:r>
      <w:r w:rsidRPr="00931A04">
        <w:t>Both</w:t>
      </w:r>
      <w:r w:rsidR="00931A04" w:rsidRPr="00931A04">
        <w:t xml:space="preserve"> </w:t>
      </w:r>
      <w:r w:rsidRPr="00931A04">
        <w:t>fans</w:t>
      </w:r>
      <w:r w:rsidR="00931A04" w:rsidRPr="00931A04">
        <w:t xml:space="preserve"> </w:t>
      </w:r>
      <w:r w:rsidRPr="00931A04">
        <w:t>show</w:t>
      </w:r>
      <w:r w:rsidR="00931A04" w:rsidRPr="00931A04">
        <w:t xml:space="preserve"> </w:t>
      </w:r>
      <w:r w:rsidRPr="00931A04">
        <w:t>peak</w:t>
      </w:r>
      <w:r w:rsidR="00931A04" w:rsidRPr="00931A04">
        <w:t xml:space="preserve"> </w:t>
      </w:r>
      <w:r w:rsidRPr="00931A04">
        <w:t>accumulation</w:t>
      </w:r>
      <w:r w:rsidR="00931A04" w:rsidRPr="00931A04">
        <w:t xml:space="preserve"> </w:t>
      </w:r>
      <w:r w:rsidRPr="00931A04">
        <w:t>rates</w:t>
      </w:r>
      <w:r w:rsidR="00931A04" w:rsidRPr="00931A04">
        <w:t xml:space="preserve"> </w:t>
      </w:r>
      <w:r w:rsidRPr="00931A04">
        <w:t>at</w:t>
      </w:r>
      <w:r w:rsidR="00931A04" w:rsidRPr="00931A04">
        <w:t xml:space="preserve"> </w:t>
      </w:r>
      <w:r w:rsidRPr="00931A04">
        <w:t>9.5–8.3</w:t>
      </w:r>
      <w:r w:rsidR="00931A04" w:rsidRPr="00931A04">
        <w:t xml:space="preserve"> </w:t>
      </w:r>
      <w:r w:rsidRPr="00931A04">
        <w:t>Ma</w:t>
      </w:r>
      <w:r w:rsidR="00931A04" w:rsidRPr="00931A04">
        <w:t xml:space="preserve"> </w:t>
      </w:r>
      <w:r w:rsidRPr="00931A04">
        <w:t>(but</w:t>
      </w:r>
      <w:r w:rsidR="00931A04" w:rsidRPr="00931A04">
        <w:t xml:space="preserve"> </w:t>
      </w:r>
      <w:r w:rsidRPr="00931A04">
        <w:t>with</w:t>
      </w:r>
      <w:r w:rsidR="00931A04" w:rsidRPr="00931A04">
        <w:t xml:space="preserve"> </w:t>
      </w:r>
      <w:r w:rsidRPr="00931A04">
        <w:t>the</w:t>
      </w:r>
      <w:r w:rsidR="00931A04" w:rsidRPr="00931A04">
        <w:t xml:space="preserve"> </w:t>
      </w:r>
      <w:r w:rsidRPr="00931A04">
        <w:t>Nicobar</w:t>
      </w:r>
      <w:r w:rsidR="00931A04" w:rsidRPr="00931A04">
        <w:t xml:space="preserve"> </w:t>
      </w:r>
      <w:r w:rsidRPr="00931A04">
        <w:t>Fan</w:t>
      </w:r>
      <w:r w:rsidR="00931A04" w:rsidRPr="00931A04">
        <w:t xml:space="preserve"> </w:t>
      </w:r>
      <w:r w:rsidRPr="00931A04">
        <w:t>rates</w:t>
      </w:r>
      <w:r w:rsidR="00931A04" w:rsidRPr="00931A04">
        <w:t xml:space="preserve"> </w:t>
      </w:r>
      <w:r w:rsidRPr="00931A04">
        <w:t>being</w:t>
      </w:r>
      <w:r w:rsidR="00931A04" w:rsidRPr="00931A04">
        <w:t xml:space="preserve"> </w:t>
      </w:r>
      <w:r w:rsidRPr="00931A04">
        <w:t>about</w:t>
      </w:r>
      <w:r w:rsidR="00931A04" w:rsidRPr="00931A04">
        <w:t xml:space="preserve"> </w:t>
      </w:r>
      <w:r w:rsidRPr="00931A04">
        <w:t>twice</w:t>
      </w:r>
      <w:r w:rsidR="00931A04" w:rsidRPr="00931A04">
        <w:t xml:space="preserve"> </w:t>
      </w:r>
      <w:r w:rsidRPr="00931A04">
        <w:t>as</w:t>
      </w:r>
      <w:r w:rsidR="00931A04" w:rsidRPr="00931A04">
        <w:t xml:space="preserve"> </w:t>
      </w:r>
      <w:r w:rsidRPr="00931A04">
        <w:t>high),</w:t>
      </w:r>
      <w:r w:rsidR="00931A04" w:rsidRPr="00931A04">
        <w:t xml:space="preserve"> </w:t>
      </w:r>
      <w:r w:rsidRPr="00931A04">
        <w:t>and</w:t>
      </w:r>
      <w:r w:rsidR="00931A04" w:rsidRPr="00931A04">
        <w:t xml:space="preserve"> </w:t>
      </w:r>
      <w:r w:rsidRPr="00931A04">
        <w:t>both</w:t>
      </w:r>
      <w:r w:rsidR="00931A04" w:rsidRPr="00931A04">
        <w:t xml:space="preserve"> </w:t>
      </w:r>
      <w:r w:rsidRPr="00931A04">
        <w:t>record</w:t>
      </w:r>
      <w:r w:rsidR="00931A04" w:rsidRPr="00931A04">
        <w:t xml:space="preserve"> </w:t>
      </w:r>
      <w:r w:rsidRPr="00931A04">
        <w:t>a</w:t>
      </w:r>
      <w:r w:rsidR="00931A04" w:rsidRPr="00931A04">
        <w:t xml:space="preserve"> </w:t>
      </w:r>
      <w:r w:rsidRPr="00931A04">
        <w:t>sharp</w:t>
      </w:r>
      <w:r w:rsidR="00931A04" w:rsidRPr="00931A04">
        <w:t xml:space="preserve"> </w:t>
      </w:r>
      <w:r w:rsidRPr="00931A04">
        <w:t>drop</w:t>
      </w:r>
      <w:r w:rsidR="00931A04" w:rsidRPr="00931A04">
        <w:t xml:space="preserve"> </w:t>
      </w:r>
      <w:r w:rsidRPr="00931A04">
        <w:t>from</w:t>
      </w:r>
      <w:r w:rsidR="00931A04" w:rsidRPr="00931A04">
        <w:t xml:space="preserve"> </w:t>
      </w:r>
      <w:r w:rsidRPr="00931A04">
        <w:t>~5.5–5.2</w:t>
      </w:r>
      <w:r w:rsidR="00931A04" w:rsidRPr="00931A04">
        <w:t xml:space="preserve"> </w:t>
      </w:r>
      <w:r w:rsidRPr="00931A04">
        <w:t>Ma,</w:t>
      </w:r>
      <w:r w:rsidR="00931A04" w:rsidRPr="00931A04">
        <w:t xml:space="preserve"> </w:t>
      </w:r>
      <w:r w:rsidRPr="00931A04">
        <w:t>that</w:t>
      </w:r>
      <w:r w:rsidR="00931A04" w:rsidRPr="00931A04">
        <w:t xml:space="preserve"> </w:t>
      </w:r>
      <w:r w:rsidRPr="00931A04">
        <w:t>coincided</w:t>
      </w:r>
      <w:r w:rsidR="00931A04" w:rsidRPr="00931A04">
        <w:t xml:space="preserve"> </w:t>
      </w:r>
      <w:r w:rsidRPr="00931A04">
        <w:t>with</w:t>
      </w:r>
      <w:r w:rsidR="00931A04" w:rsidRPr="00931A04">
        <w:t xml:space="preserve"> </w:t>
      </w:r>
      <w:r w:rsidRPr="00931A04">
        <w:t>a</w:t>
      </w:r>
      <w:r w:rsidR="00931A04" w:rsidRPr="00931A04">
        <w:t xml:space="preserve"> </w:t>
      </w:r>
      <w:r w:rsidRPr="00931A04">
        <w:t>change</w:t>
      </w:r>
      <w:r w:rsidR="00931A04" w:rsidRPr="00931A04">
        <w:t xml:space="preserve"> </w:t>
      </w:r>
      <w:r w:rsidRPr="00931A04">
        <w:t>in</w:t>
      </w:r>
      <w:r w:rsidR="00931A04" w:rsidRPr="00931A04">
        <w:t xml:space="preserve"> </w:t>
      </w:r>
      <w:r w:rsidRPr="00931A04">
        <w:t>river</w:t>
      </w:r>
      <w:r w:rsidR="00931A04" w:rsidRPr="00931A04">
        <w:t xml:space="preserve"> </w:t>
      </w:r>
      <w:r w:rsidRPr="00931A04">
        <w:t>drainage</w:t>
      </w:r>
      <w:r w:rsidR="00931A04" w:rsidRPr="00931A04">
        <w:t xml:space="preserve"> </w:t>
      </w:r>
      <w:r w:rsidRPr="00931A04">
        <w:t>associated</w:t>
      </w:r>
      <w:r w:rsidR="00931A04" w:rsidRPr="00931A04">
        <w:t xml:space="preserve"> </w:t>
      </w:r>
      <w:r w:rsidRPr="00931A04">
        <w:t>with</w:t>
      </w:r>
      <w:r w:rsidR="00931A04" w:rsidRPr="00931A04">
        <w:t xml:space="preserve"> </w:t>
      </w:r>
      <w:r w:rsidRPr="00931A04">
        <w:t>the</w:t>
      </w:r>
      <w:r w:rsidR="00931A04" w:rsidRPr="00931A04">
        <w:t xml:space="preserve"> </w:t>
      </w:r>
      <w:r w:rsidRPr="00931A04">
        <w:t>Brahmaputra</w:t>
      </w:r>
      <w:r w:rsidR="00931A04" w:rsidRPr="00931A04">
        <w:t xml:space="preserve"> </w:t>
      </w:r>
      <w:r w:rsidRPr="00931A04">
        <w:t>River</w:t>
      </w:r>
      <w:r w:rsidR="00931A04" w:rsidRPr="00931A04">
        <w:t xml:space="preserve"> </w:t>
      </w:r>
      <w:r w:rsidRPr="00931A04">
        <w:t>diverting</w:t>
      </w:r>
      <w:r w:rsidR="00931A04" w:rsidRPr="00931A04">
        <w:t xml:space="preserve"> </w:t>
      </w:r>
      <w:r w:rsidRPr="00931A04">
        <w:t>west</w:t>
      </w:r>
      <w:r w:rsidR="00931A04" w:rsidRPr="00931A04">
        <w:t xml:space="preserve"> </w:t>
      </w:r>
      <w:r w:rsidRPr="00931A04">
        <w:t>of</w:t>
      </w:r>
      <w:r w:rsidR="00931A04" w:rsidRPr="00931A04">
        <w:t xml:space="preserve"> </w:t>
      </w:r>
      <w:r w:rsidRPr="00931A04">
        <w:t>the</w:t>
      </w:r>
      <w:r w:rsidR="00931A04" w:rsidRPr="00931A04">
        <w:t xml:space="preserve"> </w:t>
      </w:r>
      <w:r w:rsidRPr="00931A04">
        <w:t>uplifting</w:t>
      </w:r>
      <w:r w:rsidR="00931A04" w:rsidRPr="00931A04">
        <w:t xml:space="preserve"> </w:t>
      </w:r>
      <w:r w:rsidRPr="00931A04">
        <w:t>Shillong</w:t>
      </w:r>
      <w:r w:rsidR="00931A04" w:rsidRPr="00931A04">
        <w:t xml:space="preserve"> </w:t>
      </w:r>
      <w:r w:rsidRPr="00931A04">
        <w:t>Plateau.</w:t>
      </w:r>
      <w:r w:rsidR="00931A04" w:rsidRPr="00931A04">
        <w:t xml:space="preserve"> </w:t>
      </w:r>
      <w:r w:rsidRPr="00931A04">
        <w:t>At</w:t>
      </w:r>
      <w:r w:rsidR="00931A04" w:rsidRPr="00931A04">
        <w:t xml:space="preserve"> </w:t>
      </w:r>
      <w:r w:rsidRPr="00931A04">
        <w:t>~5</w:t>
      </w:r>
      <w:r w:rsidR="00931A04" w:rsidRPr="00931A04">
        <w:t xml:space="preserve"> </w:t>
      </w:r>
      <w:r w:rsidRPr="00931A04">
        <w:t>Ma,</w:t>
      </w:r>
      <w:r w:rsidR="00931A04" w:rsidRPr="00931A04">
        <w:t xml:space="preserve"> </w:t>
      </w:r>
      <w:r w:rsidRPr="00931A04">
        <w:t>the</w:t>
      </w:r>
      <w:r w:rsidR="00931A04" w:rsidRPr="00931A04">
        <w:t xml:space="preserve"> </w:t>
      </w:r>
      <w:r w:rsidRPr="00931A04">
        <w:t>Nicobar</w:t>
      </w:r>
      <w:r w:rsidR="00931A04" w:rsidRPr="00931A04">
        <w:t xml:space="preserve"> </w:t>
      </w:r>
      <w:r w:rsidRPr="00931A04">
        <w:t>Fan</w:t>
      </w:r>
      <w:r w:rsidR="00931A04" w:rsidRPr="00931A04">
        <w:t xml:space="preserve"> </w:t>
      </w:r>
      <w:r w:rsidRPr="00931A04">
        <w:t>was</w:t>
      </w:r>
      <w:r w:rsidR="00931A04" w:rsidRPr="00931A04">
        <w:t xml:space="preserve"> </w:t>
      </w:r>
      <w:r w:rsidRPr="00931A04">
        <w:t>supplied</w:t>
      </w:r>
      <w:r w:rsidR="00931A04" w:rsidRPr="00931A04">
        <w:t xml:space="preserve"> </w:t>
      </w:r>
      <w:r w:rsidRPr="00931A04">
        <w:t>by</w:t>
      </w:r>
      <w:r w:rsidR="00931A04" w:rsidRPr="00931A04">
        <w:t xml:space="preserve"> </w:t>
      </w:r>
      <w:r w:rsidRPr="00931A04">
        <w:t>an</w:t>
      </w:r>
      <w:r w:rsidR="00931A04" w:rsidRPr="00931A04">
        <w:t xml:space="preserve"> </w:t>
      </w:r>
      <w:r w:rsidRPr="00931A04">
        <w:t>eastern</w:t>
      </w:r>
      <w:r w:rsidR="00931A04" w:rsidRPr="00931A04">
        <w:t xml:space="preserve"> </w:t>
      </w:r>
      <w:r w:rsidRPr="00931A04">
        <w:t>drainage</w:t>
      </w:r>
      <w:r w:rsidR="00931A04" w:rsidRPr="00931A04">
        <w:t xml:space="preserve"> </w:t>
      </w:r>
      <w:r w:rsidRPr="00931A04">
        <w:t>route</w:t>
      </w:r>
      <w:r w:rsidR="00931A04" w:rsidRPr="00931A04">
        <w:t xml:space="preserve"> </w:t>
      </w:r>
      <w:r w:rsidRPr="00931A04">
        <w:t>that</w:t>
      </w:r>
      <w:r w:rsidR="00931A04" w:rsidRPr="00931A04">
        <w:t xml:space="preserve"> </w:t>
      </w:r>
      <w:r w:rsidRPr="00931A04">
        <w:t>finally</w:t>
      </w:r>
      <w:r w:rsidR="00931A04" w:rsidRPr="00931A04">
        <w:t xml:space="preserve"> </w:t>
      </w:r>
      <w:r w:rsidRPr="00931A04">
        <w:t>closed</w:t>
      </w:r>
      <w:r w:rsidR="00931A04" w:rsidRPr="00931A04">
        <w:t xml:space="preserve"> </w:t>
      </w:r>
      <w:r w:rsidRPr="00931A04">
        <w:t>at</w:t>
      </w:r>
      <w:r w:rsidR="00931A04" w:rsidRPr="00931A04">
        <w:t xml:space="preserve"> </w:t>
      </w:r>
      <w:r w:rsidRPr="00931A04">
        <w:t>~2</w:t>
      </w:r>
      <w:r w:rsidR="00931A04" w:rsidRPr="00931A04">
        <w:t xml:space="preserve"> </w:t>
      </w:r>
      <w:r w:rsidRPr="00931A04">
        <w:t>Ma,</w:t>
      </w:r>
      <w:r w:rsidR="00931A04" w:rsidRPr="00931A04">
        <w:t xml:space="preserve"> </w:t>
      </w:r>
      <w:r w:rsidRPr="00931A04">
        <w:t>when</w:t>
      </w:r>
      <w:r w:rsidR="00931A04" w:rsidRPr="00931A04">
        <w:t xml:space="preserve"> </w:t>
      </w:r>
      <w:r w:rsidRPr="00931A04">
        <w:t>sediment</w:t>
      </w:r>
      <w:r w:rsidR="00931A04" w:rsidRPr="00931A04">
        <w:t xml:space="preserve"> </w:t>
      </w:r>
      <w:r w:rsidRPr="00931A04">
        <w:t>accumulation</w:t>
      </w:r>
      <w:r w:rsidR="00931A04" w:rsidRPr="00931A04">
        <w:t xml:space="preserve"> </w:t>
      </w:r>
      <w:r w:rsidRPr="00931A04">
        <w:t>rates</w:t>
      </w:r>
      <w:r w:rsidR="00931A04" w:rsidRPr="00931A04">
        <w:t xml:space="preserve"> </w:t>
      </w:r>
      <w:r w:rsidRPr="00931A04">
        <w:t>in</w:t>
      </w:r>
      <w:r w:rsidR="00931A04" w:rsidRPr="00931A04">
        <w:t xml:space="preserve"> </w:t>
      </w:r>
      <w:r w:rsidRPr="00931A04">
        <w:t>the</w:t>
      </w:r>
      <w:r w:rsidR="00931A04" w:rsidRPr="00931A04">
        <w:t xml:space="preserve"> </w:t>
      </w:r>
      <w:r w:rsidRPr="00931A04">
        <w:t>Nicobar</w:t>
      </w:r>
      <w:r w:rsidR="00931A04" w:rsidRPr="00931A04">
        <w:t xml:space="preserve"> </w:t>
      </w:r>
      <w:r w:rsidRPr="00931A04">
        <w:t>Fan</w:t>
      </w:r>
      <w:r w:rsidR="00931A04" w:rsidRPr="00931A04">
        <w:t xml:space="preserve"> </w:t>
      </w:r>
      <w:r w:rsidRPr="00931A04">
        <w:t>significantly</w:t>
      </w:r>
      <w:r w:rsidR="00931A04" w:rsidRPr="00931A04">
        <w:t xml:space="preserve"> </w:t>
      </w:r>
      <w:r w:rsidRPr="00931A04">
        <w:lastRenderedPageBreak/>
        <w:t>decreased.</w:t>
      </w:r>
      <w:r w:rsidR="00931A04" w:rsidRPr="00931A04">
        <w:t xml:space="preserve"> </w:t>
      </w:r>
      <w:r w:rsidRPr="00931A04">
        <w:t>Sediment</w:t>
      </w:r>
      <w:r w:rsidR="00931A04" w:rsidRPr="00931A04">
        <w:t xml:space="preserve"> </w:t>
      </w:r>
      <w:proofErr w:type="gramStart"/>
      <w:r w:rsidRPr="00931A04">
        <w:t>provenance</w:t>
      </w:r>
      <w:proofErr w:type="gramEnd"/>
      <w:r w:rsidR="00931A04" w:rsidRPr="00931A04">
        <w:t xml:space="preserve"> </w:t>
      </w:r>
      <w:r w:rsidRPr="00931A04">
        <w:t>record</w:t>
      </w:r>
      <w:r w:rsidR="00931A04" w:rsidRPr="00931A04">
        <w:t xml:space="preserve"> </w:t>
      </w:r>
      <w:r w:rsidRPr="00931A04">
        <w:t>these</w:t>
      </w:r>
      <w:r w:rsidR="00931A04" w:rsidRPr="00931A04">
        <w:t xml:space="preserve"> </w:t>
      </w:r>
      <w:r w:rsidRPr="00931A04">
        <w:t>changes</w:t>
      </w:r>
      <w:r w:rsidR="00931A04" w:rsidRPr="00931A04">
        <w:t xml:space="preserve"> </w:t>
      </w:r>
      <w:r w:rsidRPr="00931A04">
        <w:t>in</w:t>
      </w:r>
      <w:r w:rsidR="00931A04" w:rsidRPr="00931A04">
        <w:t xml:space="preserve"> </w:t>
      </w:r>
      <w:r w:rsidRPr="00931A04">
        <w:t>routing</w:t>
      </w:r>
      <w:r w:rsidR="00931A04" w:rsidRPr="00931A04">
        <w:t xml:space="preserve"> </w:t>
      </w:r>
      <w:r w:rsidRPr="00931A04">
        <w:t>whereby</w:t>
      </w:r>
      <w:r w:rsidR="00931A04" w:rsidRPr="00931A04">
        <w:t xml:space="preserve"> </w:t>
      </w:r>
      <w:r w:rsidRPr="00931A04">
        <w:t>Bengal</w:t>
      </w:r>
      <w:r w:rsidR="00931A04" w:rsidRPr="00931A04">
        <w:t xml:space="preserve"> </w:t>
      </w:r>
      <w:r w:rsidRPr="00931A04">
        <w:t>Fan</w:t>
      </w:r>
      <w:r w:rsidR="00931A04" w:rsidRPr="00931A04">
        <w:t xml:space="preserve"> </w:t>
      </w:r>
      <w:r w:rsidRPr="00931A04">
        <w:t>deposits</w:t>
      </w:r>
      <w:r w:rsidR="00931A04" w:rsidRPr="00931A04">
        <w:t xml:space="preserve"> </w:t>
      </w:r>
      <w:r w:rsidRPr="00931A04">
        <w:t>include</w:t>
      </w:r>
      <w:r w:rsidR="00931A04" w:rsidRPr="00931A04">
        <w:t xml:space="preserve"> </w:t>
      </w:r>
      <w:r w:rsidRPr="00931A04">
        <w:t>granitoid</w:t>
      </w:r>
      <w:r w:rsidR="00931A04" w:rsidRPr="00931A04">
        <w:t xml:space="preserve"> </w:t>
      </w:r>
      <w:r w:rsidRPr="00931A04">
        <w:t>sources</w:t>
      </w:r>
      <w:r w:rsidR="00931A04" w:rsidRPr="00931A04">
        <w:t xml:space="preserve"> </w:t>
      </w:r>
      <w:r w:rsidRPr="00931A04">
        <w:t>from</w:t>
      </w:r>
      <w:r w:rsidR="00931A04" w:rsidRPr="00931A04">
        <w:t xml:space="preserve"> </w:t>
      </w:r>
      <w:r w:rsidRPr="00931A04">
        <w:t>the</w:t>
      </w:r>
      <w:r w:rsidR="00931A04" w:rsidRPr="00931A04">
        <w:t xml:space="preserve"> </w:t>
      </w:r>
      <w:r w:rsidRPr="00931A04">
        <w:t>Namche</w:t>
      </w:r>
      <w:r w:rsidR="00931A04" w:rsidRPr="00931A04">
        <w:t xml:space="preserve"> </w:t>
      </w:r>
      <w:r w:rsidRPr="00931A04">
        <w:t>Barwa</w:t>
      </w:r>
      <w:r w:rsidR="00931A04" w:rsidRPr="00931A04">
        <w:t xml:space="preserve"> </w:t>
      </w:r>
      <w:r w:rsidRPr="00931A04">
        <w:t>massif</w:t>
      </w:r>
      <w:r w:rsidR="00931A04" w:rsidRPr="00931A04">
        <w:t xml:space="preserve"> </w:t>
      </w:r>
      <w:r w:rsidRPr="00931A04">
        <w:t>in</w:t>
      </w:r>
      <w:r w:rsidR="00931A04" w:rsidRPr="00931A04">
        <w:t xml:space="preserve"> </w:t>
      </w:r>
      <w:r w:rsidRPr="00931A04">
        <w:t>the</w:t>
      </w:r>
      <w:r w:rsidR="00931A04" w:rsidRPr="00931A04">
        <w:t xml:space="preserve"> </w:t>
      </w:r>
      <w:r w:rsidRPr="00931A04">
        <w:t>eastern</w:t>
      </w:r>
      <w:r w:rsidR="00931A04" w:rsidRPr="00931A04">
        <w:t xml:space="preserve"> </w:t>
      </w:r>
      <w:r w:rsidRPr="00931A04">
        <w:t>syntaxis</w:t>
      </w:r>
      <w:r w:rsidR="00931A04" w:rsidRPr="00931A04">
        <w:t xml:space="preserve"> </w:t>
      </w:r>
      <w:r w:rsidRPr="00931A04">
        <w:t>that</w:t>
      </w:r>
      <w:r w:rsidR="00931A04" w:rsidRPr="00931A04">
        <w:t xml:space="preserve"> </w:t>
      </w:r>
      <w:r w:rsidRPr="00931A04">
        <w:t>are</w:t>
      </w:r>
      <w:r w:rsidR="00931A04" w:rsidRPr="00931A04">
        <w:t xml:space="preserve"> </w:t>
      </w:r>
      <w:r w:rsidRPr="00931A04">
        <w:t>not</w:t>
      </w:r>
      <w:r w:rsidR="00931A04" w:rsidRPr="00931A04">
        <w:t xml:space="preserve"> </w:t>
      </w:r>
      <w:r w:rsidRPr="00931A04">
        <w:t>seen</w:t>
      </w:r>
      <w:r w:rsidR="00931A04" w:rsidRPr="00931A04">
        <w:t xml:space="preserve"> </w:t>
      </w:r>
      <w:r w:rsidRPr="00931A04">
        <w:t>in</w:t>
      </w:r>
      <w:r w:rsidR="00931A04" w:rsidRPr="00931A04">
        <w:t xml:space="preserve"> </w:t>
      </w:r>
      <w:r w:rsidRPr="00931A04">
        <w:t>the</w:t>
      </w:r>
      <w:r w:rsidR="00931A04" w:rsidRPr="00931A04">
        <w:t xml:space="preserve"> </w:t>
      </w:r>
      <w:r w:rsidRPr="00931A04">
        <w:t>Nicobar</w:t>
      </w:r>
      <w:r w:rsidR="00931A04" w:rsidRPr="00931A04">
        <w:t xml:space="preserve"> </w:t>
      </w:r>
      <w:r w:rsidRPr="00931A04">
        <w:t>Fan,</w:t>
      </w:r>
      <w:r w:rsidR="00931A04" w:rsidRPr="00931A04">
        <w:t xml:space="preserve"> </w:t>
      </w:r>
      <w:r w:rsidRPr="00931A04">
        <w:t>likely</w:t>
      </w:r>
      <w:r w:rsidR="00931A04" w:rsidRPr="00931A04">
        <w:t xml:space="preserve"> </w:t>
      </w:r>
      <w:r w:rsidRPr="00931A04">
        <w:t>due</w:t>
      </w:r>
      <w:r w:rsidR="00931A04" w:rsidRPr="00931A04">
        <w:t xml:space="preserve"> </w:t>
      </w:r>
      <w:r w:rsidRPr="00931A04">
        <w:t>to</w:t>
      </w:r>
      <w:r w:rsidR="00931A04" w:rsidRPr="00931A04">
        <w:t xml:space="preserve"> </w:t>
      </w:r>
      <w:r w:rsidRPr="00931A04">
        <w:t>a</w:t>
      </w:r>
      <w:r w:rsidR="00931A04" w:rsidRPr="00931A04">
        <w:t xml:space="preserve"> </w:t>
      </w:r>
      <w:r w:rsidRPr="00931A04">
        <w:t>more</w:t>
      </w:r>
      <w:r w:rsidR="00931A04" w:rsidRPr="00931A04">
        <w:t xml:space="preserve"> </w:t>
      </w:r>
      <w:proofErr w:type="spellStart"/>
      <w:r w:rsidRPr="00931A04">
        <w:t>localised</w:t>
      </w:r>
      <w:proofErr w:type="spellEnd"/>
      <w:r w:rsidR="00931A04" w:rsidRPr="00931A04">
        <w:t xml:space="preserve"> </w:t>
      </w:r>
      <w:r w:rsidRPr="00931A04">
        <w:t>eastern</w:t>
      </w:r>
      <w:r w:rsidR="00931A04" w:rsidRPr="00931A04">
        <w:t xml:space="preserve"> </w:t>
      </w:r>
      <w:r w:rsidRPr="00931A04">
        <w:t>drainage</w:t>
      </w:r>
      <w:r w:rsidR="00931A04" w:rsidRPr="00931A04">
        <w:t xml:space="preserve"> </w:t>
      </w:r>
      <w:r w:rsidRPr="00931A04">
        <w:t>that</w:t>
      </w:r>
      <w:r w:rsidR="00931A04" w:rsidRPr="00931A04">
        <w:t xml:space="preserve"> </w:t>
      </w:r>
      <w:r w:rsidRPr="00931A04">
        <w:t>included</w:t>
      </w:r>
      <w:r w:rsidR="00931A04" w:rsidRPr="00931A04">
        <w:t xml:space="preserve"> </w:t>
      </w:r>
      <w:r w:rsidRPr="00931A04">
        <w:t>material</w:t>
      </w:r>
      <w:r w:rsidR="00931A04" w:rsidRPr="00931A04">
        <w:t xml:space="preserve"> </w:t>
      </w:r>
      <w:r w:rsidRPr="00931A04">
        <w:t>from</w:t>
      </w:r>
      <w:r w:rsidR="00931A04" w:rsidRPr="00931A04">
        <w:t xml:space="preserve"> </w:t>
      </w:r>
      <w:r w:rsidRPr="00931A04">
        <w:t>the</w:t>
      </w:r>
      <w:r w:rsidR="00931A04" w:rsidRPr="00931A04">
        <w:t xml:space="preserve"> </w:t>
      </w:r>
      <w:r w:rsidRPr="00931A04">
        <w:t>Indo-Burman</w:t>
      </w:r>
      <w:r w:rsidR="00931A04" w:rsidRPr="00931A04">
        <w:t xml:space="preserve"> </w:t>
      </w:r>
      <w:r w:rsidRPr="00931A04">
        <w:t>wedge.</w:t>
      </w:r>
      <w:r w:rsidR="00931A04" w:rsidRPr="00931A04">
        <w:t xml:space="preserve"> </w:t>
      </w:r>
      <w:r w:rsidRPr="00931A04">
        <w:t>Prior</w:t>
      </w:r>
      <w:r w:rsidR="00931A04" w:rsidRPr="00931A04">
        <w:t xml:space="preserve"> </w:t>
      </w:r>
      <w:r w:rsidRPr="00931A04">
        <w:t>to</w:t>
      </w:r>
      <w:r w:rsidR="00931A04" w:rsidRPr="00931A04">
        <w:t xml:space="preserve"> </w:t>
      </w:r>
      <w:r w:rsidRPr="00931A04">
        <w:t>~3</w:t>
      </w:r>
      <w:r w:rsidR="00931A04" w:rsidRPr="00931A04">
        <w:t xml:space="preserve"> </w:t>
      </w:r>
      <w:r w:rsidRPr="00931A04">
        <w:t>Ma,</w:t>
      </w:r>
      <w:r w:rsidR="00931A04" w:rsidRPr="00931A04">
        <w:t xml:space="preserve"> </w:t>
      </w:r>
      <w:r w:rsidRPr="00931A04">
        <w:t>source</w:t>
      </w:r>
      <w:r w:rsidR="00931A04" w:rsidRPr="00931A04">
        <w:t xml:space="preserve"> </w:t>
      </w:r>
      <w:r w:rsidRPr="00931A04">
        <w:t>exhumation</w:t>
      </w:r>
      <w:r w:rsidR="00931A04" w:rsidRPr="00931A04">
        <w:t xml:space="preserve"> </w:t>
      </w:r>
      <w:r w:rsidRPr="00931A04">
        <w:t>rates</w:t>
      </w:r>
      <w:r w:rsidR="00931A04" w:rsidRPr="00931A04">
        <w:t xml:space="preserve"> </w:t>
      </w:r>
      <w:r w:rsidRPr="00931A04">
        <w:t>were</w:t>
      </w:r>
      <w:r w:rsidR="00931A04" w:rsidRPr="00931A04">
        <w:t xml:space="preserve"> </w:t>
      </w:r>
      <w:r w:rsidRPr="00931A04">
        <w:t>rapid</w:t>
      </w:r>
      <w:r w:rsidR="00931A04" w:rsidRPr="00931A04">
        <w:t xml:space="preserve"> </w:t>
      </w:r>
      <w:r w:rsidRPr="00931A04">
        <w:t>and</w:t>
      </w:r>
      <w:r w:rsidR="00931A04" w:rsidRPr="00931A04">
        <w:t xml:space="preserve"> </w:t>
      </w:r>
      <w:r w:rsidRPr="00931A04">
        <w:t>constant</w:t>
      </w:r>
      <w:r w:rsidR="00931A04" w:rsidRPr="00931A04">
        <w:t xml:space="preserve"> </w:t>
      </w:r>
      <w:r w:rsidRPr="00931A04">
        <w:t>and</w:t>
      </w:r>
      <w:r w:rsidR="00931A04" w:rsidRPr="00931A04">
        <w:t xml:space="preserve"> </w:t>
      </w:r>
      <w:r w:rsidRPr="00931A04">
        <w:t>the</w:t>
      </w:r>
      <w:r w:rsidR="00931A04" w:rsidRPr="00931A04">
        <w:t xml:space="preserve"> </w:t>
      </w:r>
      <w:r w:rsidRPr="00931A04">
        <w:t>short</w:t>
      </w:r>
      <w:r w:rsidR="00931A04" w:rsidRPr="00931A04">
        <w:t xml:space="preserve"> </w:t>
      </w:r>
      <w:r w:rsidRPr="00931A04">
        <w:t>lag-</w:t>
      </w:r>
      <w:r w:rsidR="00931A04" w:rsidRPr="00931A04">
        <w:t xml:space="preserve"> </w:t>
      </w:r>
      <w:r w:rsidRPr="00931A04">
        <w:t>time</w:t>
      </w:r>
      <w:r w:rsidR="00931A04" w:rsidRPr="00931A04">
        <w:t xml:space="preserve"> </w:t>
      </w:r>
      <w:r w:rsidRPr="00931A04">
        <w:t>rules</w:t>
      </w:r>
      <w:r w:rsidR="00931A04" w:rsidRPr="00931A04">
        <w:t xml:space="preserve"> </w:t>
      </w:r>
      <w:r w:rsidRPr="00931A04">
        <w:t>out</w:t>
      </w:r>
      <w:r w:rsidR="00931A04" w:rsidRPr="00931A04">
        <w:t xml:space="preserve"> </w:t>
      </w:r>
      <w:r w:rsidRPr="00931A04">
        <w:t>significant</w:t>
      </w:r>
      <w:r w:rsidR="00931A04" w:rsidRPr="00931A04">
        <w:t xml:space="preserve"> </w:t>
      </w:r>
      <w:r w:rsidRPr="00931A04">
        <w:t>intermediate</w:t>
      </w:r>
      <w:r w:rsidR="00931A04" w:rsidRPr="00931A04">
        <w:t xml:space="preserve"> </w:t>
      </w:r>
      <w:r w:rsidRPr="00931A04">
        <w:t>storage</w:t>
      </w:r>
      <w:r w:rsidR="00931A04" w:rsidRPr="00931A04">
        <w:t xml:space="preserve"> </w:t>
      </w:r>
      <w:r w:rsidRPr="00931A04">
        <w:t>and</w:t>
      </w:r>
      <w:r w:rsidR="00931A04" w:rsidRPr="00931A04">
        <w:t xml:space="preserve"> </w:t>
      </w:r>
      <w:r w:rsidRPr="00931A04">
        <w:t>mixing.</w:t>
      </w:r>
      <w:r w:rsidR="00931A04" w:rsidRPr="00931A04">
        <w:t xml:space="preserve"> </w:t>
      </w:r>
      <w:r w:rsidRPr="00931A04">
        <w:t>In</w:t>
      </w:r>
      <w:r w:rsidR="00931A04" w:rsidRPr="00931A04">
        <w:t xml:space="preserve"> </w:t>
      </w:r>
      <w:r w:rsidRPr="00931A04">
        <w:t>terms</w:t>
      </w:r>
      <w:r w:rsidR="00931A04" w:rsidRPr="00931A04">
        <w:t xml:space="preserve"> </w:t>
      </w:r>
      <w:r w:rsidRPr="00931A04">
        <w:t>of</w:t>
      </w:r>
      <w:r w:rsidR="00931A04" w:rsidRPr="00931A04">
        <w:t xml:space="preserve"> </w:t>
      </w:r>
      <w:r w:rsidRPr="00931A04">
        <w:t>climate</w:t>
      </w:r>
      <w:r w:rsidR="00931A04" w:rsidRPr="00931A04">
        <w:t xml:space="preserve"> </w:t>
      </w:r>
      <w:r w:rsidRPr="00931A04">
        <w:t>versus</w:t>
      </w:r>
      <w:r w:rsidR="00931A04" w:rsidRPr="00931A04">
        <w:t xml:space="preserve"> </w:t>
      </w:r>
      <w:r w:rsidRPr="00931A04">
        <w:t>tectonic</w:t>
      </w:r>
      <w:r w:rsidR="00931A04" w:rsidRPr="00931A04">
        <w:t xml:space="preserve"> </w:t>
      </w:r>
      <w:r w:rsidRPr="00931A04">
        <w:t>controls,</w:t>
      </w:r>
      <w:r w:rsidR="00931A04" w:rsidRPr="00931A04">
        <w:t xml:space="preserve"> </w:t>
      </w:r>
      <w:r w:rsidRPr="00931A04">
        <w:t>tectonically</w:t>
      </w:r>
      <w:r w:rsidR="00931A04" w:rsidRPr="00931A04">
        <w:t xml:space="preserve"> </w:t>
      </w:r>
      <w:r w:rsidRPr="00931A04">
        <w:t>driven</w:t>
      </w:r>
      <w:r w:rsidR="00931A04" w:rsidRPr="00931A04">
        <w:t xml:space="preserve"> </w:t>
      </w:r>
      <w:r w:rsidRPr="00931A04">
        <w:t>changes</w:t>
      </w:r>
      <w:r w:rsidR="00931A04" w:rsidRPr="00931A04">
        <w:t xml:space="preserve"> </w:t>
      </w:r>
      <w:r w:rsidRPr="00931A04">
        <w:t>in</w:t>
      </w:r>
      <w:r w:rsidR="00931A04" w:rsidRPr="00931A04">
        <w:t xml:space="preserve"> </w:t>
      </w:r>
      <w:r w:rsidRPr="00931A04">
        <w:t>the</w:t>
      </w:r>
      <w:r w:rsidR="00931A04" w:rsidRPr="00931A04">
        <w:t xml:space="preserve"> </w:t>
      </w:r>
      <w:r w:rsidRPr="00931A04">
        <w:t>river</w:t>
      </w:r>
      <w:r w:rsidR="00931A04" w:rsidRPr="00931A04">
        <w:t xml:space="preserve"> </w:t>
      </w:r>
      <w:r w:rsidRPr="00931A04">
        <w:t>network</w:t>
      </w:r>
      <w:r w:rsidR="00931A04" w:rsidRPr="00931A04">
        <w:t xml:space="preserve"> </w:t>
      </w:r>
      <w:r w:rsidRPr="00931A04">
        <w:t>have</w:t>
      </w:r>
      <w:r w:rsidR="00931A04" w:rsidRPr="00931A04">
        <w:t xml:space="preserve"> </w:t>
      </w:r>
      <w:r w:rsidRPr="00931A04">
        <w:t>had</w:t>
      </w:r>
      <w:r w:rsidR="00931A04" w:rsidRPr="00931A04">
        <w:t xml:space="preserve"> </w:t>
      </w:r>
      <w:r w:rsidRPr="00931A04">
        <w:t>most</w:t>
      </w:r>
      <w:r w:rsidR="00931A04" w:rsidRPr="00931A04">
        <w:t xml:space="preserve"> </w:t>
      </w:r>
      <w:r w:rsidRPr="00931A04">
        <w:t>influence</w:t>
      </w:r>
      <w:r w:rsidR="00931A04" w:rsidRPr="00931A04">
        <w:t xml:space="preserve"> </w:t>
      </w:r>
      <w:r w:rsidRPr="00931A04">
        <w:t>on</w:t>
      </w:r>
      <w:r w:rsidR="00931A04" w:rsidRPr="00931A04">
        <w:t xml:space="preserve"> </w:t>
      </w:r>
      <w:r w:rsidRPr="00931A04">
        <w:t>fan</w:t>
      </w:r>
      <w:r w:rsidR="00931A04" w:rsidRPr="00931A04">
        <w:t xml:space="preserve"> </w:t>
      </w:r>
      <w:r w:rsidRPr="00931A04">
        <w:t>sedimentation.</w:t>
      </w:r>
      <w:r w:rsidR="00931A04" w:rsidRPr="00931A04">
        <w:t xml:space="preserve"> </w:t>
      </w:r>
    </w:p>
    <w:p w14:paraId="1CD714D5" w14:textId="77777777" w:rsidR="00D73D44" w:rsidRPr="00931A04" w:rsidRDefault="00D73D44" w:rsidP="00DB4AA9"/>
    <w:p w14:paraId="0246F3C1" w14:textId="77777777" w:rsidR="00D73D44" w:rsidRPr="00931A04" w:rsidRDefault="00D73D44" w:rsidP="00DB4AA9">
      <w:r w:rsidRPr="00931A04">
        <w:t>-------------------------------</w:t>
      </w:r>
    </w:p>
    <w:p w14:paraId="51A8E258" w14:textId="2C2D5D1C" w:rsidR="00EE141B" w:rsidRPr="00931A04" w:rsidRDefault="00EE141B" w:rsidP="00DB4AA9"/>
    <w:p w14:paraId="2BEBFCD8" w14:textId="20A2B9D7" w:rsidR="00EE141B" w:rsidRPr="00931A04" w:rsidRDefault="00EE141B" w:rsidP="00DB4AA9">
      <w:pPr>
        <w:rPr>
          <w:b/>
          <w:bCs/>
        </w:rPr>
      </w:pPr>
      <w:r w:rsidRPr="00931A04">
        <w:rPr>
          <w:b/>
          <w:bCs/>
        </w:rPr>
        <w:t>The</w:t>
      </w:r>
      <w:r w:rsidR="00931A04" w:rsidRPr="00931A04">
        <w:rPr>
          <w:b/>
          <w:bCs/>
        </w:rPr>
        <w:t xml:space="preserve"> </w:t>
      </w:r>
      <w:r w:rsidRPr="00931A04">
        <w:rPr>
          <w:b/>
          <w:bCs/>
        </w:rPr>
        <w:t>Indian</w:t>
      </w:r>
      <w:r w:rsidR="00931A04" w:rsidRPr="00931A04">
        <w:rPr>
          <w:b/>
          <w:bCs/>
        </w:rPr>
        <w:t xml:space="preserve"> </w:t>
      </w:r>
      <w:r w:rsidRPr="00931A04">
        <w:rPr>
          <w:b/>
          <w:bCs/>
        </w:rPr>
        <w:t>summer</w:t>
      </w:r>
      <w:r w:rsidR="00931A04" w:rsidRPr="00931A04">
        <w:rPr>
          <w:b/>
          <w:bCs/>
        </w:rPr>
        <w:t xml:space="preserve"> </w:t>
      </w:r>
      <w:r w:rsidRPr="00931A04">
        <w:rPr>
          <w:b/>
          <w:bCs/>
        </w:rPr>
        <w:t>monsoon</w:t>
      </w:r>
      <w:r w:rsidR="00931A04" w:rsidRPr="00931A04">
        <w:rPr>
          <w:b/>
          <w:bCs/>
        </w:rPr>
        <w:t xml:space="preserve"> </w:t>
      </w:r>
      <w:r w:rsidRPr="00931A04">
        <w:rPr>
          <w:b/>
          <w:bCs/>
        </w:rPr>
        <w:t>rainfall/runoff</w:t>
      </w:r>
      <w:r w:rsidR="00931A04" w:rsidRPr="00931A04">
        <w:rPr>
          <w:b/>
          <w:bCs/>
        </w:rPr>
        <w:t xml:space="preserve"> </w:t>
      </w:r>
      <w:r w:rsidRPr="00931A04">
        <w:rPr>
          <w:b/>
          <w:bCs/>
        </w:rPr>
        <w:t>response</w:t>
      </w:r>
      <w:r w:rsidR="00931A04" w:rsidRPr="00931A04">
        <w:rPr>
          <w:b/>
          <w:bCs/>
        </w:rPr>
        <w:t xml:space="preserve"> </w:t>
      </w:r>
      <w:r w:rsidRPr="00931A04">
        <w:rPr>
          <w:b/>
          <w:bCs/>
        </w:rPr>
        <w:t>to</w:t>
      </w:r>
      <w:r w:rsidR="00931A04" w:rsidRPr="00931A04">
        <w:rPr>
          <w:b/>
          <w:bCs/>
        </w:rPr>
        <w:t xml:space="preserve"> </w:t>
      </w:r>
      <w:r w:rsidRPr="00931A04">
        <w:rPr>
          <w:b/>
          <w:bCs/>
        </w:rPr>
        <w:t>orbital</w:t>
      </w:r>
      <w:r w:rsidR="00931A04" w:rsidRPr="00931A04">
        <w:rPr>
          <w:b/>
          <w:bCs/>
        </w:rPr>
        <w:t xml:space="preserve"> </w:t>
      </w:r>
      <w:r w:rsidRPr="00931A04">
        <w:rPr>
          <w:b/>
          <w:bCs/>
        </w:rPr>
        <w:t>and</w:t>
      </w:r>
      <w:r w:rsidR="00931A04" w:rsidRPr="00931A04">
        <w:rPr>
          <w:b/>
          <w:bCs/>
        </w:rPr>
        <w:t xml:space="preserve"> </w:t>
      </w:r>
      <w:r w:rsidRPr="00931A04">
        <w:rPr>
          <w:b/>
          <w:bCs/>
        </w:rPr>
        <w:t>internal</w:t>
      </w:r>
      <w:r w:rsidR="00931A04" w:rsidRPr="00931A04">
        <w:rPr>
          <w:b/>
          <w:bCs/>
        </w:rPr>
        <w:t xml:space="preserve"> </w:t>
      </w:r>
      <w:r w:rsidRPr="00931A04">
        <w:rPr>
          <w:b/>
          <w:bCs/>
        </w:rPr>
        <w:t>forcings;</w:t>
      </w:r>
      <w:r w:rsidR="00931A04" w:rsidRPr="00931A04">
        <w:rPr>
          <w:b/>
          <w:bCs/>
        </w:rPr>
        <w:t xml:space="preserve"> </w:t>
      </w:r>
      <w:r w:rsidRPr="00931A04">
        <w:rPr>
          <w:b/>
          <w:bCs/>
        </w:rPr>
        <w:t>proxy</w:t>
      </w:r>
      <w:r w:rsidR="00931A04" w:rsidRPr="00931A04">
        <w:rPr>
          <w:b/>
          <w:bCs/>
        </w:rPr>
        <w:t xml:space="preserve"> </w:t>
      </w:r>
      <w:r w:rsidRPr="00931A04">
        <w:rPr>
          <w:b/>
          <w:bCs/>
        </w:rPr>
        <w:t>synthesis</w:t>
      </w:r>
      <w:r w:rsidR="00931A04" w:rsidRPr="00931A04">
        <w:rPr>
          <w:b/>
          <w:bCs/>
        </w:rPr>
        <w:t xml:space="preserve"> </w:t>
      </w:r>
      <w:r w:rsidRPr="00931A04">
        <w:rPr>
          <w:b/>
          <w:bCs/>
        </w:rPr>
        <w:t>and</w:t>
      </w:r>
      <w:r w:rsidR="00931A04" w:rsidRPr="00931A04">
        <w:rPr>
          <w:b/>
          <w:bCs/>
        </w:rPr>
        <w:t xml:space="preserve"> </w:t>
      </w:r>
      <w:r w:rsidRPr="00931A04">
        <w:rPr>
          <w:b/>
          <w:bCs/>
        </w:rPr>
        <w:t>proxy</w:t>
      </w:r>
      <w:r w:rsidR="00931A04" w:rsidRPr="00931A04">
        <w:rPr>
          <w:b/>
          <w:bCs/>
        </w:rPr>
        <w:t xml:space="preserve"> </w:t>
      </w:r>
      <w:r w:rsidRPr="00931A04">
        <w:rPr>
          <w:b/>
          <w:bCs/>
        </w:rPr>
        <w:t>model</w:t>
      </w:r>
      <w:r w:rsidR="00931A04" w:rsidRPr="00931A04">
        <w:rPr>
          <w:b/>
          <w:bCs/>
        </w:rPr>
        <w:t xml:space="preserve"> </w:t>
      </w:r>
      <w:r w:rsidRPr="00931A04">
        <w:rPr>
          <w:b/>
          <w:bCs/>
        </w:rPr>
        <w:t>comparisons</w:t>
      </w:r>
    </w:p>
    <w:p w14:paraId="66E0A243" w14:textId="77777777" w:rsidR="00EE141B" w:rsidRPr="00931A04" w:rsidRDefault="00EE141B" w:rsidP="00DB4AA9"/>
    <w:p w14:paraId="7390F357" w14:textId="77777777" w:rsidR="000A7FE4" w:rsidRDefault="00EE141B" w:rsidP="00DB4AA9">
      <w:r w:rsidRPr="00931A04">
        <w:t>Steve</w:t>
      </w:r>
      <w:r w:rsidR="00931A04" w:rsidRPr="00931A04">
        <w:t xml:space="preserve"> </w:t>
      </w:r>
      <w:r w:rsidRPr="00931A04">
        <w:t>Clemens</w:t>
      </w:r>
    </w:p>
    <w:p w14:paraId="5CB737C2" w14:textId="5D0703B0" w:rsidR="000A7FE4" w:rsidRDefault="000A7FE4" w:rsidP="00DB4AA9">
      <w:r>
        <w:t>Brown University</w:t>
      </w:r>
    </w:p>
    <w:p w14:paraId="4B97372C" w14:textId="77777777" w:rsidR="000A7FE4" w:rsidRDefault="000A7FE4" w:rsidP="00DB4AA9"/>
    <w:p w14:paraId="4DD24A7B" w14:textId="7BE2EC7B" w:rsidR="00EE141B" w:rsidRPr="00931A04" w:rsidRDefault="00EE141B" w:rsidP="00DB4AA9">
      <w:r w:rsidRPr="00931A04">
        <w:t>South</w:t>
      </w:r>
      <w:r w:rsidR="00931A04" w:rsidRPr="00931A04">
        <w:t xml:space="preserve"> </w:t>
      </w:r>
      <w:r w:rsidRPr="00931A04">
        <w:t>Asian</w:t>
      </w:r>
      <w:r w:rsidR="00931A04" w:rsidRPr="00931A04">
        <w:t xml:space="preserve"> </w:t>
      </w:r>
      <w:r w:rsidRPr="00931A04">
        <w:t>precipitation</w:t>
      </w:r>
      <w:r w:rsidR="00931A04" w:rsidRPr="00931A04">
        <w:t xml:space="preserve"> </w:t>
      </w:r>
      <w:r w:rsidRPr="00931A04">
        <w:t>amount</w:t>
      </w:r>
      <w:r w:rsidR="00931A04" w:rsidRPr="00931A04">
        <w:t xml:space="preserve"> </w:t>
      </w:r>
      <w:r w:rsidRPr="00931A04">
        <w:t>and</w:t>
      </w:r>
      <w:r w:rsidR="00931A04" w:rsidRPr="00931A04">
        <w:t xml:space="preserve"> </w:t>
      </w:r>
      <w:r w:rsidRPr="00931A04">
        <w:t>extreme</w:t>
      </w:r>
      <w:r w:rsidR="00931A04" w:rsidRPr="00931A04">
        <w:t xml:space="preserve"> </w:t>
      </w:r>
      <w:r w:rsidRPr="00931A04">
        <w:t>variability</w:t>
      </w:r>
      <w:r w:rsidR="00931A04" w:rsidRPr="00931A04">
        <w:t xml:space="preserve"> </w:t>
      </w:r>
      <w:r w:rsidRPr="00931A04">
        <w:t>are</w:t>
      </w:r>
      <w:r w:rsidR="00931A04" w:rsidRPr="00931A04">
        <w:t xml:space="preserve"> </w:t>
      </w:r>
      <w:r w:rsidRPr="00931A04">
        <w:t>predicted</w:t>
      </w:r>
      <w:r w:rsidR="00931A04" w:rsidRPr="00931A04">
        <w:t xml:space="preserve"> </w:t>
      </w:r>
      <w:r w:rsidRPr="00931A04">
        <w:t>to</w:t>
      </w:r>
      <w:r w:rsidR="00931A04" w:rsidRPr="00931A04">
        <w:t xml:space="preserve"> </w:t>
      </w:r>
      <w:r w:rsidRPr="00931A04">
        <w:t>increase</w:t>
      </w:r>
      <w:r w:rsidR="00931A04" w:rsidRPr="00931A04">
        <w:t xml:space="preserve"> </w:t>
      </w:r>
      <w:r w:rsidRPr="00931A04">
        <w:t>due</w:t>
      </w:r>
      <w:r w:rsidR="00931A04" w:rsidRPr="00931A04">
        <w:t xml:space="preserve"> </w:t>
      </w:r>
      <w:r w:rsidRPr="00931A04">
        <w:t>to</w:t>
      </w:r>
      <w:r w:rsidR="00931A04" w:rsidRPr="00931A04">
        <w:t xml:space="preserve"> </w:t>
      </w:r>
      <w:r w:rsidRPr="00931A04">
        <w:t>thermodynamic</w:t>
      </w:r>
      <w:r w:rsidR="00931A04" w:rsidRPr="00931A04">
        <w:t xml:space="preserve"> </w:t>
      </w:r>
      <w:r w:rsidRPr="00931A04">
        <w:t>effects</w:t>
      </w:r>
      <w:r w:rsidR="00931A04" w:rsidRPr="00931A04">
        <w:t xml:space="preserve"> </w:t>
      </w:r>
      <w:r w:rsidRPr="00931A04">
        <w:t>of</w:t>
      </w:r>
      <w:r w:rsidR="00931A04" w:rsidRPr="00931A04">
        <w:t xml:space="preserve"> </w:t>
      </w:r>
      <w:r w:rsidRPr="00931A04">
        <w:t>increased</w:t>
      </w:r>
      <w:r w:rsidR="00931A04" w:rsidRPr="00931A04">
        <w:t xml:space="preserve"> </w:t>
      </w:r>
      <w:r w:rsidRPr="00931A04">
        <w:t>21st-century</w:t>
      </w:r>
      <w:r w:rsidR="00931A04" w:rsidRPr="00931A04">
        <w:t xml:space="preserve"> </w:t>
      </w:r>
      <w:r w:rsidRPr="00931A04">
        <w:t>greenhouse</w:t>
      </w:r>
      <w:r w:rsidR="00931A04" w:rsidRPr="00931A04">
        <w:t xml:space="preserve"> </w:t>
      </w:r>
      <w:r w:rsidRPr="00931A04">
        <w:t>gases,</w:t>
      </w:r>
      <w:r w:rsidR="00931A04" w:rsidRPr="00931A04">
        <w:t xml:space="preserve"> </w:t>
      </w:r>
      <w:r w:rsidRPr="00931A04">
        <w:t>accompanied</w:t>
      </w:r>
      <w:r w:rsidR="00931A04" w:rsidRPr="00931A04">
        <w:t xml:space="preserve"> </w:t>
      </w:r>
      <w:r w:rsidRPr="00931A04">
        <w:t>by</w:t>
      </w:r>
      <w:r w:rsidR="00931A04" w:rsidRPr="00931A04">
        <w:t xml:space="preserve"> </w:t>
      </w:r>
      <w:r w:rsidRPr="00931A04">
        <w:t>an</w:t>
      </w:r>
      <w:r w:rsidR="00931A04" w:rsidRPr="00931A04">
        <w:t xml:space="preserve"> </w:t>
      </w:r>
      <w:r w:rsidRPr="00931A04">
        <w:t>increased</w:t>
      </w:r>
      <w:r w:rsidR="00931A04" w:rsidRPr="00931A04">
        <w:t xml:space="preserve"> </w:t>
      </w:r>
      <w:r w:rsidRPr="00931A04">
        <w:t>supply</w:t>
      </w:r>
      <w:r w:rsidR="00931A04" w:rsidRPr="00931A04">
        <w:t xml:space="preserve"> </w:t>
      </w:r>
      <w:r w:rsidRPr="00931A04">
        <w:t>of</w:t>
      </w:r>
      <w:r w:rsidR="00931A04" w:rsidRPr="00931A04">
        <w:t xml:space="preserve"> </w:t>
      </w:r>
      <w:r w:rsidRPr="00931A04">
        <w:t>moisture</w:t>
      </w:r>
      <w:r w:rsidR="00931A04" w:rsidRPr="00931A04">
        <w:t xml:space="preserve"> </w:t>
      </w:r>
      <w:r w:rsidRPr="00931A04">
        <w:t>from</w:t>
      </w:r>
      <w:r w:rsidR="00931A04" w:rsidRPr="00931A04">
        <w:t xml:space="preserve"> </w:t>
      </w:r>
      <w:r w:rsidRPr="00931A04">
        <w:t>the</w:t>
      </w:r>
      <w:r w:rsidR="00931A04" w:rsidRPr="00931A04">
        <w:t xml:space="preserve"> </w:t>
      </w:r>
      <w:r w:rsidRPr="00931A04">
        <w:t>southern</w:t>
      </w:r>
      <w:r w:rsidR="00931A04" w:rsidRPr="00931A04">
        <w:t xml:space="preserve"> </w:t>
      </w:r>
      <w:r w:rsidRPr="00931A04">
        <w:t>hemisphere</w:t>
      </w:r>
      <w:r w:rsidR="00931A04" w:rsidRPr="00931A04">
        <w:t xml:space="preserve"> </w:t>
      </w:r>
      <w:r w:rsidRPr="00931A04">
        <w:t>Indian</w:t>
      </w:r>
      <w:r w:rsidR="00931A04" w:rsidRPr="00931A04">
        <w:t xml:space="preserve"> </w:t>
      </w:r>
      <w:r w:rsidRPr="00931A04">
        <w:t>Ocean.</w:t>
      </w:r>
      <w:r w:rsidR="00931A04" w:rsidRPr="00931A04">
        <w:t xml:space="preserve"> </w:t>
      </w:r>
      <w:r w:rsidRPr="00931A04">
        <w:t>We</w:t>
      </w:r>
      <w:r w:rsidR="00931A04" w:rsidRPr="00931A04">
        <w:t xml:space="preserve"> </w:t>
      </w:r>
      <w:r w:rsidRPr="00931A04">
        <w:t>reconstructed</w:t>
      </w:r>
      <w:r w:rsidR="00931A04" w:rsidRPr="00931A04">
        <w:t xml:space="preserve"> </w:t>
      </w:r>
      <w:r w:rsidRPr="00931A04">
        <w:t>South</w:t>
      </w:r>
      <w:r w:rsidR="00931A04" w:rsidRPr="00931A04">
        <w:t xml:space="preserve"> </w:t>
      </w:r>
      <w:r w:rsidRPr="00931A04">
        <w:t>Asian</w:t>
      </w:r>
      <w:r w:rsidR="00931A04" w:rsidRPr="00931A04">
        <w:t xml:space="preserve"> </w:t>
      </w:r>
      <w:r w:rsidRPr="00931A04">
        <w:t>summer</w:t>
      </w:r>
      <w:r w:rsidR="00931A04" w:rsidRPr="00931A04">
        <w:t xml:space="preserve"> </w:t>
      </w:r>
      <w:r w:rsidRPr="00931A04">
        <w:t>monsoon</w:t>
      </w:r>
      <w:r w:rsidR="00931A04" w:rsidRPr="00931A04">
        <w:t xml:space="preserve"> </w:t>
      </w:r>
      <w:r w:rsidRPr="00931A04">
        <w:t>precipitation</w:t>
      </w:r>
      <w:r w:rsidR="00931A04" w:rsidRPr="00931A04">
        <w:t xml:space="preserve"> </w:t>
      </w:r>
      <w:r w:rsidRPr="00931A04">
        <w:t>and</w:t>
      </w:r>
      <w:r w:rsidR="00931A04" w:rsidRPr="00931A04">
        <w:t xml:space="preserve"> </w:t>
      </w:r>
      <w:r w:rsidRPr="00931A04">
        <w:t>runoff</w:t>
      </w:r>
      <w:r w:rsidR="00931A04" w:rsidRPr="00931A04">
        <w:t xml:space="preserve"> </w:t>
      </w:r>
      <w:r w:rsidRPr="00931A04">
        <w:t>into</w:t>
      </w:r>
      <w:r w:rsidR="00931A04" w:rsidRPr="00931A04">
        <w:t xml:space="preserve"> </w:t>
      </w:r>
      <w:r w:rsidRPr="00931A04">
        <w:t>the</w:t>
      </w:r>
      <w:r w:rsidR="00931A04" w:rsidRPr="00931A04">
        <w:t xml:space="preserve"> </w:t>
      </w:r>
      <w:r w:rsidRPr="00931A04">
        <w:t>Bay</w:t>
      </w:r>
      <w:r w:rsidR="00931A04" w:rsidRPr="00931A04">
        <w:t xml:space="preserve"> </w:t>
      </w:r>
      <w:r w:rsidRPr="00931A04">
        <w:t>of</w:t>
      </w:r>
      <w:r w:rsidR="00931A04" w:rsidRPr="00931A04">
        <w:t xml:space="preserve"> </w:t>
      </w:r>
      <w:r w:rsidRPr="00931A04">
        <w:t>Bengal</w:t>
      </w:r>
      <w:r w:rsidR="00931A04" w:rsidRPr="00931A04">
        <w:t xml:space="preserve"> </w:t>
      </w:r>
      <w:r w:rsidRPr="00931A04">
        <w:t>to</w:t>
      </w:r>
      <w:r w:rsidR="00931A04" w:rsidRPr="00931A04">
        <w:t xml:space="preserve"> </w:t>
      </w:r>
      <w:r w:rsidRPr="00931A04">
        <w:t>assess</w:t>
      </w:r>
      <w:r w:rsidR="00931A04" w:rsidRPr="00931A04">
        <w:t xml:space="preserve"> </w:t>
      </w:r>
      <w:r w:rsidRPr="00931A04">
        <w:t>the</w:t>
      </w:r>
      <w:r w:rsidR="00931A04" w:rsidRPr="00931A04">
        <w:t xml:space="preserve"> </w:t>
      </w:r>
      <w:r w:rsidRPr="00931A04">
        <w:t>extent</w:t>
      </w:r>
      <w:r w:rsidR="00931A04" w:rsidRPr="00931A04">
        <w:t xml:space="preserve"> </w:t>
      </w:r>
      <w:r w:rsidRPr="00931A04">
        <w:t>to</w:t>
      </w:r>
      <w:r w:rsidR="00931A04" w:rsidRPr="00931A04">
        <w:t xml:space="preserve"> </w:t>
      </w:r>
      <w:r w:rsidRPr="00931A04">
        <w:t>which</w:t>
      </w:r>
      <w:r w:rsidR="00931A04" w:rsidRPr="00931A04">
        <w:t xml:space="preserve"> </w:t>
      </w:r>
      <w:r w:rsidRPr="00931A04">
        <w:t>these</w:t>
      </w:r>
      <w:r w:rsidR="00931A04" w:rsidRPr="00931A04">
        <w:t xml:space="preserve"> </w:t>
      </w:r>
      <w:r w:rsidRPr="00931A04">
        <w:t>factors</w:t>
      </w:r>
      <w:r w:rsidR="00931A04" w:rsidRPr="00931A04">
        <w:t xml:space="preserve"> </w:t>
      </w:r>
      <w:r w:rsidRPr="00931A04">
        <w:t>also</w:t>
      </w:r>
      <w:r w:rsidR="00931A04" w:rsidRPr="00931A04">
        <w:t xml:space="preserve"> </w:t>
      </w:r>
      <w:r w:rsidRPr="00931A04">
        <w:t>operated</w:t>
      </w:r>
      <w:r w:rsidR="00931A04" w:rsidRPr="00931A04">
        <w:t xml:space="preserve"> </w:t>
      </w:r>
      <w:r w:rsidRPr="00931A04">
        <w:t>in</w:t>
      </w:r>
      <w:r w:rsidR="00931A04" w:rsidRPr="00931A04">
        <w:t xml:space="preserve"> </w:t>
      </w:r>
      <w:r w:rsidRPr="00931A04">
        <w:t>the</w:t>
      </w:r>
      <w:r w:rsidR="00931A04" w:rsidRPr="00931A04">
        <w:t xml:space="preserve"> </w:t>
      </w:r>
      <w:r w:rsidRPr="00931A04">
        <w:t>Pleistocene,</w:t>
      </w:r>
      <w:r w:rsidR="00931A04" w:rsidRPr="00931A04">
        <w:t xml:space="preserve"> </w:t>
      </w:r>
      <w:r w:rsidRPr="00931A04">
        <w:t>a</w:t>
      </w:r>
      <w:r w:rsidR="00931A04" w:rsidRPr="00931A04">
        <w:t xml:space="preserve"> </w:t>
      </w:r>
      <w:r w:rsidRPr="00931A04">
        <w:t>time</w:t>
      </w:r>
      <w:r w:rsidR="00931A04" w:rsidRPr="00931A04">
        <w:t xml:space="preserve"> </w:t>
      </w:r>
      <w:r w:rsidRPr="00931A04">
        <w:t>of</w:t>
      </w:r>
      <w:r w:rsidR="00931A04" w:rsidRPr="00931A04">
        <w:t xml:space="preserve"> </w:t>
      </w:r>
      <w:r w:rsidRPr="00931A04">
        <w:t>large-scale</w:t>
      </w:r>
      <w:r w:rsidR="00931A04" w:rsidRPr="00931A04">
        <w:t xml:space="preserve"> </w:t>
      </w:r>
      <w:r w:rsidRPr="00931A04">
        <w:t>natural</w:t>
      </w:r>
      <w:r w:rsidR="00931A04" w:rsidRPr="00931A04">
        <w:t xml:space="preserve"> </w:t>
      </w:r>
      <w:r w:rsidRPr="00931A04">
        <w:t>changes</w:t>
      </w:r>
      <w:r w:rsidR="00931A04" w:rsidRPr="00931A04">
        <w:t xml:space="preserve"> </w:t>
      </w:r>
      <w:r w:rsidRPr="00931A04">
        <w:t>in</w:t>
      </w:r>
      <w:r w:rsidR="00931A04" w:rsidRPr="00931A04">
        <w:t xml:space="preserve"> </w:t>
      </w:r>
      <w:r w:rsidRPr="00931A04">
        <w:t>carbon</w:t>
      </w:r>
      <w:r w:rsidR="00931A04" w:rsidRPr="00931A04">
        <w:t xml:space="preserve"> </w:t>
      </w:r>
      <w:r w:rsidRPr="00931A04">
        <w:t>dioxide</w:t>
      </w:r>
      <w:r w:rsidR="00931A04" w:rsidRPr="00931A04">
        <w:t xml:space="preserve"> </w:t>
      </w:r>
      <w:r w:rsidRPr="00931A04">
        <w:t>and</w:t>
      </w:r>
      <w:r w:rsidR="00931A04" w:rsidRPr="00931A04">
        <w:t xml:space="preserve"> </w:t>
      </w:r>
      <w:r w:rsidRPr="00931A04">
        <w:t>ice</w:t>
      </w:r>
      <w:r w:rsidR="00931A04" w:rsidRPr="00931A04">
        <w:t xml:space="preserve"> </w:t>
      </w:r>
      <w:r w:rsidRPr="00931A04">
        <w:t>volume.</w:t>
      </w:r>
      <w:r w:rsidR="00931A04" w:rsidRPr="00931A04">
        <w:t xml:space="preserve"> </w:t>
      </w:r>
      <w:r w:rsidRPr="00931A04">
        <w:t>South</w:t>
      </w:r>
      <w:r w:rsidR="00931A04" w:rsidRPr="00931A04">
        <w:t xml:space="preserve"> </w:t>
      </w:r>
      <w:r w:rsidRPr="00931A04">
        <w:t>Asian</w:t>
      </w:r>
      <w:r w:rsidR="00931A04" w:rsidRPr="00931A04">
        <w:t xml:space="preserve"> </w:t>
      </w:r>
      <w:r w:rsidRPr="00931A04">
        <w:t>precipitation</w:t>
      </w:r>
      <w:r w:rsidR="00931A04" w:rsidRPr="00931A04">
        <w:t xml:space="preserve"> </w:t>
      </w:r>
      <w:r w:rsidRPr="00931A04">
        <w:t>and</w:t>
      </w:r>
      <w:r w:rsidR="00931A04" w:rsidRPr="00931A04">
        <w:t xml:space="preserve"> </w:t>
      </w:r>
      <w:r w:rsidRPr="00931A04">
        <w:t>runoff</w:t>
      </w:r>
      <w:r w:rsidR="00931A04" w:rsidRPr="00931A04">
        <w:t xml:space="preserve"> </w:t>
      </w:r>
      <w:r w:rsidRPr="00931A04">
        <w:t>are</w:t>
      </w:r>
      <w:r w:rsidR="00931A04" w:rsidRPr="00931A04">
        <w:t xml:space="preserve"> </w:t>
      </w:r>
      <w:r w:rsidRPr="00931A04">
        <w:t>strongly</w:t>
      </w:r>
      <w:r w:rsidR="00931A04" w:rsidRPr="00931A04">
        <w:t xml:space="preserve"> </w:t>
      </w:r>
      <w:r w:rsidRPr="00931A04">
        <w:t>coherent</w:t>
      </w:r>
      <w:r w:rsidR="00931A04" w:rsidRPr="00931A04">
        <w:t xml:space="preserve"> </w:t>
      </w:r>
      <w:r w:rsidRPr="00931A04">
        <w:t>with,</w:t>
      </w:r>
      <w:r w:rsidR="00931A04" w:rsidRPr="00931A04">
        <w:t xml:space="preserve"> </w:t>
      </w:r>
      <w:r w:rsidRPr="00931A04">
        <w:t>and</w:t>
      </w:r>
      <w:r w:rsidR="00931A04" w:rsidRPr="00931A04">
        <w:t xml:space="preserve"> </w:t>
      </w:r>
      <w:r w:rsidRPr="00931A04">
        <w:t>lag,</w:t>
      </w:r>
      <w:r w:rsidR="00931A04" w:rsidRPr="00931A04">
        <w:t xml:space="preserve"> </w:t>
      </w:r>
      <w:r w:rsidRPr="00931A04">
        <w:t>atmospheric</w:t>
      </w:r>
      <w:r w:rsidR="00931A04" w:rsidRPr="00931A04">
        <w:t xml:space="preserve"> </w:t>
      </w:r>
      <w:r w:rsidRPr="00931A04">
        <w:t>carbon</w:t>
      </w:r>
      <w:r w:rsidR="00931A04" w:rsidRPr="00931A04">
        <w:t xml:space="preserve"> </w:t>
      </w:r>
      <w:r w:rsidRPr="00931A04">
        <w:t>dioxide</w:t>
      </w:r>
      <w:r w:rsidR="00931A04" w:rsidRPr="00931A04">
        <w:t xml:space="preserve"> </w:t>
      </w:r>
      <w:r w:rsidRPr="00931A04">
        <w:t>changes</w:t>
      </w:r>
      <w:r w:rsidR="00931A04" w:rsidRPr="00931A04">
        <w:t xml:space="preserve"> </w:t>
      </w:r>
      <w:r w:rsidRPr="00931A04">
        <w:t>at</w:t>
      </w:r>
      <w:r w:rsidR="00931A04" w:rsidRPr="00931A04">
        <w:t xml:space="preserve"> </w:t>
      </w:r>
      <w:r w:rsidRPr="00931A04">
        <w:t>Earth’s</w:t>
      </w:r>
      <w:r w:rsidR="00931A04" w:rsidRPr="00931A04">
        <w:t xml:space="preserve"> </w:t>
      </w:r>
      <w:r w:rsidRPr="00931A04">
        <w:t>orbital</w:t>
      </w:r>
      <w:r w:rsidR="00931A04" w:rsidRPr="00931A04">
        <w:t xml:space="preserve"> </w:t>
      </w:r>
      <w:r w:rsidRPr="00931A04">
        <w:t>eccentricity,</w:t>
      </w:r>
      <w:r w:rsidR="00931A04" w:rsidRPr="00931A04">
        <w:t xml:space="preserve"> </w:t>
      </w:r>
      <w:r w:rsidRPr="00931A04">
        <w:t>obliquity,</w:t>
      </w:r>
      <w:r w:rsidR="00931A04" w:rsidRPr="00931A04">
        <w:t xml:space="preserve"> </w:t>
      </w:r>
      <w:r w:rsidRPr="00931A04">
        <w:t>and</w:t>
      </w:r>
      <w:r w:rsidR="00931A04" w:rsidRPr="00931A04">
        <w:t xml:space="preserve"> </w:t>
      </w:r>
      <w:r w:rsidRPr="00931A04">
        <w:t>precession</w:t>
      </w:r>
      <w:r w:rsidR="00931A04" w:rsidRPr="00931A04">
        <w:t xml:space="preserve"> </w:t>
      </w:r>
      <w:r w:rsidRPr="00931A04">
        <w:t>bands</w:t>
      </w:r>
      <w:r w:rsidR="00931A04" w:rsidRPr="00931A04">
        <w:t xml:space="preserve"> </w:t>
      </w:r>
      <w:r w:rsidRPr="00931A04">
        <w:t>and</w:t>
      </w:r>
      <w:r w:rsidR="00931A04" w:rsidRPr="00931A04">
        <w:t xml:space="preserve"> </w:t>
      </w:r>
      <w:r w:rsidRPr="00931A04">
        <w:t>are</w:t>
      </w:r>
      <w:r w:rsidR="00931A04" w:rsidRPr="00931A04">
        <w:t xml:space="preserve"> </w:t>
      </w:r>
      <w:r w:rsidRPr="00931A04">
        <w:t>closely</w:t>
      </w:r>
      <w:r w:rsidR="00931A04" w:rsidRPr="00931A04">
        <w:t xml:space="preserve"> </w:t>
      </w:r>
      <w:r w:rsidRPr="00931A04">
        <w:t>tied</w:t>
      </w:r>
      <w:r w:rsidR="00931A04" w:rsidRPr="00931A04">
        <w:t xml:space="preserve"> </w:t>
      </w:r>
      <w:r w:rsidRPr="00931A04">
        <w:t>to</w:t>
      </w:r>
      <w:r w:rsidR="00931A04" w:rsidRPr="00931A04">
        <w:t xml:space="preserve"> </w:t>
      </w:r>
      <w:r w:rsidRPr="00931A04">
        <w:t>cross-equatorial</w:t>
      </w:r>
      <w:r w:rsidR="00931A04" w:rsidRPr="00931A04">
        <w:t xml:space="preserve"> </w:t>
      </w:r>
      <w:r w:rsidRPr="00931A04">
        <w:t>wind</w:t>
      </w:r>
      <w:r w:rsidR="00931A04" w:rsidRPr="00931A04">
        <w:t xml:space="preserve"> </w:t>
      </w:r>
      <w:r w:rsidRPr="00931A04">
        <w:t>strength</w:t>
      </w:r>
      <w:r w:rsidR="00931A04" w:rsidRPr="00931A04">
        <w:t xml:space="preserve"> </w:t>
      </w:r>
      <w:r w:rsidRPr="00931A04">
        <w:t>at</w:t>
      </w:r>
      <w:r w:rsidR="00931A04" w:rsidRPr="00931A04">
        <w:t xml:space="preserve"> </w:t>
      </w:r>
      <w:r w:rsidRPr="00931A04">
        <w:t>the</w:t>
      </w:r>
      <w:r w:rsidR="00931A04" w:rsidRPr="00931A04">
        <w:t xml:space="preserve"> </w:t>
      </w:r>
      <w:r w:rsidRPr="00931A04">
        <w:t>precession</w:t>
      </w:r>
      <w:r w:rsidR="00931A04" w:rsidRPr="00931A04">
        <w:t xml:space="preserve"> </w:t>
      </w:r>
      <w:r w:rsidRPr="00931A04">
        <w:t>band.</w:t>
      </w:r>
      <w:r w:rsidR="00931A04" w:rsidRPr="00931A04">
        <w:t xml:space="preserve"> </w:t>
      </w:r>
      <w:r w:rsidRPr="00931A04">
        <w:t>We</w:t>
      </w:r>
      <w:r w:rsidR="00931A04" w:rsidRPr="00931A04">
        <w:t xml:space="preserve"> </w:t>
      </w:r>
      <w:r w:rsidRPr="00931A04">
        <w:t>find</w:t>
      </w:r>
      <w:r w:rsidR="00931A04" w:rsidRPr="00931A04">
        <w:t xml:space="preserve"> </w:t>
      </w:r>
      <w:r w:rsidRPr="00931A04">
        <w:t>that</w:t>
      </w:r>
      <w:r w:rsidR="00931A04" w:rsidRPr="00931A04">
        <w:t xml:space="preserve"> </w:t>
      </w:r>
      <w:r w:rsidRPr="00931A04">
        <w:t>the</w:t>
      </w:r>
      <w:r w:rsidR="00931A04" w:rsidRPr="00931A04">
        <w:t xml:space="preserve"> </w:t>
      </w:r>
      <w:r w:rsidRPr="00931A04">
        <w:t>projected</w:t>
      </w:r>
      <w:r w:rsidR="00931A04" w:rsidRPr="00931A04">
        <w:t xml:space="preserve"> </w:t>
      </w:r>
      <w:r w:rsidRPr="00931A04">
        <w:t>monsoon</w:t>
      </w:r>
      <w:r w:rsidR="00931A04" w:rsidRPr="00931A04">
        <w:t xml:space="preserve"> </w:t>
      </w:r>
      <w:r w:rsidRPr="00931A04">
        <w:t>response</w:t>
      </w:r>
      <w:r w:rsidR="00931A04" w:rsidRPr="00931A04">
        <w:t xml:space="preserve"> </w:t>
      </w:r>
      <w:r w:rsidRPr="00931A04">
        <w:t>to</w:t>
      </w:r>
      <w:r w:rsidR="00931A04" w:rsidRPr="00931A04">
        <w:t xml:space="preserve"> </w:t>
      </w:r>
      <w:r w:rsidRPr="00931A04">
        <w:t>rising</w:t>
      </w:r>
      <w:r w:rsidR="00931A04" w:rsidRPr="00931A04">
        <w:t xml:space="preserve"> </w:t>
      </w:r>
      <w:r w:rsidRPr="00931A04">
        <w:t>carbon</w:t>
      </w:r>
      <w:r w:rsidR="00931A04" w:rsidRPr="00931A04">
        <w:t xml:space="preserve"> </w:t>
      </w:r>
      <w:r w:rsidRPr="00931A04">
        <w:t>dioxide</w:t>
      </w:r>
      <w:r w:rsidR="00931A04" w:rsidRPr="00931A04">
        <w:t xml:space="preserve"> </w:t>
      </w:r>
      <w:r w:rsidRPr="00931A04">
        <w:t>levels</w:t>
      </w:r>
      <w:r w:rsidR="00931A04" w:rsidRPr="00931A04">
        <w:t xml:space="preserve"> </w:t>
      </w:r>
      <w:r w:rsidRPr="00931A04">
        <w:t>is</w:t>
      </w:r>
      <w:r w:rsidR="00931A04" w:rsidRPr="00931A04">
        <w:t xml:space="preserve"> </w:t>
      </w:r>
      <w:r w:rsidRPr="00931A04">
        <w:t>consistent</w:t>
      </w:r>
      <w:r w:rsidR="00931A04" w:rsidRPr="00931A04">
        <w:t xml:space="preserve"> </w:t>
      </w:r>
      <w:r w:rsidRPr="00931A04">
        <w:t>with</w:t>
      </w:r>
      <w:r w:rsidR="00931A04" w:rsidRPr="00931A04">
        <w:t xml:space="preserve"> </w:t>
      </w:r>
      <w:r w:rsidRPr="00931A04">
        <w:t>dynamics</w:t>
      </w:r>
      <w:r w:rsidR="00931A04" w:rsidRPr="00931A04">
        <w:t xml:space="preserve"> </w:t>
      </w:r>
      <w:r w:rsidRPr="00931A04">
        <w:t>of</w:t>
      </w:r>
      <w:r w:rsidR="00931A04" w:rsidRPr="00931A04">
        <w:t xml:space="preserve"> </w:t>
      </w:r>
      <w:r w:rsidRPr="00931A04">
        <w:t>the</w:t>
      </w:r>
      <w:r w:rsidR="00931A04" w:rsidRPr="00931A04">
        <w:t xml:space="preserve"> </w:t>
      </w:r>
      <w:r w:rsidRPr="00931A04">
        <w:t>past</w:t>
      </w:r>
      <w:r w:rsidR="00931A04" w:rsidRPr="00931A04">
        <w:t xml:space="preserve"> </w:t>
      </w:r>
      <w:r w:rsidRPr="00931A04">
        <w:t>0.9</w:t>
      </w:r>
      <w:r w:rsidR="00931A04" w:rsidRPr="00931A04">
        <w:t xml:space="preserve"> </w:t>
      </w:r>
      <w:r w:rsidRPr="00931A04">
        <w:t>million</w:t>
      </w:r>
      <w:r w:rsidR="00931A04" w:rsidRPr="00931A04">
        <w:t xml:space="preserve"> </w:t>
      </w:r>
      <w:r w:rsidRPr="00931A04">
        <w:t>years.</w:t>
      </w:r>
    </w:p>
    <w:p w14:paraId="68909B5C" w14:textId="77777777" w:rsidR="00931A04" w:rsidRPr="00931A04" w:rsidRDefault="00931A04" w:rsidP="00DB4AA9"/>
    <w:p w14:paraId="0EA502F9" w14:textId="77777777" w:rsidR="00931A04" w:rsidRPr="00931A04" w:rsidRDefault="00931A04" w:rsidP="00DB4AA9">
      <w:r w:rsidRPr="00931A04">
        <w:t>-------------------------------</w:t>
      </w:r>
    </w:p>
    <w:p w14:paraId="25CBD3FF" w14:textId="1790B169" w:rsidR="00F44D25" w:rsidRPr="00931A04" w:rsidRDefault="00F44D25" w:rsidP="00DB4AA9"/>
    <w:p w14:paraId="245DF01F" w14:textId="307AED51" w:rsidR="00F44D25" w:rsidRPr="00931A04" w:rsidRDefault="00F44D25" w:rsidP="00DB4AA9">
      <w:pPr>
        <w:rPr>
          <w:rFonts w:eastAsia="Times New Roman"/>
          <w:b/>
          <w:bCs/>
          <w:color w:val="000000"/>
        </w:rPr>
      </w:pPr>
      <w:r w:rsidRPr="00F44D25">
        <w:rPr>
          <w:rFonts w:eastAsia="Times New Roman"/>
          <w:b/>
          <w:bCs/>
          <w:color w:val="000000"/>
        </w:rPr>
        <w:t>Enhanced</w:t>
      </w:r>
      <w:r w:rsidR="00931A04" w:rsidRPr="00931A04">
        <w:rPr>
          <w:rFonts w:eastAsia="Times New Roman"/>
          <w:b/>
          <w:bCs/>
          <w:color w:val="000000"/>
        </w:rPr>
        <w:t xml:space="preserve"> </w:t>
      </w:r>
      <w:r w:rsidRPr="00F44D25">
        <w:rPr>
          <w:rFonts w:eastAsia="Times New Roman"/>
          <w:b/>
          <w:bCs/>
          <w:color w:val="000000"/>
        </w:rPr>
        <w:t>terrigenous</w:t>
      </w:r>
      <w:r w:rsidR="00931A04" w:rsidRPr="00931A04">
        <w:rPr>
          <w:rFonts w:eastAsia="Times New Roman"/>
          <w:b/>
          <w:bCs/>
          <w:color w:val="000000"/>
        </w:rPr>
        <w:t xml:space="preserve"> </w:t>
      </w:r>
      <w:r w:rsidRPr="00F44D25">
        <w:rPr>
          <w:rFonts w:eastAsia="Times New Roman"/>
          <w:b/>
          <w:bCs/>
          <w:color w:val="000000"/>
        </w:rPr>
        <w:t>input</w:t>
      </w:r>
      <w:r w:rsidR="00931A04" w:rsidRPr="00931A04">
        <w:rPr>
          <w:rFonts w:eastAsia="Times New Roman"/>
          <w:b/>
          <w:bCs/>
          <w:color w:val="000000"/>
        </w:rPr>
        <w:t xml:space="preserve"> </w:t>
      </w:r>
      <w:r w:rsidRPr="00F44D25">
        <w:rPr>
          <w:rFonts w:eastAsia="Times New Roman"/>
          <w:b/>
          <w:bCs/>
          <w:color w:val="000000"/>
        </w:rPr>
        <w:t>into</w:t>
      </w:r>
      <w:r w:rsidR="00931A04" w:rsidRPr="00931A04">
        <w:rPr>
          <w:rFonts w:eastAsia="Times New Roman"/>
          <w:b/>
          <w:bCs/>
          <w:color w:val="000000"/>
        </w:rPr>
        <w:t xml:space="preserve"> </w:t>
      </w:r>
      <w:r w:rsidRPr="00F44D25">
        <w:rPr>
          <w:rFonts w:eastAsia="Times New Roman"/>
          <w:b/>
          <w:bCs/>
          <w:color w:val="000000"/>
        </w:rPr>
        <w:t>the</w:t>
      </w:r>
      <w:r w:rsidR="00931A04" w:rsidRPr="00931A04">
        <w:rPr>
          <w:rFonts w:eastAsia="Times New Roman"/>
          <w:b/>
          <w:bCs/>
          <w:color w:val="000000"/>
        </w:rPr>
        <w:t xml:space="preserve"> </w:t>
      </w:r>
      <w:r w:rsidRPr="00F44D25">
        <w:rPr>
          <w:rFonts w:eastAsia="Times New Roman"/>
          <w:b/>
          <w:bCs/>
          <w:color w:val="000000"/>
        </w:rPr>
        <w:t>tropical</w:t>
      </w:r>
      <w:r w:rsidR="00931A04" w:rsidRPr="00931A04">
        <w:rPr>
          <w:rFonts w:eastAsia="Times New Roman"/>
          <w:b/>
          <w:bCs/>
          <w:color w:val="000000"/>
        </w:rPr>
        <w:t xml:space="preserve"> </w:t>
      </w:r>
      <w:r w:rsidRPr="00F44D25">
        <w:rPr>
          <w:rFonts w:eastAsia="Times New Roman"/>
          <w:b/>
          <w:bCs/>
          <w:color w:val="000000"/>
        </w:rPr>
        <w:t>Pacific</w:t>
      </w:r>
      <w:r w:rsidR="00931A04" w:rsidRPr="00931A04">
        <w:rPr>
          <w:rFonts w:eastAsia="Times New Roman"/>
          <w:b/>
          <w:bCs/>
          <w:color w:val="000000"/>
        </w:rPr>
        <w:t xml:space="preserve"> </w:t>
      </w:r>
      <w:r w:rsidRPr="00F44D25">
        <w:rPr>
          <w:rFonts w:eastAsia="Times New Roman"/>
          <w:b/>
          <w:bCs/>
          <w:color w:val="000000"/>
        </w:rPr>
        <w:t>and</w:t>
      </w:r>
      <w:r w:rsidR="00931A04" w:rsidRPr="00931A04">
        <w:rPr>
          <w:rFonts w:eastAsia="Times New Roman"/>
          <w:b/>
          <w:bCs/>
          <w:color w:val="000000"/>
        </w:rPr>
        <w:t xml:space="preserve"> </w:t>
      </w:r>
      <w:r w:rsidRPr="00F44D25">
        <w:rPr>
          <w:rFonts w:eastAsia="Times New Roman"/>
          <w:b/>
          <w:bCs/>
          <w:color w:val="000000"/>
        </w:rPr>
        <w:t>Indian</w:t>
      </w:r>
      <w:r w:rsidR="00931A04" w:rsidRPr="00931A04">
        <w:rPr>
          <w:rFonts w:eastAsia="Times New Roman"/>
          <w:b/>
          <w:bCs/>
          <w:color w:val="000000"/>
        </w:rPr>
        <w:t xml:space="preserve"> </w:t>
      </w:r>
      <w:r w:rsidRPr="00F44D25">
        <w:rPr>
          <w:rFonts w:eastAsia="Times New Roman"/>
          <w:b/>
          <w:bCs/>
          <w:color w:val="000000"/>
        </w:rPr>
        <w:t>Oceans</w:t>
      </w:r>
      <w:r w:rsidR="00931A04" w:rsidRPr="00931A04">
        <w:rPr>
          <w:rFonts w:eastAsia="Times New Roman"/>
          <w:b/>
          <w:bCs/>
          <w:color w:val="000000"/>
        </w:rPr>
        <w:t xml:space="preserve"> </w:t>
      </w:r>
      <w:r w:rsidRPr="00F44D25">
        <w:rPr>
          <w:rFonts w:eastAsia="Times New Roman"/>
          <w:b/>
          <w:bCs/>
          <w:color w:val="000000"/>
        </w:rPr>
        <w:t>during</w:t>
      </w:r>
      <w:r w:rsidR="00931A04" w:rsidRPr="00931A04">
        <w:rPr>
          <w:rFonts w:eastAsia="Times New Roman"/>
          <w:b/>
          <w:bCs/>
          <w:color w:val="000000"/>
        </w:rPr>
        <w:t xml:space="preserve"> </w:t>
      </w:r>
      <w:r w:rsidRPr="00F44D25">
        <w:rPr>
          <w:rFonts w:eastAsia="Times New Roman"/>
          <w:b/>
          <w:bCs/>
          <w:color w:val="000000"/>
        </w:rPr>
        <w:t>the</w:t>
      </w:r>
      <w:r w:rsidR="00931A04" w:rsidRPr="00931A04">
        <w:rPr>
          <w:rFonts w:eastAsia="Times New Roman"/>
          <w:b/>
          <w:bCs/>
          <w:color w:val="000000"/>
        </w:rPr>
        <w:t xml:space="preserve"> </w:t>
      </w:r>
      <w:r w:rsidRPr="00F44D25">
        <w:rPr>
          <w:rFonts w:eastAsia="Times New Roman"/>
          <w:b/>
          <w:bCs/>
          <w:color w:val="000000"/>
        </w:rPr>
        <w:t>Quaternary</w:t>
      </w:r>
      <w:r w:rsidR="00931A04" w:rsidRPr="00931A04">
        <w:rPr>
          <w:rFonts w:eastAsia="Times New Roman"/>
          <w:b/>
          <w:bCs/>
          <w:color w:val="000000"/>
        </w:rPr>
        <w:t xml:space="preserve"> </w:t>
      </w:r>
      <w:r w:rsidRPr="00F44D25">
        <w:rPr>
          <w:rFonts w:eastAsia="Times New Roman"/>
          <w:b/>
          <w:bCs/>
          <w:color w:val="000000"/>
        </w:rPr>
        <w:t>glacial</w:t>
      </w:r>
      <w:r w:rsidR="00931A04" w:rsidRPr="00931A04">
        <w:rPr>
          <w:rFonts w:eastAsia="Times New Roman"/>
          <w:b/>
          <w:bCs/>
          <w:color w:val="000000"/>
        </w:rPr>
        <w:t xml:space="preserve"> </w:t>
      </w:r>
      <w:r w:rsidRPr="00F44D25">
        <w:rPr>
          <w:rFonts w:eastAsia="Times New Roman"/>
          <w:b/>
          <w:bCs/>
          <w:color w:val="000000"/>
        </w:rPr>
        <w:t>periods:</w:t>
      </w:r>
      <w:r w:rsidR="00931A04" w:rsidRPr="00931A04">
        <w:rPr>
          <w:rFonts w:eastAsia="Times New Roman"/>
          <w:b/>
          <w:bCs/>
          <w:color w:val="000000"/>
        </w:rPr>
        <w:t xml:space="preserve"> </w:t>
      </w:r>
      <w:r w:rsidRPr="00F44D25">
        <w:rPr>
          <w:rFonts w:eastAsia="Times New Roman"/>
          <w:b/>
          <w:bCs/>
          <w:color w:val="000000"/>
        </w:rPr>
        <w:t>Forcing</w:t>
      </w:r>
      <w:r w:rsidR="00931A04" w:rsidRPr="00931A04">
        <w:rPr>
          <w:rFonts w:eastAsia="Times New Roman"/>
          <w:b/>
          <w:bCs/>
          <w:color w:val="000000"/>
        </w:rPr>
        <w:t xml:space="preserve"> </w:t>
      </w:r>
      <w:r w:rsidRPr="00F44D25">
        <w:rPr>
          <w:rFonts w:eastAsia="Times New Roman"/>
          <w:b/>
          <w:bCs/>
          <w:color w:val="000000"/>
        </w:rPr>
        <w:t>mechanisms</w:t>
      </w:r>
      <w:r w:rsidR="00931A04" w:rsidRPr="00931A04">
        <w:rPr>
          <w:rFonts w:eastAsia="Times New Roman"/>
          <w:b/>
          <w:bCs/>
          <w:color w:val="000000"/>
        </w:rPr>
        <w:t xml:space="preserve"> </w:t>
      </w:r>
      <w:r w:rsidRPr="00F44D25">
        <w:rPr>
          <w:rFonts w:eastAsia="Times New Roman"/>
          <w:b/>
          <w:bCs/>
          <w:color w:val="000000"/>
        </w:rPr>
        <w:t>and</w:t>
      </w:r>
      <w:r w:rsidR="00931A04" w:rsidRPr="00931A04">
        <w:rPr>
          <w:rFonts w:eastAsia="Times New Roman"/>
          <w:b/>
          <w:bCs/>
          <w:color w:val="000000"/>
        </w:rPr>
        <w:t xml:space="preserve"> </w:t>
      </w:r>
      <w:r w:rsidRPr="00F44D25">
        <w:rPr>
          <w:rFonts w:eastAsia="Times New Roman"/>
          <w:b/>
          <w:bCs/>
          <w:color w:val="000000"/>
        </w:rPr>
        <w:t>implications</w:t>
      </w:r>
      <w:r w:rsidR="00931A04" w:rsidRPr="00931A04">
        <w:rPr>
          <w:rFonts w:eastAsia="Times New Roman"/>
          <w:b/>
          <w:bCs/>
          <w:color w:val="000000"/>
        </w:rPr>
        <w:t xml:space="preserve"> </w:t>
      </w:r>
      <w:r w:rsidRPr="00F44D25">
        <w:rPr>
          <w:rFonts w:eastAsia="Times New Roman"/>
          <w:b/>
          <w:bCs/>
          <w:color w:val="000000"/>
        </w:rPr>
        <w:t>for</w:t>
      </w:r>
      <w:r w:rsidR="00931A04" w:rsidRPr="00931A04">
        <w:rPr>
          <w:rFonts w:eastAsia="Times New Roman"/>
          <w:b/>
          <w:bCs/>
          <w:color w:val="000000"/>
        </w:rPr>
        <w:t xml:space="preserve"> </w:t>
      </w:r>
      <w:r w:rsidRPr="00F44D25">
        <w:rPr>
          <w:rFonts w:eastAsia="Times New Roman"/>
          <w:b/>
          <w:bCs/>
          <w:color w:val="000000"/>
        </w:rPr>
        <w:t>atmospheric</w:t>
      </w:r>
      <w:r w:rsidR="00931A04" w:rsidRPr="00931A04">
        <w:rPr>
          <w:rFonts w:eastAsia="Times New Roman"/>
          <w:b/>
          <w:bCs/>
          <w:color w:val="000000"/>
        </w:rPr>
        <w:t xml:space="preserve"> </w:t>
      </w:r>
      <w:r w:rsidRPr="00F44D25">
        <w:rPr>
          <w:rFonts w:eastAsia="Times New Roman"/>
          <w:b/>
          <w:bCs/>
          <w:color w:val="000000"/>
        </w:rPr>
        <w:t>CO2</w:t>
      </w:r>
      <w:r w:rsidR="00931A04" w:rsidRPr="00931A04">
        <w:rPr>
          <w:rFonts w:eastAsia="Times New Roman"/>
          <w:b/>
          <w:bCs/>
          <w:color w:val="000000"/>
        </w:rPr>
        <w:t xml:space="preserve"> </w:t>
      </w:r>
      <w:r w:rsidRPr="00F44D25">
        <w:rPr>
          <w:rFonts w:eastAsia="Times New Roman"/>
          <w:b/>
          <w:bCs/>
          <w:color w:val="000000"/>
        </w:rPr>
        <w:t>sink</w:t>
      </w:r>
    </w:p>
    <w:p w14:paraId="7ED5E588" w14:textId="6ED38977" w:rsidR="00F44D25" w:rsidRPr="00931A04" w:rsidRDefault="00F44D25" w:rsidP="00DB4AA9">
      <w:pPr>
        <w:rPr>
          <w:rFonts w:eastAsia="Times New Roman"/>
          <w:color w:val="000000"/>
        </w:rPr>
      </w:pPr>
    </w:p>
    <w:p w14:paraId="20B6BCAD" w14:textId="0895F8F2" w:rsidR="00F44D25" w:rsidRPr="00931A04" w:rsidRDefault="00F44D25" w:rsidP="00DB4AA9">
      <w:pPr>
        <w:rPr>
          <w:rFonts w:eastAsia="Times New Roman"/>
          <w:color w:val="000000"/>
        </w:rPr>
      </w:pPr>
      <w:proofErr w:type="spellStart"/>
      <w:r w:rsidRPr="00931A04">
        <w:rPr>
          <w:rFonts w:eastAsia="Times New Roman"/>
          <w:color w:val="000000"/>
        </w:rPr>
        <w:t>Z</w:t>
      </w:r>
      <w:r w:rsidRPr="00F44D25">
        <w:rPr>
          <w:rFonts w:eastAsia="Times New Roman"/>
          <w:color w:val="000000"/>
        </w:rPr>
        <w:t>haokai</w:t>
      </w:r>
      <w:proofErr w:type="spellEnd"/>
      <w:r w:rsidR="00931A04" w:rsidRPr="00931A04">
        <w:rPr>
          <w:rFonts w:eastAsia="Times New Roman"/>
          <w:color w:val="000000"/>
        </w:rPr>
        <w:t xml:space="preserve"> </w:t>
      </w:r>
      <w:r w:rsidRPr="00F44D25">
        <w:rPr>
          <w:rFonts w:eastAsia="Times New Roman"/>
          <w:color w:val="000000"/>
        </w:rPr>
        <w:t>Xu</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proofErr w:type="spellStart"/>
      <w:r w:rsidRPr="00F44D25">
        <w:rPr>
          <w:rFonts w:eastAsia="Times New Roman"/>
          <w:color w:val="000000"/>
        </w:rPr>
        <w:t>Hongjin</w:t>
      </w:r>
      <w:proofErr w:type="spellEnd"/>
      <w:r w:rsidR="00931A04" w:rsidRPr="00931A04">
        <w:rPr>
          <w:rFonts w:eastAsia="Times New Roman"/>
          <w:color w:val="000000"/>
        </w:rPr>
        <w:t xml:space="preserve"> </w:t>
      </w:r>
      <w:r w:rsidRPr="00F44D25">
        <w:rPr>
          <w:rFonts w:eastAsia="Times New Roman"/>
          <w:color w:val="000000"/>
        </w:rPr>
        <w:t>Chen</w:t>
      </w:r>
    </w:p>
    <w:p w14:paraId="038BF2A6" w14:textId="38A78A48" w:rsidR="00F44D25" w:rsidRPr="00F44D25" w:rsidRDefault="00F44D25" w:rsidP="00DB4AA9">
      <w:pPr>
        <w:rPr>
          <w:rFonts w:eastAsia="Times New Roman"/>
        </w:rPr>
      </w:pPr>
      <w:r w:rsidRPr="00F44D25">
        <w:rPr>
          <w:rFonts w:eastAsia="Times New Roman"/>
          <w:color w:val="000000"/>
        </w:rPr>
        <w:t>Chinese</w:t>
      </w:r>
      <w:r w:rsidR="00931A04" w:rsidRPr="00931A04">
        <w:rPr>
          <w:rFonts w:eastAsia="Times New Roman"/>
          <w:color w:val="000000"/>
        </w:rPr>
        <w:t xml:space="preserve"> </w:t>
      </w:r>
      <w:r w:rsidRPr="00F44D25">
        <w:rPr>
          <w:rFonts w:eastAsia="Times New Roman"/>
          <w:color w:val="000000"/>
        </w:rPr>
        <w:t>Academy</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Sciences,</w:t>
      </w:r>
      <w:r w:rsidR="00931A04" w:rsidRPr="00931A04">
        <w:rPr>
          <w:rFonts w:eastAsia="Times New Roman"/>
          <w:color w:val="000000"/>
        </w:rPr>
        <w:t xml:space="preserve"> </w:t>
      </w:r>
      <w:r w:rsidRPr="00F44D25">
        <w:rPr>
          <w:rFonts w:eastAsia="Times New Roman"/>
          <w:color w:val="000000"/>
        </w:rPr>
        <w:t>Qingdao</w:t>
      </w:r>
    </w:p>
    <w:p w14:paraId="547EDA0B" w14:textId="73C48F5D" w:rsidR="00F44D25" w:rsidRPr="00931A04" w:rsidRDefault="00F44D25" w:rsidP="00DB4AA9">
      <w:pPr>
        <w:rPr>
          <w:rFonts w:eastAsia="Times New Roman"/>
          <w:color w:val="000000"/>
        </w:rPr>
      </w:pPr>
      <w:r w:rsidRPr="00F44D25">
        <w:rPr>
          <w:rFonts w:eastAsia="Times New Roman"/>
          <w:color w:val="000000"/>
        </w:rPr>
        <w:br/>
        <w:t>Continental</w:t>
      </w:r>
      <w:r w:rsidR="00931A04" w:rsidRPr="00931A04">
        <w:rPr>
          <w:rFonts w:eastAsia="Times New Roman"/>
          <w:color w:val="000000"/>
        </w:rPr>
        <w:t xml:space="preserve"> </w:t>
      </w:r>
      <w:r w:rsidRPr="00F44D25">
        <w:rPr>
          <w:rFonts w:eastAsia="Times New Roman"/>
          <w:color w:val="000000"/>
        </w:rPr>
        <w:t>surface</w:t>
      </w:r>
      <w:r w:rsidR="00931A04" w:rsidRPr="00931A04">
        <w:rPr>
          <w:rFonts w:eastAsia="Times New Roman"/>
          <w:color w:val="000000"/>
        </w:rPr>
        <w:t xml:space="preserve"> </w:t>
      </w:r>
      <w:r w:rsidRPr="00F44D25">
        <w:rPr>
          <w:rFonts w:eastAsia="Times New Roman"/>
          <w:color w:val="000000"/>
        </w:rPr>
        <w:t>erosion</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weathering</w:t>
      </w:r>
      <w:r w:rsidR="00931A04" w:rsidRPr="00931A04">
        <w:rPr>
          <w:rFonts w:eastAsia="Times New Roman"/>
          <w:color w:val="000000"/>
        </w:rPr>
        <w:t xml:space="preserve"> </w:t>
      </w:r>
      <w:r w:rsidRPr="00F44D25">
        <w:rPr>
          <w:rFonts w:eastAsia="Times New Roman"/>
          <w:color w:val="000000"/>
        </w:rPr>
        <w:t>are</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key</w:t>
      </w:r>
      <w:r w:rsidR="00931A04" w:rsidRPr="00931A04">
        <w:rPr>
          <w:rFonts w:eastAsia="Times New Roman"/>
          <w:color w:val="000000"/>
        </w:rPr>
        <w:t xml:space="preserve"> </w:t>
      </w:r>
      <w:r w:rsidRPr="00F44D25">
        <w:rPr>
          <w:rFonts w:eastAsia="Times New Roman"/>
          <w:color w:val="000000"/>
        </w:rPr>
        <w:t>processes</w:t>
      </w:r>
      <w:r w:rsidR="00931A04" w:rsidRPr="00931A04">
        <w:rPr>
          <w:rFonts w:eastAsia="Times New Roman"/>
          <w:color w:val="000000"/>
        </w:rPr>
        <w:t xml:space="preserve"> </w:t>
      </w:r>
      <w:r w:rsidRPr="00F44D25">
        <w:rPr>
          <w:rFonts w:eastAsia="Times New Roman"/>
          <w:color w:val="000000"/>
        </w:rPr>
        <w:t>that</w:t>
      </w:r>
      <w:r w:rsidR="00931A04" w:rsidRPr="00931A04">
        <w:rPr>
          <w:rFonts w:eastAsia="Times New Roman"/>
          <w:color w:val="000000"/>
        </w:rPr>
        <w:t xml:space="preserve"> </w:t>
      </w:r>
      <w:r w:rsidRPr="00F44D25">
        <w:rPr>
          <w:rFonts w:eastAsia="Times New Roman"/>
          <w:color w:val="000000"/>
        </w:rPr>
        <w:t>shape</w:t>
      </w:r>
      <w:r w:rsidR="00931A04" w:rsidRPr="00931A04">
        <w:rPr>
          <w:rFonts w:eastAsia="Times New Roman"/>
          <w:color w:val="000000"/>
        </w:rPr>
        <w:t xml:space="preserve"> </w:t>
      </w:r>
      <w:r w:rsidRPr="00F44D25">
        <w:rPr>
          <w:rFonts w:eastAsia="Times New Roman"/>
          <w:color w:val="000000"/>
        </w:rPr>
        <w:t>Earth's</w:t>
      </w:r>
      <w:r w:rsidR="00931A04" w:rsidRPr="00931A04">
        <w:rPr>
          <w:rFonts w:eastAsia="Times New Roman"/>
          <w:color w:val="000000"/>
        </w:rPr>
        <w:t xml:space="preserve"> </w:t>
      </w:r>
      <w:r w:rsidRPr="00F44D25">
        <w:rPr>
          <w:rFonts w:eastAsia="Times New Roman"/>
          <w:color w:val="000000"/>
        </w:rPr>
        <w:t>landscape,</w:t>
      </w:r>
      <w:r w:rsidR="00931A04" w:rsidRPr="00931A04">
        <w:rPr>
          <w:rFonts w:eastAsia="Times New Roman"/>
          <w:color w:val="000000"/>
        </w:rPr>
        <w:t xml:space="preserve"> </w:t>
      </w:r>
      <w:r w:rsidRPr="00F44D25">
        <w:rPr>
          <w:rFonts w:eastAsia="Times New Roman"/>
          <w:color w:val="000000"/>
        </w:rPr>
        <w:t>control</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delivery</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terrestrial</w:t>
      </w:r>
      <w:r w:rsidR="00931A04" w:rsidRPr="00931A04">
        <w:rPr>
          <w:rFonts w:eastAsia="Times New Roman"/>
          <w:color w:val="000000"/>
        </w:rPr>
        <w:t xml:space="preserve"> </w:t>
      </w:r>
      <w:r w:rsidRPr="00F44D25">
        <w:rPr>
          <w:rFonts w:eastAsia="Times New Roman"/>
          <w:color w:val="000000"/>
        </w:rPr>
        <w:t>sediments</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solutes</w:t>
      </w:r>
      <w:r w:rsidR="00931A04" w:rsidRPr="00931A04">
        <w:rPr>
          <w:rFonts w:eastAsia="Times New Roman"/>
          <w:color w:val="000000"/>
        </w:rPr>
        <w:t xml:space="preserve"> </w:t>
      </w:r>
      <w:r w:rsidRPr="00F44D25">
        <w:rPr>
          <w:rFonts w:eastAsia="Times New Roman"/>
          <w:color w:val="000000"/>
        </w:rPr>
        <w:t>to</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ocean,</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affect</w:t>
      </w:r>
      <w:r w:rsidR="00931A04" w:rsidRPr="00931A04">
        <w:rPr>
          <w:rFonts w:eastAsia="Times New Roman"/>
          <w:color w:val="000000"/>
        </w:rPr>
        <w:t xml:space="preserve"> </w:t>
      </w:r>
      <w:r w:rsidRPr="00F44D25">
        <w:rPr>
          <w:rFonts w:eastAsia="Times New Roman"/>
          <w:color w:val="000000"/>
        </w:rPr>
        <w:t>global</w:t>
      </w:r>
      <w:r w:rsidR="00931A04" w:rsidRPr="00931A04">
        <w:rPr>
          <w:rFonts w:eastAsia="Times New Roman"/>
          <w:color w:val="000000"/>
        </w:rPr>
        <w:t xml:space="preserve"> </w:t>
      </w:r>
      <w:r w:rsidRPr="00F44D25">
        <w:rPr>
          <w:rFonts w:eastAsia="Times New Roman"/>
          <w:color w:val="000000"/>
        </w:rPr>
        <w:t>carbon</w:t>
      </w:r>
      <w:r w:rsidR="00931A04" w:rsidRPr="00931A04">
        <w:rPr>
          <w:rFonts w:eastAsia="Times New Roman"/>
          <w:color w:val="000000"/>
        </w:rPr>
        <w:t xml:space="preserve"> </w:t>
      </w:r>
      <w:r w:rsidRPr="00F44D25">
        <w:rPr>
          <w:rFonts w:eastAsia="Times New Roman"/>
          <w:color w:val="000000"/>
        </w:rPr>
        <w:t>cycle</w:t>
      </w:r>
      <w:r w:rsidR="00931A04" w:rsidRPr="00931A04">
        <w:rPr>
          <w:rFonts w:eastAsia="Times New Roman"/>
          <w:color w:val="000000"/>
        </w:rPr>
        <w:t xml:space="preserve"> </w:t>
      </w:r>
      <w:r w:rsidRPr="00F44D25">
        <w:rPr>
          <w:rFonts w:eastAsia="Times New Roman"/>
          <w:color w:val="000000"/>
        </w:rPr>
        <w:t>over</w:t>
      </w:r>
      <w:r w:rsidR="00931A04" w:rsidRPr="00931A04">
        <w:rPr>
          <w:rFonts w:eastAsia="Times New Roman"/>
          <w:color w:val="000000"/>
        </w:rPr>
        <w:t xml:space="preserve"> </w:t>
      </w:r>
      <w:r w:rsidRPr="00F44D25">
        <w:rPr>
          <w:rFonts w:eastAsia="Times New Roman"/>
          <w:color w:val="000000"/>
        </w:rPr>
        <w:t>various</w:t>
      </w:r>
      <w:r w:rsidR="00931A04" w:rsidRPr="00931A04">
        <w:rPr>
          <w:rFonts w:eastAsia="Times New Roman"/>
          <w:color w:val="000000"/>
        </w:rPr>
        <w:t xml:space="preserve"> </w:t>
      </w:r>
      <w:r w:rsidRPr="00F44D25">
        <w:rPr>
          <w:rFonts w:eastAsia="Times New Roman"/>
          <w:color w:val="000000"/>
        </w:rPr>
        <w:t>geological</w:t>
      </w:r>
      <w:r w:rsidR="00931A04" w:rsidRPr="00931A04">
        <w:rPr>
          <w:rFonts w:eastAsia="Times New Roman"/>
          <w:color w:val="000000"/>
        </w:rPr>
        <w:t xml:space="preserve"> </w:t>
      </w:r>
      <w:r w:rsidRPr="00F44D25">
        <w:rPr>
          <w:rFonts w:eastAsia="Times New Roman"/>
          <w:color w:val="000000"/>
        </w:rPr>
        <w:t>timescales.</w:t>
      </w:r>
      <w:r w:rsidR="00931A04" w:rsidRPr="00931A04">
        <w:rPr>
          <w:rFonts w:eastAsia="Times New Roman"/>
          <w:color w:val="000000"/>
        </w:rPr>
        <w:t xml:space="preserve"> </w:t>
      </w:r>
      <w:r w:rsidRPr="00F44D25">
        <w:rPr>
          <w:rFonts w:eastAsia="Times New Roman"/>
          <w:color w:val="000000"/>
        </w:rPr>
        <w:t>Climate,</w:t>
      </w:r>
      <w:r w:rsidR="00931A04" w:rsidRPr="00931A04">
        <w:rPr>
          <w:rFonts w:eastAsia="Times New Roman"/>
          <w:color w:val="000000"/>
        </w:rPr>
        <w:t xml:space="preserve"> </w:t>
      </w:r>
      <w:r w:rsidRPr="00F44D25">
        <w:rPr>
          <w:rFonts w:eastAsia="Times New Roman"/>
          <w:color w:val="000000"/>
        </w:rPr>
        <w:t>as</w:t>
      </w:r>
      <w:r w:rsidR="00931A04" w:rsidRPr="00931A04">
        <w:rPr>
          <w:rFonts w:eastAsia="Times New Roman"/>
          <w:color w:val="000000"/>
        </w:rPr>
        <w:t xml:space="preserve"> </w:t>
      </w:r>
      <w:r w:rsidRPr="00F44D25">
        <w:rPr>
          <w:rFonts w:eastAsia="Times New Roman"/>
          <w:color w:val="000000"/>
        </w:rPr>
        <w:t>represented</w:t>
      </w:r>
      <w:r w:rsidR="00931A04" w:rsidRPr="00931A04">
        <w:rPr>
          <w:rFonts w:eastAsia="Times New Roman"/>
          <w:color w:val="000000"/>
        </w:rPr>
        <w:t xml:space="preserve"> </w:t>
      </w:r>
      <w:r w:rsidRPr="00F44D25">
        <w:rPr>
          <w:rFonts w:eastAsia="Times New Roman"/>
          <w:color w:val="000000"/>
        </w:rPr>
        <w:t>by</w:t>
      </w:r>
      <w:r w:rsidR="00931A04" w:rsidRPr="00931A04">
        <w:rPr>
          <w:rFonts w:eastAsia="Times New Roman"/>
          <w:color w:val="000000"/>
        </w:rPr>
        <w:t xml:space="preserve"> </w:t>
      </w:r>
      <w:r w:rsidRPr="00F44D25">
        <w:rPr>
          <w:rFonts w:eastAsia="Times New Roman"/>
          <w:color w:val="000000"/>
        </w:rPr>
        <w:t>temperature</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precipitation,</w:t>
      </w:r>
      <w:r w:rsidR="00931A04" w:rsidRPr="00931A04">
        <w:rPr>
          <w:rFonts w:eastAsia="Times New Roman"/>
          <w:color w:val="000000"/>
        </w:rPr>
        <w:t xml:space="preserve"> </w:t>
      </w:r>
      <w:r w:rsidRPr="00F44D25">
        <w:rPr>
          <w:rFonts w:eastAsia="Times New Roman"/>
          <w:color w:val="000000"/>
        </w:rPr>
        <w:t>has</w:t>
      </w:r>
      <w:r w:rsidR="00931A04" w:rsidRPr="00931A04">
        <w:rPr>
          <w:rFonts w:eastAsia="Times New Roman"/>
          <w:color w:val="000000"/>
        </w:rPr>
        <w:t xml:space="preserve"> </w:t>
      </w:r>
      <w:r w:rsidRPr="00F44D25">
        <w:rPr>
          <w:rFonts w:eastAsia="Times New Roman"/>
          <w:color w:val="000000"/>
        </w:rPr>
        <w:t>in</w:t>
      </w:r>
      <w:r w:rsidR="00931A04" w:rsidRPr="00931A04">
        <w:rPr>
          <w:rFonts w:eastAsia="Times New Roman"/>
          <w:color w:val="000000"/>
        </w:rPr>
        <w:t xml:space="preserve"> </w:t>
      </w:r>
      <w:r w:rsidRPr="00F44D25">
        <w:rPr>
          <w:rFonts w:eastAsia="Times New Roman"/>
          <w:color w:val="000000"/>
        </w:rPr>
        <w:t>turn</w:t>
      </w:r>
      <w:r w:rsidR="00931A04" w:rsidRPr="00931A04">
        <w:rPr>
          <w:rFonts w:eastAsia="Times New Roman"/>
          <w:color w:val="000000"/>
        </w:rPr>
        <w:t xml:space="preserve"> </w:t>
      </w:r>
      <w:r w:rsidRPr="00F44D25">
        <w:rPr>
          <w:rFonts w:eastAsia="Times New Roman"/>
          <w:color w:val="000000"/>
        </w:rPr>
        <w:t>been</w:t>
      </w:r>
      <w:r w:rsidR="00931A04" w:rsidRPr="00931A04">
        <w:rPr>
          <w:rFonts w:eastAsia="Times New Roman"/>
          <w:color w:val="000000"/>
        </w:rPr>
        <w:t xml:space="preserve"> </w:t>
      </w:r>
      <w:r w:rsidRPr="00F44D25">
        <w:rPr>
          <w:rFonts w:eastAsia="Times New Roman"/>
          <w:color w:val="000000"/>
        </w:rPr>
        <w:t>identified</w:t>
      </w:r>
      <w:r w:rsidR="00931A04" w:rsidRPr="00931A04">
        <w:rPr>
          <w:rFonts w:eastAsia="Times New Roman"/>
          <w:color w:val="000000"/>
        </w:rPr>
        <w:t xml:space="preserve"> </w:t>
      </w:r>
      <w:r w:rsidRPr="00F44D25">
        <w:rPr>
          <w:rFonts w:eastAsia="Times New Roman"/>
          <w:color w:val="000000"/>
        </w:rPr>
        <w:t>as</w:t>
      </w:r>
      <w:r w:rsidR="00931A04" w:rsidRPr="00931A04">
        <w:rPr>
          <w:rFonts w:eastAsia="Times New Roman"/>
          <w:color w:val="000000"/>
        </w:rPr>
        <w:t xml:space="preserve"> </w:t>
      </w:r>
      <w:r w:rsidRPr="00F44D25">
        <w:rPr>
          <w:rFonts w:eastAsia="Times New Roman"/>
          <w:color w:val="000000"/>
        </w:rPr>
        <w:t>a</w:t>
      </w:r>
      <w:r w:rsidR="00931A04" w:rsidRPr="00931A04">
        <w:rPr>
          <w:rFonts w:eastAsia="Times New Roman"/>
          <w:color w:val="000000"/>
        </w:rPr>
        <w:t xml:space="preserve"> </w:t>
      </w:r>
      <w:r w:rsidRPr="00F44D25">
        <w:rPr>
          <w:rFonts w:eastAsia="Times New Roman"/>
          <w:color w:val="000000"/>
        </w:rPr>
        <w:t>critical</w:t>
      </w:r>
      <w:r w:rsidR="00931A04" w:rsidRPr="00931A04">
        <w:rPr>
          <w:rFonts w:eastAsia="Times New Roman"/>
          <w:color w:val="000000"/>
        </w:rPr>
        <w:t xml:space="preserve"> </w:t>
      </w:r>
      <w:r w:rsidRPr="00F44D25">
        <w:rPr>
          <w:rFonts w:eastAsia="Times New Roman"/>
          <w:color w:val="000000"/>
        </w:rPr>
        <w:t>factor</w:t>
      </w:r>
      <w:r w:rsidR="00931A04" w:rsidRPr="00931A04">
        <w:rPr>
          <w:rFonts w:eastAsia="Times New Roman"/>
          <w:color w:val="000000"/>
        </w:rPr>
        <w:t xml:space="preserve"> </w:t>
      </w:r>
      <w:r w:rsidRPr="00F44D25">
        <w:rPr>
          <w:rFonts w:eastAsia="Times New Roman"/>
          <w:color w:val="000000"/>
        </w:rPr>
        <w:t>for</w:t>
      </w:r>
      <w:r w:rsidR="00931A04" w:rsidRPr="00931A04">
        <w:rPr>
          <w:rFonts w:eastAsia="Times New Roman"/>
          <w:color w:val="000000"/>
        </w:rPr>
        <w:t xml:space="preserve"> </w:t>
      </w:r>
      <w:r w:rsidRPr="00F44D25">
        <w:rPr>
          <w:rFonts w:eastAsia="Times New Roman"/>
          <w:color w:val="000000"/>
        </w:rPr>
        <w:t>influencing</w:t>
      </w:r>
      <w:r w:rsidR="00931A04" w:rsidRPr="00931A04">
        <w:rPr>
          <w:rFonts w:eastAsia="Times New Roman"/>
          <w:color w:val="000000"/>
        </w:rPr>
        <w:t xml:space="preserve"> </w:t>
      </w:r>
      <w:r w:rsidRPr="00F44D25">
        <w:rPr>
          <w:rFonts w:eastAsia="Times New Roman"/>
          <w:color w:val="000000"/>
        </w:rPr>
        <w:t>continental</w:t>
      </w:r>
      <w:r w:rsidR="00931A04" w:rsidRPr="00931A04">
        <w:rPr>
          <w:rFonts w:eastAsia="Times New Roman"/>
          <w:color w:val="000000"/>
        </w:rPr>
        <w:t xml:space="preserve"> </w:t>
      </w:r>
      <w:r w:rsidRPr="00F44D25">
        <w:rPr>
          <w:rFonts w:eastAsia="Times New Roman"/>
          <w:color w:val="000000"/>
        </w:rPr>
        <w:t>surface</w:t>
      </w:r>
      <w:r w:rsidR="00931A04" w:rsidRPr="00931A04">
        <w:rPr>
          <w:rFonts w:eastAsia="Times New Roman"/>
          <w:color w:val="000000"/>
        </w:rPr>
        <w:t xml:space="preserve"> </w:t>
      </w:r>
      <w:r w:rsidRPr="00F44D25">
        <w:rPr>
          <w:rFonts w:eastAsia="Times New Roman"/>
          <w:color w:val="000000"/>
        </w:rPr>
        <w:t>erosion</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weathering.</w:t>
      </w:r>
      <w:r w:rsidR="00931A04" w:rsidRPr="00931A04">
        <w:rPr>
          <w:rFonts w:eastAsia="Times New Roman"/>
          <w:color w:val="000000"/>
        </w:rPr>
        <w:t xml:space="preserve"> </w:t>
      </w:r>
      <w:r w:rsidRPr="00F44D25">
        <w:rPr>
          <w:rFonts w:eastAsia="Times New Roman"/>
          <w:color w:val="000000"/>
        </w:rPr>
        <w:t>Therefore,</w:t>
      </w:r>
      <w:r w:rsidR="00931A04" w:rsidRPr="00931A04">
        <w:rPr>
          <w:rFonts w:eastAsia="Times New Roman"/>
          <w:color w:val="000000"/>
        </w:rPr>
        <w:t xml:space="preserve"> </w:t>
      </w:r>
      <w:r w:rsidRPr="00F44D25">
        <w:rPr>
          <w:rFonts w:eastAsia="Times New Roman"/>
          <w:color w:val="000000"/>
        </w:rPr>
        <w:t>terrigenous</w:t>
      </w:r>
      <w:r w:rsidR="00931A04" w:rsidRPr="00931A04">
        <w:rPr>
          <w:rFonts w:eastAsia="Times New Roman"/>
          <w:color w:val="000000"/>
        </w:rPr>
        <w:t xml:space="preserve"> </w:t>
      </w:r>
      <w:r w:rsidRPr="00F44D25">
        <w:rPr>
          <w:rFonts w:eastAsia="Times New Roman"/>
          <w:color w:val="000000"/>
        </w:rPr>
        <w:t>records</w:t>
      </w:r>
      <w:r w:rsidR="00931A04" w:rsidRPr="00931A04">
        <w:rPr>
          <w:rFonts w:eastAsia="Times New Roman"/>
          <w:color w:val="000000"/>
        </w:rPr>
        <w:t xml:space="preserve"> </w:t>
      </w:r>
      <w:r w:rsidRPr="00F44D25">
        <w:rPr>
          <w:rFonts w:eastAsia="Times New Roman"/>
          <w:color w:val="000000"/>
        </w:rPr>
        <w:t>in</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Asian</w:t>
      </w:r>
      <w:r w:rsidR="00931A04" w:rsidRPr="00931A04">
        <w:rPr>
          <w:rFonts w:eastAsia="Times New Roman"/>
          <w:color w:val="000000"/>
        </w:rPr>
        <w:t xml:space="preserve"> </w:t>
      </w:r>
      <w:r w:rsidRPr="00F44D25">
        <w:rPr>
          <w:rFonts w:eastAsia="Times New Roman"/>
          <w:color w:val="000000"/>
        </w:rPr>
        <w:t>margins,</w:t>
      </w:r>
      <w:r w:rsidR="00931A04" w:rsidRPr="00931A04">
        <w:rPr>
          <w:rFonts w:eastAsia="Times New Roman"/>
          <w:color w:val="000000"/>
        </w:rPr>
        <w:t xml:space="preserve"> </w:t>
      </w:r>
      <w:r w:rsidRPr="00F44D25">
        <w:rPr>
          <w:rFonts w:eastAsia="Times New Roman"/>
          <w:color w:val="000000"/>
        </w:rPr>
        <w:t>especially</w:t>
      </w:r>
      <w:r w:rsidR="00931A04" w:rsidRPr="00931A04">
        <w:rPr>
          <w:rFonts w:eastAsia="Times New Roman"/>
          <w:color w:val="000000"/>
        </w:rPr>
        <w:t xml:space="preserve"> </w:t>
      </w:r>
      <w:r w:rsidRPr="00F44D25">
        <w:rPr>
          <w:rFonts w:eastAsia="Times New Roman"/>
          <w:color w:val="000000"/>
        </w:rPr>
        <w:t>for</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tropical</w:t>
      </w:r>
      <w:r w:rsidR="00931A04" w:rsidRPr="00931A04">
        <w:rPr>
          <w:rFonts w:eastAsia="Times New Roman"/>
          <w:color w:val="000000"/>
        </w:rPr>
        <w:t xml:space="preserve"> </w:t>
      </w:r>
      <w:r w:rsidRPr="00F44D25">
        <w:rPr>
          <w:rFonts w:eastAsia="Times New Roman"/>
          <w:color w:val="000000"/>
        </w:rPr>
        <w:t>marginal</w:t>
      </w:r>
      <w:r w:rsidR="00931A04" w:rsidRPr="00931A04">
        <w:rPr>
          <w:rFonts w:eastAsia="Times New Roman"/>
          <w:color w:val="000000"/>
        </w:rPr>
        <w:t xml:space="preserve"> </w:t>
      </w:r>
      <w:r w:rsidRPr="00F44D25">
        <w:rPr>
          <w:rFonts w:eastAsia="Times New Roman"/>
          <w:color w:val="000000"/>
        </w:rPr>
        <w:t>seas</w:t>
      </w:r>
      <w:r w:rsidR="00931A04" w:rsidRPr="00931A04">
        <w:rPr>
          <w:rFonts w:eastAsia="Times New Roman"/>
          <w:color w:val="000000"/>
        </w:rPr>
        <w:t xml:space="preserve"> </w:t>
      </w:r>
      <w:r w:rsidRPr="00F44D25">
        <w:rPr>
          <w:rFonts w:eastAsia="Times New Roman"/>
          <w:color w:val="000000"/>
        </w:rPr>
        <w:t>surrounding</w:t>
      </w:r>
      <w:r w:rsidR="00931A04" w:rsidRPr="00931A04">
        <w:rPr>
          <w:rFonts w:eastAsia="Times New Roman"/>
          <w:color w:val="000000"/>
        </w:rPr>
        <w:t xml:space="preserve"> </w:t>
      </w:r>
      <w:r w:rsidRPr="00F44D25">
        <w:rPr>
          <w:rFonts w:eastAsia="Times New Roman"/>
          <w:color w:val="000000"/>
        </w:rPr>
        <w:t>landmasses</w:t>
      </w:r>
      <w:r w:rsidR="00931A04" w:rsidRPr="00931A04">
        <w:rPr>
          <w:rFonts w:eastAsia="Times New Roman"/>
          <w:color w:val="000000"/>
        </w:rPr>
        <w:t xml:space="preserve"> </w:t>
      </w:r>
      <w:r w:rsidRPr="00F44D25">
        <w:rPr>
          <w:rFonts w:eastAsia="Times New Roman"/>
          <w:color w:val="000000"/>
        </w:rPr>
        <w:t>characterized</w:t>
      </w:r>
      <w:r w:rsidR="00931A04" w:rsidRPr="00931A04">
        <w:rPr>
          <w:rFonts w:eastAsia="Times New Roman"/>
          <w:color w:val="000000"/>
        </w:rPr>
        <w:t xml:space="preserve"> </w:t>
      </w:r>
      <w:r w:rsidRPr="00F44D25">
        <w:rPr>
          <w:rFonts w:eastAsia="Times New Roman"/>
          <w:color w:val="000000"/>
        </w:rPr>
        <w:t>by</w:t>
      </w:r>
      <w:r w:rsidR="00931A04" w:rsidRPr="00931A04">
        <w:rPr>
          <w:rFonts w:eastAsia="Times New Roman"/>
          <w:color w:val="000000"/>
        </w:rPr>
        <w:t xml:space="preserve"> </w:t>
      </w:r>
      <w:r w:rsidRPr="00F44D25">
        <w:rPr>
          <w:rFonts w:eastAsia="Times New Roman"/>
          <w:color w:val="000000"/>
        </w:rPr>
        <w:t>high</w:t>
      </w:r>
      <w:r w:rsidR="00931A04" w:rsidRPr="00931A04">
        <w:rPr>
          <w:rFonts w:eastAsia="Times New Roman"/>
          <w:color w:val="000000"/>
        </w:rPr>
        <w:t xml:space="preserve"> </w:t>
      </w:r>
      <w:r w:rsidRPr="00F44D25">
        <w:rPr>
          <w:rFonts w:eastAsia="Times New Roman"/>
          <w:color w:val="000000"/>
        </w:rPr>
        <w:t>rates</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physical</w:t>
      </w:r>
      <w:r w:rsidR="00931A04" w:rsidRPr="00931A04">
        <w:rPr>
          <w:rFonts w:eastAsia="Times New Roman"/>
          <w:color w:val="000000"/>
        </w:rPr>
        <w:t xml:space="preserve"> </w:t>
      </w:r>
      <w:r w:rsidRPr="00F44D25">
        <w:rPr>
          <w:rFonts w:eastAsia="Times New Roman"/>
          <w:color w:val="000000"/>
        </w:rPr>
        <w:t>erosion</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chemical</w:t>
      </w:r>
      <w:r w:rsidR="00931A04" w:rsidRPr="00931A04">
        <w:rPr>
          <w:rFonts w:eastAsia="Times New Roman"/>
          <w:color w:val="000000"/>
        </w:rPr>
        <w:t xml:space="preserve"> </w:t>
      </w:r>
      <w:r w:rsidRPr="00F44D25">
        <w:rPr>
          <w:rFonts w:eastAsia="Times New Roman"/>
          <w:color w:val="000000"/>
        </w:rPr>
        <w:t>weathering,</w:t>
      </w:r>
      <w:r w:rsidR="00931A04" w:rsidRPr="00931A04">
        <w:rPr>
          <w:rFonts w:eastAsia="Times New Roman"/>
          <w:color w:val="000000"/>
        </w:rPr>
        <w:t xml:space="preserve"> </w:t>
      </w:r>
      <w:r w:rsidRPr="00F44D25">
        <w:rPr>
          <w:rFonts w:eastAsia="Times New Roman"/>
          <w:color w:val="000000"/>
        </w:rPr>
        <w:t>have</w:t>
      </w:r>
      <w:r w:rsidR="00931A04" w:rsidRPr="00931A04">
        <w:rPr>
          <w:rFonts w:eastAsia="Times New Roman"/>
          <w:color w:val="000000"/>
        </w:rPr>
        <w:t xml:space="preserve"> </w:t>
      </w:r>
      <w:r w:rsidRPr="00F44D25">
        <w:rPr>
          <w:rFonts w:eastAsia="Times New Roman"/>
          <w:color w:val="000000"/>
        </w:rPr>
        <w:t>been</w:t>
      </w:r>
      <w:r w:rsidR="00931A04" w:rsidRPr="00931A04">
        <w:rPr>
          <w:rFonts w:eastAsia="Times New Roman"/>
          <w:color w:val="000000"/>
        </w:rPr>
        <w:t xml:space="preserve"> </w:t>
      </w:r>
      <w:r w:rsidRPr="00F44D25">
        <w:rPr>
          <w:rFonts w:eastAsia="Times New Roman"/>
          <w:color w:val="000000"/>
        </w:rPr>
        <w:t>used</w:t>
      </w:r>
      <w:r w:rsidR="00931A04" w:rsidRPr="00931A04">
        <w:rPr>
          <w:rFonts w:eastAsia="Times New Roman"/>
          <w:color w:val="000000"/>
        </w:rPr>
        <w:t xml:space="preserve"> </w:t>
      </w:r>
      <w:r w:rsidRPr="00F44D25">
        <w:rPr>
          <w:rFonts w:eastAsia="Times New Roman"/>
          <w:color w:val="000000"/>
        </w:rPr>
        <w:t>to</w:t>
      </w:r>
      <w:r w:rsidR="00931A04" w:rsidRPr="00931A04">
        <w:rPr>
          <w:rFonts w:eastAsia="Times New Roman"/>
          <w:color w:val="000000"/>
        </w:rPr>
        <w:t xml:space="preserve"> </w:t>
      </w:r>
      <w:r w:rsidRPr="00F44D25">
        <w:rPr>
          <w:rFonts w:eastAsia="Times New Roman"/>
          <w:color w:val="000000"/>
        </w:rPr>
        <w:t>reconstruct</w:t>
      </w:r>
      <w:r w:rsidR="00931A04" w:rsidRPr="00931A04">
        <w:rPr>
          <w:rFonts w:eastAsia="Times New Roman"/>
          <w:color w:val="000000"/>
        </w:rPr>
        <w:t xml:space="preserve"> </w:t>
      </w:r>
      <w:r w:rsidRPr="00F44D25">
        <w:rPr>
          <w:rFonts w:eastAsia="Times New Roman"/>
          <w:color w:val="000000"/>
        </w:rPr>
        <w:t>past</w:t>
      </w:r>
      <w:r w:rsidR="00931A04" w:rsidRPr="00931A04">
        <w:rPr>
          <w:rFonts w:eastAsia="Times New Roman"/>
          <w:color w:val="000000"/>
        </w:rPr>
        <w:t xml:space="preserve"> </w:t>
      </w:r>
      <w:r w:rsidRPr="00F44D25">
        <w:rPr>
          <w:rFonts w:eastAsia="Times New Roman"/>
          <w:color w:val="000000"/>
        </w:rPr>
        <w:t>changes</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physical</w:t>
      </w:r>
      <w:r w:rsidR="00931A04" w:rsidRPr="00931A04">
        <w:rPr>
          <w:rFonts w:eastAsia="Times New Roman"/>
          <w:color w:val="000000"/>
        </w:rPr>
        <w:t xml:space="preserve"> </w:t>
      </w:r>
      <w:r w:rsidRPr="00F44D25">
        <w:rPr>
          <w:rFonts w:eastAsia="Times New Roman"/>
          <w:color w:val="000000"/>
        </w:rPr>
        <w:t>erosion</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chemical</w:t>
      </w:r>
      <w:r w:rsidR="00931A04" w:rsidRPr="00931A04">
        <w:rPr>
          <w:rFonts w:eastAsia="Times New Roman"/>
          <w:color w:val="000000"/>
        </w:rPr>
        <w:t xml:space="preserve"> </w:t>
      </w:r>
      <w:r w:rsidRPr="00F44D25">
        <w:rPr>
          <w:rFonts w:eastAsia="Times New Roman"/>
          <w:color w:val="000000"/>
        </w:rPr>
        <w:t>weathering</w:t>
      </w:r>
      <w:r w:rsidR="00931A04" w:rsidRPr="00931A04">
        <w:rPr>
          <w:rFonts w:eastAsia="Times New Roman"/>
          <w:color w:val="000000"/>
        </w:rPr>
        <w:t xml:space="preserve"> </w:t>
      </w:r>
      <w:r w:rsidRPr="00F44D25">
        <w:rPr>
          <w:rFonts w:eastAsia="Times New Roman"/>
          <w:color w:val="000000"/>
        </w:rPr>
        <w:t>in</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continental</w:t>
      </w:r>
      <w:r w:rsidR="00931A04" w:rsidRPr="00931A04">
        <w:rPr>
          <w:rFonts w:eastAsia="Times New Roman"/>
          <w:color w:val="000000"/>
        </w:rPr>
        <w:t xml:space="preserve"> </w:t>
      </w:r>
      <w:r w:rsidRPr="00F44D25">
        <w:rPr>
          <w:rFonts w:eastAsia="Times New Roman"/>
          <w:color w:val="000000"/>
        </w:rPr>
        <w:t>source</w:t>
      </w:r>
      <w:r w:rsidR="00931A04" w:rsidRPr="00931A04">
        <w:rPr>
          <w:rFonts w:eastAsia="Times New Roman"/>
          <w:color w:val="000000"/>
        </w:rPr>
        <w:t xml:space="preserve"> </w:t>
      </w:r>
      <w:r w:rsidRPr="00F44D25">
        <w:rPr>
          <w:rFonts w:eastAsia="Times New Roman"/>
          <w:color w:val="000000"/>
        </w:rPr>
        <w:t>regions</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their</w:t>
      </w:r>
      <w:r w:rsidR="00931A04" w:rsidRPr="00931A04">
        <w:rPr>
          <w:rFonts w:eastAsia="Times New Roman"/>
          <w:color w:val="000000"/>
        </w:rPr>
        <w:t xml:space="preserve"> </w:t>
      </w:r>
      <w:r w:rsidRPr="00F44D25">
        <w:rPr>
          <w:rFonts w:eastAsia="Times New Roman"/>
          <w:color w:val="000000"/>
        </w:rPr>
        <w:t>links</w:t>
      </w:r>
      <w:r w:rsidR="00931A04" w:rsidRPr="00931A04">
        <w:rPr>
          <w:rFonts w:eastAsia="Times New Roman"/>
          <w:color w:val="000000"/>
        </w:rPr>
        <w:t xml:space="preserve"> </w:t>
      </w:r>
      <w:r w:rsidRPr="00F44D25">
        <w:rPr>
          <w:rFonts w:eastAsia="Times New Roman"/>
          <w:color w:val="000000"/>
        </w:rPr>
        <w:t>to</w:t>
      </w:r>
      <w:r w:rsidR="00931A04" w:rsidRPr="00931A04">
        <w:rPr>
          <w:rFonts w:eastAsia="Times New Roman"/>
          <w:color w:val="000000"/>
        </w:rPr>
        <w:t xml:space="preserve"> </w:t>
      </w:r>
      <w:r w:rsidRPr="00F44D25">
        <w:rPr>
          <w:rFonts w:eastAsia="Times New Roman"/>
          <w:color w:val="000000"/>
        </w:rPr>
        <w:t>evolution</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Asian</w:t>
      </w:r>
      <w:r w:rsidR="00931A04" w:rsidRPr="00931A04">
        <w:rPr>
          <w:rFonts w:eastAsia="Times New Roman"/>
          <w:color w:val="000000"/>
        </w:rPr>
        <w:t xml:space="preserve"> </w:t>
      </w:r>
      <w:r w:rsidRPr="00F44D25">
        <w:rPr>
          <w:rFonts w:eastAsia="Times New Roman"/>
          <w:color w:val="000000"/>
        </w:rPr>
        <w:t>monsoon.</w:t>
      </w:r>
    </w:p>
    <w:p w14:paraId="787829A4" w14:textId="3F37CCAF" w:rsidR="00F44D25" w:rsidRPr="00F44D25" w:rsidRDefault="00F44D25" w:rsidP="00DB4AA9">
      <w:pPr>
        <w:rPr>
          <w:rFonts w:eastAsia="Times New Roman"/>
        </w:rPr>
      </w:pPr>
      <w:r w:rsidRPr="00F44D25">
        <w:rPr>
          <w:rFonts w:eastAsia="Times New Roman"/>
          <w:color w:val="000000"/>
        </w:rPr>
        <w:lastRenderedPageBreak/>
        <w:t>Here,</w:t>
      </w:r>
      <w:r w:rsidR="00931A04" w:rsidRPr="00931A04">
        <w:rPr>
          <w:rFonts w:eastAsia="Times New Roman"/>
          <w:color w:val="000000"/>
        </w:rPr>
        <w:t xml:space="preserve"> </w:t>
      </w:r>
      <w:r w:rsidRPr="00F44D25">
        <w:rPr>
          <w:rFonts w:eastAsia="Times New Roman"/>
          <w:color w:val="000000"/>
        </w:rPr>
        <w:t>we</w:t>
      </w:r>
      <w:r w:rsidR="00931A04" w:rsidRPr="00931A04">
        <w:rPr>
          <w:rFonts w:eastAsia="Times New Roman"/>
          <w:color w:val="000000"/>
        </w:rPr>
        <w:t xml:space="preserve"> </w:t>
      </w:r>
      <w:r w:rsidRPr="00F44D25">
        <w:rPr>
          <w:rFonts w:eastAsia="Times New Roman"/>
          <w:color w:val="000000"/>
        </w:rPr>
        <w:t>present</w:t>
      </w:r>
      <w:r w:rsidR="00931A04" w:rsidRPr="00931A04">
        <w:rPr>
          <w:rFonts w:eastAsia="Times New Roman"/>
          <w:color w:val="000000"/>
        </w:rPr>
        <w:t xml:space="preserve"> </w:t>
      </w:r>
      <w:r w:rsidRPr="00F44D25">
        <w:rPr>
          <w:rFonts w:eastAsia="Times New Roman"/>
          <w:color w:val="000000"/>
        </w:rPr>
        <w:t>comprehensive</w:t>
      </w:r>
      <w:r w:rsidR="00931A04" w:rsidRPr="00931A04">
        <w:rPr>
          <w:rFonts w:eastAsia="Times New Roman"/>
          <w:color w:val="000000"/>
        </w:rPr>
        <w:t xml:space="preserve"> </w:t>
      </w:r>
      <w:r w:rsidRPr="00F44D25">
        <w:rPr>
          <w:rFonts w:eastAsia="Times New Roman"/>
          <w:color w:val="000000"/>
        </w:rPr>
        <w:t>records</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continental</w:t>
      </w:r>
      <w:r w:rsidR="00931A04" w:rsidRPr="00931A04">
        <w:rPr>
          <w:rFonts w:eastAsia="Times New Roman"/>
          <w:color w:val="000000"/>
        </w:rPr>
        <w:t xml:space="preserve"> </w:t>
      </w:r>
      <w:r w:rsidRPr="00F44D25">
        <w:rPr>
          <w:rFonts w:eastAsia="Times New Roman"/>
          <w:color w:val="000000"/>
        </w:rPr>
        <w:t>surface</w:t>
      </w:r>
      <w:r w:rsidR="00931A04" w:rsidRPr="00931A04">
        <w:rPr>
          <w:rFonts w:eastAsia="Times New Roman"/>
          <w:color w:val="000000"/>
        </w:rPr>
        <w:t xml:space="preserve"> </w:t>
      </w:r>
      <w:r w:rsidRPr="00F44D25">
        <w:rPr>
          <w:rFonts w:eastAsia="Times New Roman"/>
          <w:color w:val="000000"/>
        </w:rPr>
        <w:t>erosion</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weathering,</w:t>
      </w:r>
      <w:r w:rsidR="00931A04" w:rsidRPr="00931A04">
        <w:rPr>
          <w:rFonts w:eastAsia="Times New Roman"/>
          <w:color w:val="000000"/>
        </w:rPr>
        <w:t xml:space="preserve"> </w:t>
      </w:r>
      <w:r w:rsidRPr="00F44D25">
        <w:rPr>
          <w:rFonts w:eastAsia="Times New Roman"/>
          <w:color w:val="000000"/>
        </w:rPr>
        <w:t>terrestrial</w:t>
      </w:r>
      <w:r w:rsidR="00931A04" w:rsidRPr="00931A04">
        <w:rPr>
          <w:rFonts w:eastAsia="Times New Roman"/>
          <w:color w:val="000000"/>
        </w:rPr>
        <w:t xml:space="preserve"> </w:t>
      </w:r>
      <w:r w:rsidRPr="00F44D25">
        <w:rPr>
          <w:rFonts w:eastAsia="Times New Roman"/>
          <w:color w:val="000000"/>
        </w:rPr>
        <w:t>supply,</w:t>
      </w:r>
      <w:r w:rsidR="00931A04" w:rsidRPr="00931A04">
        <w:rPr>
          <w:rFonts w:eastAsia="Times New Roman"/>
          <w:color w:val="000000"/>
        </w:rPr>
        <w:t xml:space="preserve"> </w:t>
      </w:r>
      <w:r w:rsidRPr="00F44D25">
        <w:rPr>
          <w:rFonts w:eastAsia="Times New Roman"/>
          <w:color w:val="000000"/>
        </w:rPr>
        <w:t>hydrological</w:t>
      </w:r>
      <w:r w:rsidR="00931A04" w:rsidRPr="00931A04">
        <w:rPr>
          <w:rFonts w:eastAsia="Times New Roman"/>
          <w:color w:val="000000"/>
        </w:rPr>
        <w:t xml:space="preserve"> </w:t>
      </w:r>
      <w:r w:rsidRPr="00F44D25">
        <w:rPr>
          <w:rFonts w:eastAsia="Times New Roman"/>
          <w:color w:val="000000"/>
        </w:rPr>
        <w:t>environment,</w:t>
      </w:r>
      <w:r w:rsidR="00931A04" w:rsidRPr="00931A04">
        <w:rPr>
          <w:rFonts w:eastAsia="Times New Roman"/>
          <w:color w:val="000000"/>
        </w:rPr>
        <w:t xml:space="preserve"> </w:t>
      </w:r>
      <w:r w:rsidRPr="00F44D25">
        <w:rPr>
          <w:rFonts w:eastAsia="Times New Roman"/>
          <w:color w:val="000000"/>
        </w:rPr>
        <w:t>marine</w:t>
      </w:r>
      <w:r w:rsidR="00931A04" w:rsidRPr="00931A04">
        <w:rPr>
          <w:rFonts w:eastAsia="Times New Roman"/>
          <w:color w:val="000000"/>
        </w:rPr>
        <w:t xml:space="preserve"> </w:t>
      </w:r>
      <w:r w:rsidRPr="00F44D25">
        <w:rPr>
          <w:rFonts w:eastAsia="Times New Roman"/>
          <w:color w:val="000000"/>
        </w:rPr>
        <w:t>productivity,</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organic</w:t>
      </w:r>
      <w:r w:rsidR="00931A04" w:rsidRPr="00931A04">
        <w:rPr>
          <w:rFonts w:eastAsia="Times New Roman"/>
          <w:color w:val="000000"/>
        </w:rPr>
        <w:t xml:space="preserve"> </w:t>
      </w:r>
      <w:r w:rsidRPr="00F44D25">
        <w:rPr>
          <w:rFonts w:eastAsia="Times New Roman"/>
          <w:color w:val="000000"/>
        </w:rPr>
        <w:t>carbon</w:t>
      </w:r>
      <w:r w:rsidR="00931A04" w:rsidRPr="00931A04">
        <w:rPr>
          <w:rFonts w:eastAsia="Times New Roman"/>
          <w:color w:val="000000"/>
        </w:rPr>
        <w:t xml:space="preserve"> </w:t>
      </w:r>
      <w:r w:rsidRPr="00F44D25">
        <w:rPr>
          <w:rFonts w:eastAsia="Times New Roman"/>
          <w:color w:val="000000"/>
        </w:rPr>
        <w:t>burial</w:t>
      </w:r>
      <w:r w:rsidR="00931A04" w:rsidRPr="00931A04">
        <w:rPr>
          <w:rFonts w:eastAsia="Times New Roman"/>
          <w:color w:val="000000"/>
        </w:rPr>
        <w:t xml:space="preserve"> </w:t>
      </w:r>
      <w:r w:rsidRPr="00F44D25">
        <w:rPr>
          <w:rFonts w:eastAsia="Times New Roman"/>
          <w:color w:val="000000"/>
        </w:rPr>
        <w:t>in</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distal</w:t>
      </w:r>
      <w:r w:rsidR="00931A04" w:rsidRPr="00931A04">
        <w:rPr>
          <w:rFonts w:eastAsia="Times New Roman"/>
          <w:color w:val="000000"/>
        </w:rPr>
        <w:t xml:space="preserve"> </w:t>
      </w:r>
      <w:r w:rsidRPr="00F44D25">
        <w:rPr>
          <w:rFonts w:eastAsia="Times New Roman"/>
          <w:color w:val="000000"/>
        </w:rPr>
        <w:t>Arabian</w:t>
      </w:r>
      <w:r w:rsidR="00931A04" w:rsidRPr="00931A04">
        <w:rPr>
          <w:rFonts w:eastAsia="Times New Roman"/>
          <w:color w:val="000000"/>
        </w:rPr>
        <w:t xml:space="preserve"> </w:t>
      </w:r>
      <w:r w:rsidRPr="00F44D25">
        <w:rPr>
          <w:rFonts w:eastAsia="Times New Roman"/>
          <w:color w:val="000000"/>
        </w:rPr>
        <w:t>Sea,</w:t>
      </w:r>
      <w:r w:rsidR="00931A04" w:rsidRPr="00931A04">
        <w:rPr>
          <w:rFonts w:eastAsia="Times New Roman"/>
          <w:color w:val="000000"/>
        </w:rPr>
        <w:t xml:space="preserve"> </w:t>
      </w:r>
      <w:r w:rsidRPr="00F44D25">
        <w:rPr>
          <w:rFonts w:eastAsia="Times New Roman"/>
          <w:color w:val="000000"/>
        </w:rPr>
        <w:t>Bay</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Bengal,</w:t>
      </w:r>
      <w:r w:rsidR="00931A04" w:rsidRPr="00931A04">
        <w:rPr>
          <w:rFonts w:eastAsia="Times New Roman"/>
          <w:color w:val="000000"/>
        </w:rPr>
        <w:t xml:space="preserve"> </w:t>
      </w:r>
      <w:r w:rsidRPr="00F44D25">
        <w:rPr>
          <w:rFonts w:eastAsia="Times New Roman"/>
          <w:color w:val="000000"/>
        </w:rPr>
        <w:t>South</w:t>
      </w:r>
      <w:r w:rsidR="00931A04" w:rsidRPr="00931A04">
        <w:rPr>
          <w:rFonts w:eastAsia="Times New Roman"/>
          <w:color w:val="000000"/>
        </w:rPr>
        <w:t xml:space="preserve"> </w:t>
      </w:r>
      <w:r w:rsidRPr="00F44D25">
        <w:rPr>
          <w:rFonts w:eastAsia="Times New Roman"/>
          <w:color w:val="000000"/>
        </w:rPr>
        <w:t>China</w:t>
      </w:r>
      <w:r w:rsidR="00931A04" w:rsidRPr="00931A04">
        <w:rPr>
          <w:rFonts w:eastAsia="Times New Roman"/>
          <w:color w:val="000000"/>
        </w:rPr>
        <w:t xml:space="preserve"> </w:t>
      </w:r>
      <w:r w:rsidRPr="00F44D25">
        <w:rPr>
          <w:rFonts w:eastAsia="Times New Roman"/>
          <w:color w:val="000000"/>
        </w:rPr>
        <w:t>Sea,</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Philippine</w:t>
      </w:r>
      <w:r w:rsidR="00931A04" w:rsidRPr="00931A04">
        <w:rPr>
          <w:rFonts w:eastAsia="Times New Roman"/>
          <w:color w:val="000000"/>
        </w:rPr>
        <w:t xml:space="preserve"> </w:t>
      </w:r>
      <w:r w:rsidRPr="00F44D25">
        <w:rPr>
          <w:rFonts w:eastAsia="Times New Roman"/>
          <w:color w:val="000000"/>
        </w:rPr>
        <w:t>Sea</w:t>
      </w:r>
      <w:r w:rsidR="00931A04" w:rsidRPr="00931A04">
        <w:rPr>
          <w:rFonts w:eastAsia="Times New Roman"/>
          <w:color w:val="000000"/>
        </w:rPr>
        <w:t xml:space="preserve"> </w:t>
      </w:r>
      <w:r w:rsidRPr="00F44D25">
        <w:rPr>
          <w:rFonts w:eastAsia="Times New Roman"/>
          <w:color w:val="000000"/>
        </w:rPr>
        <w:t>during</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Quaternary.</w:t>
      </w:r>
      <w:r w:rsidR="00931A04" w:rsidRPr="00931A04">
        <w:rPr>
          <w:rFonts w:eastAsia="Times New Roman"/>
          <w:color w:val="000000"/>
        </w:rPr>
        <w:t xml:space="preserve"> </w:t>
      </w:r>
      <w:r w:rsidRPr="00F44D25">
        <w:rPr>
          <w:rFonts w:eastAsia="Times New Roman"/>
          <w:color w:val="000000"/>
        </w:rPr>
        <w:t>These</w:t>
      </w:r>
      <w:r w:rsidR="00931A04" w:rsidRPr="00931A04">
        <w:rPr>
          <w:rFonts w:eastAsia="Times New Roman"/>
          <w:color w:val="000000"/>
        </w:rPr>
        <w:t xml:space="preserve"> </w:t>
      </w:r>
      <w:r w:rsidRPr="00F44D25">
        <w:rPr>
          <w:rFonts w:eastAsia="Times New Roman"/>
          <w:color w:val="000000"/>
        </w:rPr>
        <w:t>records</w:t>
      </w:r>
      <w:r w:rsidR="00931A04" w:rsidRPr="00931A04">
        <w:rPr>
          <w:rFonts w:eastAsia="Times New Roman"/>
          <w:color w:val="000000"/>
        </w:rPr>
        <w:t xml:space="preserve"> </w:t>
      </w:r>
      <w:r w:rsidRPr="00F44D25">
        <w:rPr>
          <w:rFonts w:eastAsia="Times New Roman"/>
          <w:color w:val="000000"/>
        </w:rPr>
        <w:t>exhibit</w:t>
      </w:r>
      <w:r w:rsidR="00931A04" w:rsidRPr="00931A04">
        <w:rPr>
          <w:rFonts w:eastAsia="Times New Roman"/>
          <w:color w:val="000000"/>
        </w:rPr>
        <w:t xml:space="preserve"> </w:t>
      </w:r>
      <w:r w:rsidRPr="00F44D25">
        <w:rPr>
          <w:rFonts w:eastAsia="Times New Roman"/>
          <w:color w:val="000000"/>
        </w:rPr>
        <w:t>noticeable</w:t>
      </w:r>
      <w:r w:rsidR="00931A04" w:rsidRPr="00931A04">
        <w:rPr>
          <w:rFonts w:eastAsia="Times New Roman"/>
          <w:color w:val="000000"/>
        </w:rPr>
        <w:t xml:space="preserve"> </w:t>
      </w:r>
      <w:r w:rsidRPr="00F44D25">
        <w:rPr>
          <w:rFonts w:eastAsia="Times New Roman"/>
          <w:color w:val="000000"/>
        </w:rPr>
        <w:t>variations</w:t>
      </w:r>
      <w:r w:rsidR="00931A04" w:rsidRPr="00931A04">
        <w:rPr>
          <w:rFonts w:eastAsia="Times New Roman"/>
          <w:color w:val="000000"/>
        </w:rPr>
        <w:t xml:space="preserve"> </w:t>
      </w:r>
      <w:r w:rsidRPr="00F44D25">
        <w:rPr>
          <w:rFonts w:eastAsia="Times New Roman"/>
          <w:color w:val="000000"/>
        </w:rPr>
        <w:t>in</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abovementioned</w:t>
      </w:r>
      <w:r w:rsidR="00931A04" w:rsidRPr="00931A04">
        <w:rPr>
          <w:rFonts w:eastAsia="Times New Roman"/>
          <w:color w:val="000000"/>
        </w:rPr>
        <w:t xml:space="preserve"> </w:t>
      </w:r>
      <w:r w:rsidRPr="00F44D25">
        <w:rPr>
          <w:rFonts w:eastAsia="Times New Roman"/>
          <w:color w:val="000000"/>
        </w:rPr>
        <w:t>indicators</w:t>
      </w:r>
      <w:r w:rsidR="00931A04" w:rsidRPr="00931A04">
        <w:rPr>
          <w:rFonts w:eastAsia="Times New Roman"/>
          <w:color w:val="000000"/>
        </w:rPr>
        <w:t xml:space="preserve"> </w:t>
      </w:r>
      <w:r w:rsidRPr="00F44D25">
        <w:rPr>
          <w:rFonts w:eastAsia="Times New Roman"/>
          <w:color w:val="000000"/>
        </w:rPr>
        <w:t>over</w:t>
      </w:r>
      <w:r w:rsidR="00931A04" w:rsidRPr="00931A04">
        <w:rPr>
          <w:rFonts w:eastAsia="Times New Roman"/>
          <w:color w:val="000000"/>
        </w:rPr>
        <w:t xml:space="preserve"> </w:t>
      </w:r>
      <w:r w:rsidRPr="00F44D25">
        <w:rPr>
          <w:rFonts w:eastAsia="Times New Roman"/>
          <w:color w:val="000000"/>
        </w:rPr>
        <w:t>orbital</w:t>
      </w:r>
      <w:r w:rsidR="00931A04" w:rsidRPr="00931A04">
        <w:rPr>
          <w:rFonts w:eastAsia="Times New Roman"/>
          <w:color w:val="000000"/>
        </w:rPr>
        <w:t xml:space="preserve"> </w:t>
      </w:r>
      <w:r w:rsidRPr="00F44D25">
        <w:rPr>
          <w:rFonts w:eastAsia="Times New Roman"/>
          <w:color w:val="000000"/>
        </w:rPr>
        <w:t>timescales,</w:t>
      </w:r>
      <w:r w:rsidR="00931A04" w:rsidRPr="00931A04">
        <w:rPr>
          <w:rFonts w:eastAsia="Times New Roman"/>
          <w:color w:val="000000"/>
        </w:rPr>
        <w:t xml:space="preserve"> </w:t>
      </w:r>
      <w:r w:rsidRPr="00F44D25">
        <w:rPr>
          <w:rFonts w:eastAsia="Times New Roman"/>
          <w:color w:val="000000"/>
        </w:rPr>
        <w:t>predominantly</w:t>
      </w:r>
      <w:r w:rsidR="00931A04" w:rsidRPr="00931A04">
        <w:rPr>
          <w:rFonts w:eastAsia="Times New Roman"/>
          <w:color w:val="000000"/>
        </w:rPr>
        <w:t xml:space="preserve"> </w:t>
      </w:r>
      <w:r w:rsidRPr="00F44D25">
        <w:rPr>
          <w:rFonts w:eastAsia="Times New Roman"/>
          <w:color w:val="000000"/>
        </w:rPr>
        <w:t>controlled</w:t>
      </w:r>
      <w:r w:rsidR="00931A04" w:rsidRPr="00931A04">
        <w:rPr>
          <w:rFonts w:eastAsia="Times New Roman"/>
          <w:color w:val="000000"/>
        </w:rPr>
        <w:t xml:space="preserve"> </w:t>
      </w:r>
      <w:r w:rsidRPr="00F44D25">
        <w:rPr>
          <w:rFonts w:eastAsia="Times New Roman"/>
          <w:color w:val="000000"/>
        </w:rPr>
        <w:t>by</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Asian</w:t>
      </w:r>
      <w:r w:rsidR="00931A04" w:rsidRPr="00931A04">
        <w:rPr>
          <w:rFonts w:eastAsia="Times New Roman"/>
          <w:color w:val="000000"/>
        </w:rPr>
        <w:t xml:space="preserve"> </w:t>
      </w:r>
      <w:r w:rsidRPr="00F44D25">
        <w:rPr>
          <w:rFonts w:eastAsia="Times New Roman"/>
          <w:color w:val="000000"/>
        </w:rPr>
        <w:t>monsoon</w:t>
      </w:r>
      <w:r w:rsidR="00931A04" w:rsidRPr="00931A04">
        <w:rPr>
          <w:rFonts w:eastAsia="Times New Roman"/>
          <w:color w:val="000000"/>
        </w:rPr>
        <w:t xml:space="preserve"> </w:t>
      </w:r>
      <w:r w:rsidRPr="00F44D25">
        <w:rPr>
          <w:rFonts w:eastAsia="Times New Roman"/>
          <w:color w:val="000000"/>
        </w:rPr>
        <w:t>intensity</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sea-level</w:t>
      </w:r>
      <w:r w:rsidR="00931A04" w:rsidRPr="00931A04">
        <w:rPr>
          <w:rFonts w:eastAsia="Times New Roman"/>
          <w:color w:val="000000"/>
        </w:rPr>
        <w:t xml:space="preserve"> </w:t>
      </w:r>
      <w:r w:rsidRPr="00F44D25">
        <w:rPr>
          <w:rFonts w:eastAsia="Times New Roman"/>
          <w:color w:val="000000"/>
        </w:rPr>
        <w:t>fluctuation.</w:t>
      </w:r>
      <w:r w:rsidR="00931A04" w:rsidRPr="00931A04">
        <w:rPr>
          <w:rFonts w:eastAsia="Times New Roman"/>
          <w:color w:val="000000"/>
        </w:rPr>
        <w:t xml:space="preserve"> </w:t>
      </w:r>
      <w:r w:rsidRPr="00F44D25">
        <w:rPr>
          <w:rFonts w:eastAsia="Times New Roman"/>
          <w:color w:val="000000"/>
        </w:rPr>
        <w:t>As</w:t>
      </w:r>
      <w:r w:rsidR="00931A04" w:rsidRPr="00931A04">
        <w:rPr>
          <w:rFonts w:eastAsia="Times New Roman"/>
          <w:color w:val="000000"/>
        </w:rPr>
        <w:t xml:space="preserve"> </w:t>
      </w:r>
      <w:r w:rsidRPr="00F44D25">
        <w:rPr>
          <w:rFonts w:eastAsia="Times New Roman"/>
          <w:color w:val="000000"/>
        </w:rPr>
        <w:t>a</w:t>
      </w:r>
      <w:r w:rsidR="00931A04" w:rsidRPr="00931A04">
        <w:rPr>
          <w:rFonts w:eastAsia="Times New Roman"/>
          <w:color w:val="000000"/>
        </w:rPr>
        <w:t xml:space="preserve"> </w:t>
      </w:r>
      <w:r w:rsidRPr="00F44D25">
        <w:rPr>
          <w:rFonts w:eastAsia="Times New Roman"/>
          <w:color w:val="000000"/>
        </w:rPr>
        <w:t>result,</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links</w:t>
      </w:r>
      <w:r w:rsidR="00931A04" w:rsidRPr="00931A04">
        <w:rPr>
          <w:rFonts w:eastAsia="Times New Roman"/>
          <w:color w:val="000000"/>
        </w:rPr>
        <w:t xml:space="preserve"> </w:t>
      </w:r>
      <w:r w:rsidRPr="00F44D25">
        <w:rPr>
          <w:rFonts w:eastAsia="Times New Roman"/>
          <w:color w:val="000000"/>
        </w:rPr>
        <w:t>between</w:t>
      </w:r>
      <w:r w:rsidR="00931A04" w:rsidRPr="00931A04">
        <w:rPr>
          <w:rFonts w:eastAsia="Times New Roman"/>
          <w:color w:val="000000"/>
        </w:rPr>
        <w:t xml:space="preserve"> </w:t>
      </w:r>
      <w:r w:rsidRPr="00F44D25">
        <w:rPr>
          <w:rFonts w:eastAsia="Times New Roman"/>
          <w:color w:val="000000"/>
        </w:rPr>
        <w:t>offshore</w:t>
      </w:r>
      <w:r w:rsidR="00931A04" w:rsidRPr="00931A04">
        <w:rPr>
          <w:rFonts w:eastAsia="Times New Roman"/>
          <w:color w:val="000000"/>
        </w:rPr>
        <w:t xml:space="preserve"> </w:t>
      </w:r>
      <w:r w:rsidRPr="00F44D25">
        <w:rPr>
          <w:rFonts w:eastAsia="Times New Roman"/>
          <w:color w:val="000000"/>
        </w:rPr>
        <w:t>erosion</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weathering</w:t>
      </w:r>
      <w:r w:rsidR="00931A04" w:rsidRPr="00931A04">
        <w:rPr>
          <w:rFonts w:eastAsia="Times New Roman"/>
          <w:color w:val="000000"/>
        </w:rPr>
        <w:t xml:space="preserve"> </w:t>
      </w:r>
      <w:r w:rsidRPr="00F44D25">
        <w:rPr>
          <w:rFonts w:eastAsia="Times New Roman"/>
          <w:color w:val="000000"/>
        </w:rPr>
        <w:t>record</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monsoonal</w:t>
      </w:r>
      <w:r w:rsidR="00931A04" w:rsidRPr="00931A04">
        <w:rPr>
          <w:rFonts w:eastAsia="Times New Roman"/>
          <w:color w:val="000000"/>
        </w:rPr>
        <w:t xml:space="preserve"> </w:t>
      </w:r>
      <w:r w:rsidRPr="00F44D25">
        <w:rPr>
          <w:rFonts w:eastAsia="Times New Roman"/>
          <w:color w:val="000000"/>
        </w:rPr>
        <w:t>climate</w:t>
      </w:r>
      <w:r w:rsidR="00931A04" w:rsidRPr="00931A04">
        <w:rPr>
          <w:rFonts w:eastAsia="Times New Roman"/>
          <w:color w:val="000000"/>
        </w:rPr>
        <w:t xml:space="preserve"> </w:t>
      </w:r>
      <w:r w:rsidRPr="00F44D25">
        <w:rPr>
          <w:rFonts w:eastAsia="Times New Roman"/>
          <w:color w:val="000000"/>
        </w:rPr>
        <w:t>might</w:t>
      </w:r>
      <w:r w:rsidR="00931A04" w:rsidRPr="00931A04">
        <w:rPr>
          <w:rFonts w:eastAsia="Times New Roman"/>
          <w:color w:val="000000"/>
        </w:rPr>
        <w:t xml:space="preserve"> </w:t>
      </w:r>
      <w:r w:rsidRPr="00F44D25">
        <w:rPr>
          <w:rFonts w:eastAsia="Times New Roman"/>
          <w:color w:val="000000"/>
        </w:rPr>
        <w:t>be</w:t>
      </w:r>
      <w:r w:rsidR="00931A04" w:rsidRPr="00931A04">
        <w:rPr>
          <w:rFonts w:eastAsia="Times New Roman"/>
          <w:color w:val="000000"/>
        </w:rPr>
        <w:t xml:space="preserve"> </w:t>
      </w:r>
      <w:r w:rsidRPr="00F44D25">
        <w:rPr>
          <w:rFonts w:eastAsia="Times New Roman"/>
          <w:color w:val="000000"/>
        </w:rPr>
        <w:t>illusive</w:t>
      </w:r>
      <w:r w:rsidR="00931A04" w:rsidRPr="00931A04">
        <w:rPr>
          <w:rFonts w:eastAsia="Times New Roman"/>
          <w:color w:val="000000"/>
        </w:rPr>
        <w:t xml:space="preserve"> </w:t>
      </w:r>
      <w:r w:rsidRPr="00F44D25">
        <w:rPr>
          <w:rFonts w:eastAsia="Times New Roman"/>
          <w:color w:val="000000"/>
        </w:rPr>
        <w:t>because</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influence</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cyclic</w:t>
      </w:r>
      <w:r w:rsidR="00931A04" w:rsidRPr="00931A04">
        <w:rPr>
          <w:rFonts w:eastAsia="Times New Roman"/>
          <w:color w:val="000000"/>
        </w:rPr>
        <w:t xml:space="preserve"> </w:t>
      </w:r>
      <w:r w:rsidRPr="00F44D25">
        <w:rPr>
          <w:rFonts w:eastAsia="Times New Roman"/>
          <w:color w:val="000000"/>
        </w:rPr>
        <w:t>sea-level</w:t>
      </w:r>
      <w:r w:rsidR="00931A04" w:rsidRPr="00931A04">
        <w:rPr>
          <w:rFonts w:eastAsia="Times New Roman"/>
          <w:color w:val="000000"/>
        </w:rPr>
        <w:t xml:space="preserve"> </w:t>
      </w:r>
      <w:r w:rsidRPr="00F44D25">
        <w:rPr>
          <w:rFonts w:eastAsia="Times New Roman"/>
          <w:color w:val="000000"/>
        </w:rPr>
        <w:t>variation</w:t>
      </w:r>
      <w:r w:rsidR="00931A04" w:rsidRPr="00931A04">
        <w:rPr>
          <w:rFonts w:eastAsia="Times New Roman"/>
          <w:color w:val="000000"/>
        </w:rPr>
        <w:t xml:space="preserve"> </w:t>
      </w:r>
      <w:r w:rsidRPr="00F44D25">
        <w:rPr>
          <w:rFonts w:eastAsia="Times New Roman"/>
          <w:color w:val="000000"/>
        </w:rPr>
        <w:t>on</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wide</w:t>
      </w:r>
      <w:r w:rsidR="00931A04" w:rsidRPr="00931A04">
        <w:rPr>
          <w:rFonts w:eastAsia="Times New Roman"/>
          <w:color w:val="000000"/>
        </w:rPr>
        <w:t xml:space="preserve"> </w:t>
      </w:r>
      <w:r w:rsidRPr="00F44D25">
        <w:rPr>
          <w:rFonts w:eastAsia="Times New Roman"/>
          <w:color w:val="000000"/>
        </w:rPr>
        <w:t>continental</w:t>
      </w:r>
      <w:r w:rsidR="00931A04" w:rsidRPr="00931A04">
        <w:rPr>
          <w:rFonts w:eastAsia="Times New Roman"/>
          <w:color w:val="000000"/>
        </w:rPr>
        <w:t xml:space="preserve"> </w:t>
      </w:r>
      <w:r w:rsidRPr="00F44D25">
        <w:rPr>
          <w:rFonts w:eastAsia="Times New Roman"/>
          <w:color w:val="000000"/>
        </w:rPr>
        <w:t>shelf</w:t>
      </w:r>
      <w:r w:rsidR="00931A04" w:rsidRPr="00931A04">
        <w:rPr>
          <w:rFonts w:eastAsia="Times New Roman"/>
          <w:color w:val="000000"/>
        </w:rPr>
        <w:t xml:space="preserve"> </w:t>
      </w:r>
      <w:r w:rsidRPr="00F44D25">
        <w:rPr>
          <w:rFonts w:eastAsia="Times New Roman"/>
          <w:color w:val="000000"/>
        </w:rPr>
        <w:t>surrounding</w:t>
      </w:r>
      <w:r w:rsidR="00931A04" w:rsidRPr="00931A04">
        <w:rPr>
          <w:rFonts w:eastAsia="Times New Roman"/>
          <w:color w:val="000000"/>
        </w:rPr>
        <w:t xml:space="preserve"> </w:t>
      </w:r>
      <w:r w:rsidRPr="00F44D25">
        <w:rPr>
          <w:rFonts w:eastAsia="Times New Roman"/>
          <w:color w:val="000000"/>
        </w:rPr>
        <w:t>Asia.</w:t>
      </w:r>
      <w:r w:rsidR="00931A04" w:rsidRPr="00931A04">
        <w:rPr>
          <w:rFonts w:eastAsia="Times New Roman"/>
          <w:color w:val="000000"/>
        </w:rPr>
        <w:t xml:space="preserve"> </w:t>
      </w:r>
      <w:r w:rsidRPr="00F44D25">
        <w:rPr>
          <w:rFonts w:eastAsia="Times New Roman"/>
          <w:color w:val="000000"/>
        </w:rPr>
        <w:t>During</w:t>
      </w:r>
      <w:r w:rsidR="00931A04" w:rsidRPr="00931A04">
        <w:rPr>
          <w:rFonts w:eastAsia="Times New Roman"/>
          <w:color w:val="000000"/>
        </w:rPr>
        <w:t xml:space="preserve"> </w:t>
      </w:r>
      <w:r w:rsidRPr="00F44D25">
        <w:rPr>
          <w:rFonts w:eastAsia="Times New Roman"/>
          <w:color w:val="000000"/>
        </w:rPr>
        <w:t>glacial</w:t>
      </w:r>
      <w:r w:rsidR="00931A04" w:rsidRPr="00931A04">
        <w:rPr>
          <w:rFonts w:eastAsia="Times New Roman"/>
          <w:color w:val="000000"/>
        </w:rPr>
        <w:t xml:space="preserve"> </w:t>
      </w:r>
      <w:r w:rsidRPr="00F44D25">
        <w:rPr>
          <w:rFonts w:eastAsia="Times New Roman"/>
          <w:color w:val="000000"/>
        </w:rPr>
        <w:t>periods,</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enhanced</w:t>
      </w:r>
      <w:r w:rsidR="00931A04" w:rsidRPr="00931A04">
        <w:rPr>
          <w:rFonts w:eastAsia="Times New Roman"/>
          <w:color w:val="000000"/>
        </w:rPr>
        <w:t xml:space="preserve"> </w:t>
      </w:r>
      <w:r w:rsidRPr="00F44D25">
        <w:rPr>
          <w:rFonts w:eastAsia="Times New Roman"/>
          <w:color w:val="000000"/>
        </w:rPr>
        <w:t>Himalayan</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Tibetan</w:t>
      </w:r>
      <w:r w:rsidR="00931A04" w:rsidRPr="00931A04">
        <w:rPr>
          <w:rFonts w:eastAsia="Times New Roman"/>
          <w:color w:val="000000"/>
        </w:rPr>
        <w:t xml:space="preserve"> </w:t>
      </w:r>
      <w:r w:rsidRPr="00F44D25">
        <w:rPr>
          <w:rFonts w:eastAsia="Times New Roman"/>
          <w:color w:val="000000"/>
        </w:rPr>
        <w:t>highland</w:t>
      </w:r>
      <w:r w:rsidR="00931A04" w:rsidRPr="00931A04">
        <w:rPr>
          <w:rFonts w:eastAsia="Times New Roman"/>
          <w:color w:val="000000"/>
        </w:rPr>
        <w:t xml:space="preserve"> </w:t>
      </w:r>
      <w:r w:rsidRPr="00F44D25">
        <w:rPr>
          <w:rFonts w:eastAsia="Times New Roman"/>
          <w:color w:val="000000"/>
        </w:rPr>
        <w:t>surface</w:t>
      </w:r>
      <w:r w:rsidR="00931A04" w:rsidRPr="00931A04">
        <w:rPr>
          <w:rFonts w:eastAsia="Times New Roman"/>
          <w:color w:val="000000"/>
        </w:rPr>
        <w:t xml:space="preserve"> </w:t>
      </w:r>
      <w:r w:rsidRPr="00F44D25">
        <w:rPr>
          <w:rFonts w:eastAsia="Times New Roman"/>
          <w:color w:val="000000"/>
        </w:rPr>
        <w:t>erosion</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activation</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deep-sea</w:t>
      </w:r>
      <w:r w:rsidR="00931A04" w:rsidRPr="00931A04">
        <w:rPr>
          <w:rFonts w:eastAsia="Times New Roman"/>
          <w:color w:val="000000"/>
        </w:rPr>
        <w:t xml:space="preserve"> </w:t>
      </w:r>
      <w:r w:rsidRPr="00F44D25">
        <w:rPr>
          <w:rFonts w:eastAsia="Times New Roman"/>
          <w:color w:val="000000"/>
        </w:rPr>
        <w:t>channels</w:t>
      </w:r>
      <w:r w:rsidR="00931A04" w:rsidRPr="00931A04">
        <w:rPr>
          <w:rFonts w:eastAsia="Times New Roman"/>
          <w:color w:val="000000"/>
        </w:rPr>
        <w:t xml:space="preserve"> </w:t>
      </w:r>
      <w:r w:rsidRPr="00F44D25">
        <w:rPr>
          <w:rFonts w:eastAsia="Times New Roman"/>
          <w:color w:val="000000"/>
        </w:rPr>
        <w:t>surrounding</w:t>
      </w:r>
      <w:r w:rsidR="00931A04" w:rsidRPr="00931A04">
        <w:rPr>
          <w:rFonts w:eastAsia="Times New Roman"/>
          <w:color w:val="000000"/>
        </w:rPr>
        <w:t xml:space="preserve"> </w:t>
      </w:r>
      <w:r w:rsidRPr="00F44D25">
        <w:rPr>
          <w:rFonts w:eastAsia="Times New Roman"/>
          <w:color w:val="000000"/>
        </w:rPr>
        <w:t>these</w:t>
      </w:r>
      <w:r w:rsidR="00931A04" w:rsidRPr="00931A04">
        <w:rPr>
          <w:rFonts w:eastAsia="Times New Roman"/>
          <w:color w:val="000000"/>
        </w:rPr>
        <w:t xml:space="preserve"> </w:t>
      </w:r>
      <w:r w:rsidRPr="00F44D25">
        <w:rPr>
          <w:rFonts w:eastAsia="Times New Roman"/>
          <w:color w:val="000000"/>
        </w:rPr>
        <w:t>landmasses</w:t>
      </w:r>
      <w:r w:rsidR="00931A04" w:rsidRPr="00931A04">
        <w:rPr>
          <w:rFonts w:eastAsia="Times New Roman"/>
          <w:color w:val="000000"/>
        </w:rPr>
        <w:t xml:space="preserve"> </w:t>
      </w:r>
      <w:r w:rsidRPr="00F44D25">
        <w:rPr>
          <w:rFonts w:eastAsia="Times New Roman"/>
          <w:color w:val="000000"/>
        </w:rPr>
        <w:t>significantly</w:t>
      </w:r>
      <w:r w:rsidR="00931A04" w:rsidRPr="00931A04">
        <w:rPr>
          <w:rFonts w:eastAsia="Times New Roman"/>
          <w:color w:val="000000"/>
        </w:rPr>
        <w:t xml:space="preserve"> </w:t>
      </w:r>
      <w:r w:rsidRPr="00F44D25">
        <w:rPr>
          <w:rFonts w:eastAsia="Times New Roman"/>
          <w:color w:val="000000"/>
        </w:rPr>
        <w:t>increased</w:t>
      </w:r>
      <w:r w:rsidR="00931A04" w:rsidRPr="00931A04">
        <w:rPr>
          <w:rFonts w:eastAsia="Times New Roman"/>
          <w:color w:val="000000"/>
        </w:rPr>
        <w:t xml:space="preserve"> </w:t>
      </w:r>
      <w:r w:rsidRPr="00F44D25">
        <w:rPr>
          <w:rFonts w:eastAsia="Times New Roman"/>
          <w:color w:val="000000"/>
        </w:rPr>
        <w:t>inputs</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terrigenous</w:t>
      </w:r>
      <w:r w:rsidR="00931A04" w:rsidRPr="00931A04">
        <w:rPr>
          <w:rFonts w:eastAsia="Times New Roman"/>
          <w:color w:val="000000"/>
        </w:rPr>
        <w:t xml:space="preserve"> </w:t>
      </w:r>
      <w:r w:rsidRPr="00F44D25">
        <w:rPr>
          <w:rFonts w:eastAsia="Times New Roman"/>
          <w:color w:val="000000"/>
        </w:rPr>
        <w:t>detritus,</w:t>
      </w:r>
      <w:r w:rsidR="00931A04" w:rsidRPr="00931A04">
        <w:rPr>
          <w:rFonts w:eastAsia="Times New Roman"/>
          <w:color w:val="000000"/>
        </w:rPr>
        <w:t xml:space="preserve"> </w:t>
      </w:r>
      <w:r w:rsidRPr="00F44D25">
        <w:rPr>
          <w:rFonts w:eastAsia="Times New Roman"/>
          <w:color w:val="000000"/>
        </w:rPr>
        <w:t>nutrients,</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organic</w:t>
      </w:r>
      <w:r w:rsidR="00931A04" w:rsidRPr="00931A04">
        <w:rPr>
          <w:rFonts w:eastAsia="Times New Roman"/>
          <w:color w:val="000000"/>
        </w:rPr>
        <w:t xml:space="preserve"> </w:t>
      </w:r>
      <w:r w:rsidRPr="00F44D25">
        <w:rPr>
          <w:rFonts w:eastAsia="Times New Roman"/>
          <w:color w:val="000000"/>
        </w:rPr>
        <w:t>carbon</w:t>
      </w:r>
      <w:r w:rsidR="00931A04" w:rsidRPr="00931A04">
        <w:rPr>
          <w:rFonts w:eastAsia="Times New Roman"/>
          <w:color w:val="000000"/>
        </w:rPr>
        <w:t xml:space="preserve"> </w:t>
      </w:r>
      <w:r w:rsidRPr="00F44D25">
        <w:rPr>
          <w:rFonts w:eastAsia="Times New Roman"/>
          <w:color w:val="000000"/>
        </w:rPr>
        <w:t>into</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Arabian</w:t>
      </w:r>
      <w:r w:rsidR="00931A04" w:rsidRPr="00931A04">
        <w:rPr>
          <w:rFonts w:eastAsia="Times New Roman"/>
          <w:color w:val="000000"/>
        </w:rPr>
        <w:t xml:space="preserve"> </w:t>
      </w:r>
      <w:r w:rsidRPr="00F44D25">
        <w:rPr>
          <w:rFonts w:eastAsia="Times New Roman"/>
          <w:color w:val="000000"/>
        </w:rPr>
        <w:t>Sea</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Bay</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Bengal,</w:t>
      </w:r>
      <w:r w:rsidR="00931A04" w:rsidRPr="00931A04">
        <w:rPr>
          <w:rFonts w:eastAsia="Times New Roman"/>
          <w:color w:val="000000"/>
        </w:rPr>
        <w:t xml:space="preserve"> </w:t>
      </w:r>
      <w:r w:rsidRPr="00F44D25">
        <w:rPr>
          <w:rFonts w:eastAsia="Times New Roman"/>
          <w:color w:val="000000"/>
        </w:rPr>
        <w:t>whereas</w:t>
      </w:r>
      <w:r w:rsidR="00931A04" w:rsidRPr="00931A04">
        <w:rPr>
          <w:rFonts w:eastAsia="Times New Roman"/>
          <w:color w:val="000000"/>
        </w:rPr>
        <w:t xml:space="preserve"> </w:t>
      </w:r>
      <w:r w:rsidRPr="00F44D25">
        <w:rPr>
          <w:rFonts w:eastAsia="Times New Roman"/>
          <w:color w:val="000000"/>
        </w:rPr>
        <w:t>strengthened</w:t>
      </w:r>
      <w:r w:rsidR="00931A04" w:rsidRPr="00931A04">
        <w:rPr>
          <w:rFonts w:eastAsia="Times New Roman"/>
          <w:color w:val="000000"/>
        </w:rPr>
        <w:t xml:space="preserve"> </w:t>
      </w:r>
      <w:r w:rsidRPr="00F44D25">
        <w:rPr>
          <w:rFonts w:eastAsia="Times New Roman"/>
          <w:color w:val="000000"/>
        </w:rPr>
        <w:t>chemical</w:t>
      </w:r>
      <w:r w:rsidR="00931A04" w:rsidRPr="00931A04">
        <w:rPr>
          <w:rFonts w:eastAsia="Times New Roman"/>
          <w:color w:val="000000"/>
        </w:rPr>
        <w:t xml:space="preserve"> </w:t>
      </w:r>
      <w:r w:rsidRPr="00F44D25">
        <w:rPr>
          <w:rFonts w:eastAsia="Times New Roman"/>
          <w:color w:val="000000"/>
        </w:rPr>
        <w:t>weathering</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unconsolidated</w:t>
      </w:r>
      <w:r w:rsidR="00931A04" w:rsidRPr="00931A04">
        <w:rPr>
          <w:rFonts w:eastAsia="Times New Roman"/>
          <w:color w:val="000000"/>
        </w:rPr>
        <w:t xml:space="preserve"> </w:t>
      </w:r>
      <w:r w:rsidRPr="00F44D25">
        <w:rPr>
          <w:rFonts w:eastAsia="Times New Roman"/>
          <w:color w:val="000000"/>
        </w:rPr>
        <w:t>sediments</w:t>
      </w:r>
      <w:r w:rsidR="00931A04" w:rsidRPr="00931A04">
        <w:rPr>
          <w:rFonts w:eastAsia="Times New Roman"/>
          <w:color w:val="000000"/>
        </w:rPr>
        <w:t xml:space="preserve"> </w:t>
      </w:r>
      <w:r w:rsidRPr="00F44D25">
        <w:rPr>
          <w:rFonts w:eastAsia="Times New Roman"/>
          <w:color w:val="000000"/>
        </w:rPr>
        <w:t>on</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exposed</w:t>
      </w:r>
      <w:r w:rsidR="00931A04" w:rsidRPr="00931A04">
        <w:rPr>
          <w:rFonts w:eastAsia="Times New Roman"/>
          <w:color w:val="000000"/>
        </w:rPr>
        <w:t xml:space="preserve"> </w:t>
      </w:r>
      <w:r w:rsidRPr="00F44D25">
        <w:rPr>
          <w:rFonts w:eastAsia="Times New Roman"/>
          <w:color w:val="000000"/>
        </w:rPr>
        <w:t>wide</w:t>
      </w:r>
      <w:r w:rsidR="00931A04" w:rsidRPr="00931A04">
        <w:rPr>
          <w:rFonts w:eastAsia="Times New Roman"/>
          <w:color w:val="000000"/>
        </w:rPr>
        <w:t xml:space="preserve"> </w:t>
      </w:r>
      <w:r w:rsidRPr="00F44D25">
        <w:rPr>
          <w:rFonts w:eastAsia="Times New Roman"/>
          <w:color w:val="000000"/>
        </w:rPr>
        <w:t>continental</w:t>
      </w:r>
      <w:r w:rsidR="00931A04" w:rsidRPr="00931A04">
        <w:rPr>
          <w:rFonts w:eastAsia="Times New Roman"/>
          <w:color w:val="000000"/>
        </w:rPr>
        <w:t xml:space="preserve"> </w:t>
      </w:r>
      <w:r w:rsidRPr="00F44D25">
        <w:rPr>
          <w:rFonts w:eastAsia="Times New Roman"/>
          <w:color w:val="000000"/>
        </w:rPr>
        <w:t>shelves</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organic</w:t>
      </w:r>
      <w:r w:rsidR="00931A04" w:rsidRPr="00931A04">
        <w:rPr>
          <w:rFonts w:eastAsia="Times New Roman"/>
          <w:color w:val="000000"/>
        </w:rPr>
        <w:t xml:space="preserve"> </w:t>
      </w:r>
      <w:r w:rsidRPr="00F44D25">
        <w:rPr>
          <w:rFonts w:eastAsia="Times New Roman"/>
          <w:color w:val="000000"/>
        </w:rPr>
        <w:t>matter</w:t>
      </w:r>
      <w:r w:rsidR="00931A04" w:rsidRPr="00931A04">
        <w:rPr>
          <w:rFonts w:eastAsia="Times New Roman"/>
          <w:color w:val="000000"/>
        </w:rPr>
        <w:t xml:space="preserve"> </w:t>
      </w:r>
      <w:r w:rsidRPr="00F44D25">
        <w:rPr>
          <w:rFonts w:eastAsia="Times New Roman"/>
          <w:color w:val="000000"/>
        </w:rPr>
        <w:t>preservation</w:t>
      </w:r>
      <w:r w:rsidR="00931A04" w:rsidRPr="00931A04">
        <w:rPr>
          <w:rFonts w:eastAsia="Times New Roman"/>
          <w:color w:val="000000"/>
        </w:rPr>
        <w:t xml:space="preserve"> </w:t>
      </w:r>
      <w:r w:rsidRPr="00F44D25">
        <w:rPr>
          <w:rFonts w:eastAsia="Times New Roman"/>
          <w:color w:val="000000"/>
        </w:rPr>
        <w:t>occurred</w:t>
      </w:r>
      <w:r w:rsidR="00931A04" w:rsidRPr="00931A04">
        <w:rPr>
          <w:rFonts w:eastAsia="Times New Roman"/>
          <w:color w:val="000000"/>
        </w:rPr>
        <w:t xml:space="preserve"> </w:t>
      </w:r>
      <w:r w:rsidRPr="00F44D25">
        <w:rPr>
          <w:rFonts w:eastAsia="Times New Roman"/>
          <w:color w:val="000000"/>
        </w:rPr>
        <w:t>in</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South</w:t>
      </w:r>
      <w:r w:rsidR="00931A04" w:rsidRPr="00931A04">
        <w:rPr>
          <w:rFonts w:eastAsia="Times New Roman"/>
          <w:color w:val="000000"/>
        </w:rPr>
        <w:t xml:space="preserve"> </w:t>
      </w:r>
      <w:r w:rsidRPr="00F44D25">
        <w:rPr>
          <w:rFonts w:eastAsia="Times New Roman"/>
          <w:color w:val="000000"/>
        </w:rPr>
        <w:t>China</w:t>
      </w:r>
      <w:r w:rsidR="00931A04" w:rsidRPr="00931A04">
        <w:rPr>
          <w:rFonts w:eastAsia="Times New Roman"/>
          <w:color w:val="000000"/>
        </w:rPr>
        <w:t xml:space="preserve"> </w:t>
      </w:r>
      <w:r w:rsidRPr="00F44D25">
        <w:rPr>
          <w:rFonts w:eastAsia="Times New Roman"/>
          <w:color w:val="000000"/>
        </w:rPr>
        <w:t>Sea</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Philippine</w:t>
      </w:r>
      <w:r w:rsidR="00931A04" w:rsidRPr="00931A04">
        <w:rPr>
          <w:rFonts w:eastAsia="Times New Roman"/>
          <w:color w:val="000000"/>
        </w:rPr>
        <w:t xml:space="preserve"> </w:t>
      </w:r>
      <w:r w:rsidRPr="00F44D25">
        <w:rPr>
          <w:rFonts w:eastAsia="Times New Roman"/>
          <w:color w:val="000000"/>
        </w:rPr>
        <w:t>Sea.</w:t>
      </w:r>
      <w:r w:rsidR="00931A04" w:rsidRPr="00931A04">
        <w:rPr>
          <w:rFonts w:eastAsia="Times New Roman"/>
          <w:color w:val="000000"/>
        </w:rPr>
        <w:t xml:space="preserve"> </w:t>
      </w:r>
      <w:r w:rsidRPr="00F44D25">
        <w:rPr>
          <w:rFonts w:eastAsia="Times New Roman"/>
          <w:color w:val="000000"/>
        </w:rPr>
        <w:t>Conclusively,</w:t>
      </w:r>
      <w:r w:rsidR="00931A04" w:rsidRPr="00931A04">
        <w:rPr>
          <w:rFonts w:eastAsia="Times New Roman"/>
          <w:color w:val="000000"/>
        </w:rPr>
        <w:t xml:space="preserve"> </w:t>
      </w:r>
      <w:r w:rsidRPr="00F44D25">
        <w:rPr>
          <w:rFonts w:eastAsia="Times New Roman"/>
          <w:color w:val="000000"/>
        </w:rPr>
        <w:t>our</w:t>
      </w:r>
      <w:r w:rsidR="00931A04" w:rsidRPr="00931A04">
        <w:rPr>
          <w:rFonts w:eastAsia="Times New Roman"/>
          <w:color w:val="000000"/>
        </w:rPr>
        <w:t xml:space="preserve"> </w:t>
      </w:r>
      <w:r w:rsidRPr="00F44D25">
        <w:rPr>
          <w:rFonts w:eastAsia="Times New Roman"/>
          <w:color w:val="000000"/>
        </w:rPr>
        <w:t>integrative</w:t>
      </w:r>
      <w:r w:rsidR="00931A04" w:rsidRPr="00931A04">
        <w:rPr>
          <w:rFonts w:eastAsia="Times New Roman"/>
          <w:color w:val="000000"/>
        </w:rPr>
        <w:t xml:space="preserve"> </w:t>
      </w:r>
      <w:r w:rsidRPr="00F44D25">
        <w:rPr>
          <w:rFonts w:eastAsia="Times New Roman"/>
          <w:color w:val="000000"/>
        </w:rPr>
        <w:t>proxies</w:t>
      </w:r>
      <w:r w:rsidR="00931A04" w:rsidRPr="00931A04">
        <w:rPr>
          <w:rFonts w:eastAsia="Times New Roman"/>
          <w:color w:val="000000"/>
        </w:rPr>
        <w:t xml:space="preserve"> </w:t>
      </w:r>
      <w:r w:rsidRPr="00F44D25">
        <w:rPr>
          <w:rFonts w:eastAsia="Times New Roman"/>
          <w:color w:val="000000"/>
        </w:rPr>
        <w:t>in</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study</w:t>
      </w:r>
      <w:r w:rsidR="00931A04" w:rsidRPr="00931A04">
        <w:rPr>
          <w:rFonts w:eastAsia="Times New Roman"/>
          <w:color w:val="000000"/>
        </w:rPr>
        <w:t xml:space="preserve"> </w:t>
      </w:r>
      <w:r w:rsidRPr="00F44D25">
        <w:rPr>
          <w:rFonts w:eastAsia="Times New Roman"/>
          <w:color w:val="000000"/>
        </w:rPr>
        <w:t>area</w:t>
      </w:r>
      <w:r w:rsidR="00931A04" w:rsidRPr="00931A04">
        <w:rPr>
          <w:rFonts w:eastAsia="Times New Roman"/>
          <w:color w:val="000000"/>
        </w:rPr>
        <w:t xml:space="preserve"> </w:t>
      </w:r>
      <w:r w:rsidRPr="00F44D25">
        <w:rPr>
          <w:rFonts w:eastAsia="Times New Roman"/>
          <w:color w:val="000000"/>
        </w:rPr>
        <w:t>demonstrate,</w:t>
      </w:r>
      <w:r w:rsidR="00931A04" w:rsidRPr="00931A04">
        <w:rPr>
          <w:rFonts w:eastAsia="Times New Roman"/>
          <w:color w:val="000000"/>
        </w:rPr>
        <w:t xml:space="preserve"> </w:t>
      </w:r>
      <w:r w:rsidRPr="00F44D25">
        <w:rPr>
          <w:rFonts w:eastAsia="Times New Roman"/>
          <w:color w:val="000000"/>
        </w:rPr>
        <w:t>for</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first</w:t>
      </w:r>
      <w:r w:rsidR="00931A04" w:rsidRPr="00931A04">
        <w:rPr>
          <w:rFonts w:eastAsia="Times New Roman"/>
          <w:color w:val="000000"/>
        </w:rPr>
        <w:t xml:space="preserve"> </w:t>
      </w:r>
      <w:r w:rsidRPr="00F44D25">
        <w:rPr>
          <w:rFonts w:eastAsia="Times New Roman"/>
          <w:color w:val="000000"/>
        </w:rPr>
        <w:t>time,</w:t>
      </w:r>
      <w:r w:rsidR="00931A04" w:rsidRPr="00931A04">
        <w:rPr>
          <w:rFonts w:eastAsia="Times New Roman"/>
          <w:color w:val="000000"/>
        </w:rPr>
        <w:t xml:space="preserve"> </w:t>
      </w:r>
      <w:r w:rsidRPr="00F44D25">
        <w:rPr>
          <w:rFonts w:eastAsia="Times New Roman"/>
          <w:color w:val="000000"/>
        </w:rPr>
        <w:t>pronounced</w:t>
      </w:r>
      <w:r w:rsidR="00931A04" w:rsidRPr="00931A04">
        <w:rPr>
          <w:rFonts w:eastAsia="Times New Roman"/>
          <w:color w:val="000000"/>
        </w:rPr>
        <w:t xml:space="preserve"> </w:t>
      </w:r>
      <w:r w:rsidRPr="00F44D25">
        <w:rPr>
          <w:rFonts w:eastAsia="Times New Roman"/>
          <w:color w:val="000000"/>
        </w:rPr>
        <w:t>glacial</w:t>
      </w:r>
      <w:r w:rsidR="00931A04" w:rsidRPr="00931A04">
        <w:rPr>
          <w:rFonts w:eastAsia="Times New Roman"/>
          <w:color w:val="000000"/>
        </w:rPr>
        <w:t xml:space="preserve"> </w:t>
      </w:r>
      <w:r w:rsidRPr="00F44D25">
        <w:rPr>
          <w:rFonts w:eastAsia="Times New Roman"/>
          <w:color w:val="000000"/>
        </w:rPr>
        <w:t>burial</w:t>
      </w:r>
      <w:r w:rsidR="00931A04" w:rsidRPr="00931A04">
        <w:rPr>
          <w:rFonts w:eastAsia="Times New Roman"/>
          <w:color w:val="000000"/>
        </w:rPr>
        <w:t xml:space="preserve"> </w:t>
      </w:r>
      <w:r w:rsidRPr="00F44D25">
        <w:rPr>
          <w:rFonts w:eastAsia="Times New Roman"/>
          <w:color w:val="000000"/>
        </w:rPr>
        <w:t>pulses</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organic</w:t>
      </w:r>
      <w:r w:rsidR="00931A04" w:rsidRPr="00931A04">
        <w:rPr>
          <w:rFonts w:eastAsia="Times New Roman"/>
          <w:color w:val="000000"/>
        </w:rPr>
        <w:t xml:space="preserve"> </w:t>
      </w:r>
      <w:r w:rsidRPr="00F44D25">
        <w:rPr>
          <w:rFonts w:eastAsia="Times New Roman"/>
          <w:color w:val="000000"/>
        </w:rPr>
        <w:t>carbon</w:t>
      </w:r>
      <w:r w:rsidR="00931A04" w:rsidRPr="00931A04">
        <w:rPr>
          <w:rFonts w:eastAsia="Times New Roman"/>
          <w:color w:val="000000"/>
        </w:rPr>
        <w:t xml:space="preserve"> </w:t>
      </w:r>
      <w:r w:rsidRPr="00F44D25">
        <w:rPr>
          <w:rFonts w:eastAsia="Times New Roman"/>
          <w:color w:val="000000"/>
        </w:rPr>
        <w:t>(~1.12</w:t>
      </w:r>
      <w:r w:rsidR="00931A04" w:rsidRPr="00931A04">
        <w:rPr>
          <w:rFonts w:eastAsia="Times New Roman"/>
          <w:color w:val="000000"/>
        </w:rPr>
        <w:t xml:space="preserve"> </w:t>
      </w:r>
      <w:r w:rsidRPr="00F44D25">
        <w:rPr>
          <w:rFonts w:eastAsia="Times New Roman"/>
          <w:color w:val="000000"/>
        </w:rPr>
        <w:t>×</w:t>
      </w:r>
      <w:r w:rsidR="00931A04" w:rsidRPr="00931A04">
        <w:rPr>
          <w:rFonts w:eastAsia="Times New Roman"/>
          <w:color w:val="000000"/>
        </w:rPr>
        <w:t xml:space="preserve"> </w:t>
      </w:r>
      <w:r w:rsidRPr="00F44D25">
        <w:rPr>
          <w:rFonts w:eastAsia="Times New Roman"/>
          <w:color w:val="000000"/>
        </w:rPr>
        <w:t>1012</w:t>
      </w:r>
      <w:r w:rsidR="00931A04" w:rsidRPr="00931A04">
        <w:rPr>
          <w:rFonts w:eastAsia="Times New Roman"/>
          <w:color w:val="000000"/>
        </w:rPr>
        <w:t xml:space="preserve"> </w:t>
      </w:r>
      <w:r w:rsidRPr="00F44D25">
        <w:rPr>
          <w:rFonts w:eastAsia="Times New Roman"/>
          <w:color w:val="000000"/>
        </w:rPr>
        <w:t>mol/</w:t>
      </w:r>
      <w:proofErr w:type="spellStart"/>
      <w:r w:rsidRPr="00F44D25">
        <w:rPr>
          <w:rFonts w:eastAsia="Times New Roman"/>
          <w:color w:val="000000"/>
        </w:rPr>
        <w:t>yr</w:t>
      </w:r>
      <w:proofErr w:type="spellEnd"/>
      <w:r w:rsidRPr="00F44D25">
        <w:rPr>
          <w:rFonts w:eastAsia="Times New Roman"/>
          <w:color w:val="000000"/>
        </w:rPr>
        <w:t>),</w:t>
      </w:r>
      <w:r w:rsidR="00931A04" w:rsidRPr="00931A04">
        <w:rPr>
          <w:rFonts w:eastAsia="Times New Roman"/>
          <w:color w:val="000000"/>
        </w:rPr>
        <w:t xml:space="preserve"> </w:t>
      </w:r>
      <w:r w:rsidRPr="00F44D25">
        <w:rPr>
          <w:rFonts w:eastAsia="Times New Roman"/>
          <w:color w:val="000000"/>
        </w:rPr>
        <w:t>dominantly</w:t>
      </w:r>
      <w:r w:rsidR="00931A04" w:rsidRPr="00931A04">
        <w:rPr>
          <w:rFonts w:eastAsia="Times New Roman"/>
          <w:color w:val="000000"/>
        </w:rPr>
        <w:t xml:space="preserve"> </w:t>
      </w:r>
      <w:r w:rsidRPr="00F44D25">
        <w:rPr>
          <w:rFonts w:eastAsia="Times New Roman"/>
          <w:color w:val="000000"/>
        </w:rPr>
        <w:t>originating</w:t>
      </w:r>
      <w:r w:rsidR="00931A04" w:rsidRPr="00931A04">
        <w:rPr>
          <w:rFonts w:eastAsia="Times New Roman"/>
          <w:color w:val="000000"/>
        </w:rPr>
        <w:t xml:space="preserve"> </w:t>
      </w:r>
      <w:r w:rsidRPr="00F44D25">
        <w:rPr>
          <w:rFonts w:eastAsia="Times New Roman"/>
          <w:color w:val="000000"/>
        </w:rPr>
        <w:t>from</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highland</w:t>
      </w:r>
      <w:r w:rsidR="00931A04" w:rsidRPr="00931A04">
        <w:rPr>
          <w:rFonts w:eastAsia="Times New Roman"/>
          <w:color w:val="000000"/>
        </w:rPr>
        <w:t xml:space="preserve"> </w:t>
      </w:r>
      <w:r w:rsidRPr="00F44D25">
        <w:rPr>
          <w:rFonts w:eastAsia="Times New Roman"/>
          <w:color w:val="000000"/>
        </w:rPr>
        <w:t>surface</w:t>
      </w:r>
      <w:r w:rsidR="00931A04" w:rsidRPr="00931A04">
        <w:rPr>
          <w:rFonts w:eastAsia="Times New Roman"/>
          <w:color w:val="000000"/>
        </w:rPr>
        <w:t xml:space="preserve"> </w:t>
      </w:r>
      <w:r w:rsidRPr="00F44D25">
        <w:rPr>
          <w:rFonts w:eastAsia="Times New Roman"/>
          <w:color w:val="000000"/>
        </w:rPr>
        <w:t>erosion</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associated</w:t>
      </w:r>
      <w:r w:rsidR="00931A04" w:rsidRPr="00931A04">
        <w:rPr>
          <w:rFonts w:eastAsia="Times New Roman"/>
          <w:color w:val="000000"/>
        </w:rPr>
        <w:t xml:space="preserve"> </w:t>
      </w:r>
      <w:r w:rsidRPr="00F44D25">
        <w:rPr>
          <w:rFonts w:eastAsia="Times New Roman"/>
          <w:color w:val="000000"/>
        </w:rPr>
        <w:t>marine</w:t>
      </w:r>
      <w:r w:rsidR="00931A04" w:rsidRPr="00931A04">
        <w:rPr>
          <w:rFonts w:eastAsia="Times New Roman"/>
          <w:color w:val="000000"/>
        </w:rPr>
        <w:t xml:space="preserve"> </w:t>
      </w:r>
      <w:r w:rsidRPr="00F44D25">
        <w:rPr>
          <w:rFonts w:eastAsia="Times New Roman"/>
          <w:color w:val="000000"/>
        </w:rPr>
        <w:t>productivity.</w:t>
      </w:r>
      <w:r w:rsidR="00931A04" w:rsidRPr="00931A04">
        <w:rPr>
          <w:rFonts w:eastAsia="Times New Roman"/>
          <w:color w:val="000000"/>
        </w:rPr>
        <w:t xml:space="preserve"> </w:t>
      </w:r>
      <w:r w:rsidRPr="00F44D25">
        <w:rPr>
          <w:rFonts w:eastAsia="Times New Roman"/>
          <w:color w:val="000000"/>
        </w:rPr>
        <w:t>Together</w:t>
      </w:r>
      <w:r w:rsidR="00931A04" w:rsidRPr="00931A04">
        <w:rPr>
          <w:rFonts w:eastAsia="Times New Roman"/>
          <w:color w:val="000000"/>
        </w:rPr>
        <w:t xml:space="preserve"> </w:t>
      </w:r>
      <w:r w:rsidRPr="00F44D25">
        <w:rPr>
          <w:rFonts w:eastAsia="Times New Roman"/>
          <w:color w:val="000000"/>
        </w:rPr>
        <w:t>with</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increased</w:t>
      </w:r>
      <w:r w:rsidR="00931A04" w:rsidRPr="00931A04">
        <w:rPr>
          <w:rFonts w:eastAsia="Times New Roman"/>
          <w:color w:val="000000"/>
        </w:rPr>
        <w:t xml:space="preserve"> </w:t>
      </w:r>
      <w:r w:rsidRPr="00F44D25">
        <w:rPr>
          <w:rFonts w:eastAsia="Times New Roman"/>
          <w:color w:val="000000"/>
        </w:rPr>
        <w:t>silicate</w:t>
      </w:r>
      <w:r w:rsidR="00931A04" w:rsidRPr="00931A04">
        <w:rPr>
          <w:rFonts w:eastAsia="Times New Roman"/>
          <w:color w:val="000000"/>
        </w:rPr>
        <w:t xml:space="preserve"> </w:t>
      </w:r>
      <w:r w:rsidRPr="00F44D25">
        <w:rPr>
          <w:rFonts w:eastAsia="Times New Roman"/>
          <w:color w:val="000000"/>
        </w:rPr>
        <w:t>weathering</w:t>
      </w:r>
      <w:r w:rsidR="00931A04" w:rsidRPr="00931A04">
        <w:rPr>
          <w:rFonts w:eastAsia="Times New Roman"/>
          <w:color w:val="000000"/>
        </w:rPr>
        <w:t xml:space="preserve"> </w:t>
      </w:r>
      <w:r w:rsidRPr="00F44D25">
        <w:rPr>
          <w:rFonts w:eastAsia="Times New Roman"/>
          <w:color w:val="000000"/>
        </w:rPr>
        <w:t>on</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exposed</w:t>
      </w:r>
      <w:r w:rsidR="00931A04" w:rsidRPr="00931A04">
        <w:rPr>
          <w:rFonts w:eastAsia="Times New Roman"/>
          <w:color w:val="000000"/>
        </w:rPr>
        <w:t xml:space="preserve"> </w:t>
      </w:r>
      <w:r w:rsidRPr="00F44D25">
        <w:rPr>
          <w:rFonts w:eastAsia="Times New Roman"/>
          <w:color w:val="000000"/>
        </w:rPr>
        <w:t>tropical</w:t>
      </w:r>
      <w:r w:rsidR="00931A04" w:rsidRPr="00931A04">
        <w:rPr>
          <w:rFonts w:eastAsia="Times New Roman"/>
          <w:color w:val="000000"/>
        </w:rPr>
        <w:t xml:space="preserve"> </w:t>
      </w:r>
      <w:r w:rsidRPr="00F44D25">
        <w:rPr>
          <w:rFonts w:eastAsia="Times New Roman"/>
          <w:color w:val="000000"/>
        </w:rPr>
        <w:t>continental</w:t>
      </w:r>
      <w:r w:rsidR="00931A04" w:rsidRPr="00931A04">
        <w:rPr>
          <w:rFonts w:eastAsia="Times New Roman"/>
          <w:color w:val="000000"/>
        </w:rPr>
        <w:t xml:space="preserve"> </w:t>
      </w:r>
      <w:r w:rsidRPr="00F44D25">
        <w:rPr>
          <w:rFonts w:eastAsia="Times New Roman"/>
          <w:color w:val="000000"/>
        </w:rPr>
        <w:t>shelves</w:t>
      </w:r>
      <w:r w:rsidR="00931A04" w:rsidRPr="00931A04">
        <w:rPr>
          <w:rFonts w:eastAsia="Times New Roman"/>
          <w:color w:val="000000"/>
        </w:rPr>
        <w:t xml:space="preserve"> </w:t>
      </w:r>
      <w:r w:rsidRPr="00F44D25">
        <w:rPr>
          <w:rFonts w:eastAsia="Times New Roman"/>
          <w:color w:val="000000"/>
        </w:rPr>
        <w:t>like</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South</w:t>
      </w:r>
      <w:r w:rsidR="00931A04" w:rsidRPr="00931A04">
        <w:rPr>
          <w:rFonts w:eastAsia="Times New Roman"/>
          <w:color w:val="000000"/>
        </w:rPr>
        <w:t xml:space="preserve"> </w:t>
      </w:r>
      <w:r w:rsidRPr="00F44D25">
        <w:rPr>
          <w:rFonts w:eastAsia="Times New Roman"/>
          <w:color w:val="000000"/>
        </w:rPr>
        <w:t>China</w:t>
      </w:r>
      <w:r w:rsidR="00931A04" w:rsidRPr="00931A04">
        <w:rPr>
          <w:rFonts w:eastAsia="Times New Roman"/>
          <w:color w:val="000000"/>
        </w:rPr>
        <w:t xml:space="preserve"> </w:t>
      </w:r>
      <w:r w:rsidRPr="00F44D25">
        <w:rPr>
          <w:rFonts w:eastAsia="Times New Roman"/>
          <w:color w:val="000000"/>
        </w:rPr>
        <w:t>Sea</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in</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tropical</w:t>
      </w:r>
      <w:r w:rsidR="00931A04" w:rsidRPr="00931A04">
        <w:rPr>
          <w:rFonts w:eastAsia="Times New Roman"/>
          <w:color w:val="000000"/>
        </w:rPr>
        <w:t xml:space="preserve"> </w:t>
      </w:r>
      <w:r w:rsidRPr="00F44D25">
        <w:rPr>
          <w:rFonts w:eastAsia="Times New Roman"/>
          <w:color w:val="000000"/>
        </w:rPr>
        <w:t>volcanic</w:t>
      </w:r>
      <w:r w:rsidR="00931A04" w:rsidRPr="00931A04">
        <w:rPr>
          <w:rFonts w:eastAsia="Times New Roman"/>
          <w:color w:val="000000"/>
        </w:rPr>
        <w:t xml:space="preserve"> </w:t>
      </w:r>
      <w:r w:rsidRPr="00F44D25">
        <w:rPr>
          <w:rFonts w:eastAsia="Times New Roman"/>
          <w:color w:val="000000"/>
        </w:rPr>
        <w:t>arcs</w:t>
      </w:r>
      <w:r w:rsidR="00931A04" w:rsidRPr="00931A04">
        <w:rPr>
          <w:rFonts w:eastAsia="Times New Roman"/>
          <w:color w:val="000000"/>
        </w:rPr>
        <w:t xml:space="preserve"> </w:t>
      </w:r>
      <w:r w:rsidRPr="00F44D25">
        <w:rPr>
          <w:rFonts w:eastAsia="Times New Roman"/>
          <w:color w:val="000000"/>
        </w:rPr>
        <w:t>like</w:t>
      </w:r>
      <w:r w:rsidR="00931A04" w:rsidRPr="00931A04">
        <w:rPr>
          <w:rFonts w:eastAsia="Times New Roman"/>
          <w:color w:val="000000"/>
        </w:rPr>
        <w:t xml:space="preserve"> </w:t>
      </w:r>
      <w:r w:rsidRPr="00F44D25">
        <w:rPr>
          <w:rFonts w:eastAsia="Times New Roman"/>
          <w:color w:val="000000"/>
        </w:rPr>
        <w:t>Luzon,</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enhanced</w:t>
      </w:r>
      <w:r w:rsidR="00931A04" w:rsidRPr="00931A04">
        <w:rPr>
          <w:rFonts w:eastAsia="Times New Roman"/>
          <w:color w:val="000000"/>
        </w:rPr>
        <w:t xml:space="preserve"> </w:t>
      </w:r>
      <w:r w:rsidRPr="00F44D25">
        <w:rPr>
          <w:rFonts w:eastAsia="Times New Roman"/>
          <w:color w:val="000000"/>
        </w:rPr>
        <w:t>burial</w:t>
      </w:r>
      <w:r w:rsidR="00931A04" w:rsidRPr="00931A04">
        <w:rPr>
          <w:rFonts w:eastAsia="Times New Roman"/>
          <w:color w:val="000000"/>
        </w:rPr>
        <w:t xml:space="preserve"> </w:t>
      </w:r>
      <w:r w:rsidRPr="00F44D25">
        <w:rPr>
          <w:rFonts w:eastAsia="Times New Roman"/>
          <w:color w:val="000000"/>
        </w:rPr>
        <w:t>flux</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organic</w:t>
      </w:r>
      <w:r w:rsidR="00931A04" w:rsidRPr="00931A04">
        <w:rPr>
          <w:rFonts w:eastAsia="Times New Roman"/>
          <w:color w:val="000000"/>
        </w:rPr>
        <w:t xml:space="preserve"> </w:t>
      </w:r>
      <w:r w:rsidRPr="00F44D25">
        <w:rPr>
          <w:rFonts w:eastAsia="Times New Roman"/>
          <w:color w:val="000000"/>
        </w:rPr>
        <w:t>carbon</w:t>
      </w:r>
      <w:r w:rsidR="00931A04" w:rsidRPr="00931A04">
        <w:rPr>
          <w:rFonts w:eastAsia="Times New Roman"/>
          <w:color w:val="000000"/>
        </w:rPr>
        <w:t xml:space="preserve"> </w:t>
      </w:r>
      <w:r w:rsidRPr="00F44D25">
        <w:rPr>
          <w:rFonts w:eastAsia="Times New Roman"/>
          <w:color w:val="000000"/>
        </w:rPr>
        <w:t>in</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tropical</w:t>
      </w:r>
      <w:r w:rsidR="00931A04" w:rsidRPr="00931A04">
        <w:rPr>
          <w:rFonts w:eastAsia="Times New Roman"/>
          <w:color w:val="000000"/>
        </w:rPr>
        <w:t xml:space="preserve"> </w:t>
      </w:r>
      <w:r w:rsidRPr="00F44D25">
        <w:rPr>
          <w:rFonts w:eastAsia="Times New Roman"/>
          <w:color w:val="000000"/>
        </w:rPr>
        <w:t>marginal</w:t>
      </w:r>
      <w:r w:rsidR="00931A04" w:rsidRPr="00931A04">
        <w:rPr>
          <w:rFonts w:eastAsia="Times New Roman"/>
          <w:color w:val="000000"/>
        </w:rPr>
        <w:t xml:space="preserve"> </w:t>
      </w:r>
      <w:r w:rsidRPr="00F44D25">
        <w:rPr>
          <w:rFonts w:eastAsia="Times New Roman"/>
          <w:color w:val="000000"/>
        </w:rPr>
        <w:t>seas,</w:t>
      </w:r>
      <w:r w:rsidR="00931A04" w:rsidRPr="00931A04">
        <w:rPr>
          <w:rFonts w:eastAsia="Times New Roman"/>
          <w:color w:val="000000"/>
        </w:rPr>
        <w:t xml:space="preserve"> </w:t>
      </w:r>
      <w:r w:rsidRPr="00F44D25">
        <w:rPr>
          <w:rFonts w:eastAsia="Times New Roman"/>
          <w:color w:val="000000"/>
        </w:rPr>
        <w:t>therefore,</w:t>
      </w:r>
      <w:r w:rsidR="00931A04" w:rsidRPr="00931A04">
        <w:rPr>
          <w:rFonts w:eastAsia="Times New Roman"/>
          <w:color w:val="000000"/>
        </w:rPr>
        <w:t xml:space="preserve"> </w:t>
      </w:r>
      <w:r w:rsidRPr="00F44D25">
        <w:rPr>
          <w:rFonts w:eastAsia="Times New Roman"/>
          <w:color w:val="000000"/>
        </w:rPr>
        <w:t>highlights</w:t>
      </w:r>
      <w:r w:rsidR="00931A04" w:rsidRPr="00931A04">
        <w:rPr>
          <w:rFonts w:eastAsia="Times New Roman"/>
          <w:color w:val="000000"/>
        </w:rPr>
        <w:t xml:space="preserve"> </w:t>
      </w:r>
      <w:proofErr w:type="gramStart"/>
      <w:r w:rsidRPr="00F44D25">
        <w:rPr>
          <w:rFonts w:eastAsia="Times New Roman"/>
          <w:color w:val="000000"/>
        </w:rPr>
        <w:t>that</w:t>
      </w:r>
      <w:r w:rsidR="00931A04" w:rsidRPr="00931A04">
        <w:rPr>
          <w:rFonts w:eastAsia="Times New Roman"/>
          <w:color w:val="000000"/>
        </w:rPr>
        <w:t xml:space="preserve"> </w:t>
      </w:r>
      <w:r w:rsidRPr="00F44D25">
        <w:rPr>
          <w:rFonts w:eastAsia="Times New Roman"/>
          <w:color w:val="000000"/>
        </w:rPr>
        <w:t>tropical</w:t>
      </w:r>
      <w:r w:rsidR="00931A04" w:rsidRPr="00931A04">
        <w:rPr>
          <w:rFonts w:eastAsia="Times New Roman"/>
          <w:color w:val="000000"/>
        </w:rPr>
        <w:t xml:space="preserve"> </w:t>
      </w:r>
      <w:r w:rsidRPr="00F44D25">
        <w:rPr>
          <w:rFonts w:eastAsia="Times New Roman"/>
          <w:color w:val="000000"/>
        </w:rPr>
        <w:t>regions</w:t>
      </w:r>
      <w:proofErr w:type="gramEnd"/>
      <w:r w:rsidR="00931A04" w:rsidRPr="00931A04">
        <w:rPr>
          <w:rFonts w:eastAsia="Times New Roman"/>
          <w:color w:val="000000"/>
        </w:rPr>
        <w:t xml:space="preserve"> </w:t>
      </w:r>
      <w:r w:rsidRPr="00F44D25">
        <w:rPr>
          <w:rFonts w:eastAsia="Times New Roman"/>
          <w:color w:val="000000"/>
        </w:rPr>
        <w:t>were</w:t>
      </w:r>
      <w:r w:rsidR="00931A04" w:rsidRPr="00931A04">
        <w:rPr>
          <w:rFonts w:eastAsia="Times New Roman"/>
          <w:color w:val="000000"/>
        </w:rPr>
        <w:t xml:space="preserve"> </w:t>
      </w:r>
      <w:r w:rsidRPr="00F44D25">
        <w:rPr>
          <w:rFonts w:eastAsia="Times New Roman"/>
          <w:color w:val="000000"/>
        </w:rPr>
        <w:t>an</w:t>
      </w:r>
      <w:r w:rsidR="00931A04" w:rsidRPr="00931A04">
        <w:rPr>
          <w:rFonts w:eastAsia="Times New Roman"/>
          <w:color w:val="000000"/>
        </w:rPr>
        <w:t xml:space="preserve"> </w:t>
      </w:r>
      <w:r w:rsidRPr="00F44D25">
        <w:rPr>
          <w:rFonts w:eastAsia="Times New Roman"/>
          <w:color w:val="000000"/>
        </w:rPr>
        <w:t>important</w:t>
      </w:r>
      <w:r w:rsidR="00931A04" w:rsidRPr="00931A04">
        <w:rPr>
          <w:rFonts w:eastAsia="Times New Roman"/>
          <w:color w:val="000000"/>
        </w:rPr>
        <w:t xml:space="preserve"> </w:t>
      </w:r>
      <w:r w:rsidRPr="00F44D25">
        <w:rPr>
          <w:rFonts w:eastAsia="Times New Roman"/>
          <w:color w:val="000000"/>
        </w:rPr>
        <w:t>contributor</w:t>
      </w:r>
      <w:r w:rsidR="00931A04" w:rsidRPr="00931A04">
        <w:rPr>
          <w:rFonts w:eastAsia="Times New Roman"/>
          <w:color w:val="000000"/>
        </w:rPr>
        <w:t xml:space="preserve"> </w:t>
      </w:r>
      <w:r w:rsidRPr="00F44D25">
        <w:rPr>
          <w:rFonts w:eastAsia="Times New Roman"/>
          <w:color w:val="000000"/>
        </w:rPr>
        <w:t>(~1/4)</w:t>
      </w:r>
      <w:r w:rsidR="00931A04" w:rsidRPr="00931A04">
        <w:rPr>
          <w:rFonts w:eastAsia="Times New Roman"/>
          <w:color w:val="000000"/>
        </w:rPr>
        <w:t xml:space="preserve"> </w:t>
      </w:r>
      <w:r w:rsidRPr="00F44D25">
        <w:rPr>
          <w:rFonts w:eastAsia="Times New Roman"/>
          <w:color w:val="000000"/>
        </w:rPr>
        <w:t>to</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decrease</w:t>
      </w:r>
      <w:r w:rsidR="00931A04" w:rsidRPr="00931A04">
        <w:rPr>
          <w:rFonts w:eastAsia="Times New Roman"/>
          <w:color w:val="000000"/>
        </w:rPr>
        <w:t xml:space="preserve"> </w:t>
      </w:r>
      <w:r w:rsidRPr="00F44D25">
        <w:rPr>
          <w:rFonts w:eastAsia="Times New Roman"/>
          <w:color w:val="000000"/>
        </w:rPr>
        <w:t>in</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greenhouse</w:t>
      </w:r>
      <w:r w:rsidR="00931A04" w:rsidRPr="00931A04">
        <w:rPr>
          <w:rFonts w:eastAsia="Times New Roman"/>
          <w:color w:val="000000"/>
        </w:rPr>
        <w:t xml:space="preserve"> </w:t>
      </w:r>
      <w:r w:rsidRPr="00F44D25">
        <w:rPr>
          <w:rFonts w:eastAsia="Times New Roman"/>
          <w:color w:val="000000"/>
        </w:rPr>
        <w:t>gas</w:t>
      </w:r>
      <w:r w:rsidR="00931A04" w:rsidRPr="00931A04">
        <w:rPr>
          <w:rFonts w:eastAsia="Times New Roman"/>
          <w:color w:val="000000"/>
        </w:rPr>
        <w:t xml:space="preserve"> </w:t>
      </w:r>
      <w:r w:rsidRPr="00F44D25">
        <w:rPr>
          <w:rFonts w:eastAsia="Times New Roman"/>
          <w:color w:val="000000"/>
        </w:rPr>
        <w:t>CO2</w:t>
      </w:r>
      <w:r w:rsidR="00931A04" w:rsidRPr="00931A04">
        <w:rPr>
          <w:rFonts w:eastAsia="Times New Roman"/>
          <w:color w:val="000000"/>
        </w:rPr>
        <w:t xml:space="preserve"> </w:t>
      </w:r>
      <w:r w:rsidRPr="00F44D25">
        <w:rPr>
          <w:rFonts w:eastAsia="Times New Roman"/>
          <w:color w:val="000000"/>
        </w:rPr>
        <w:t>concentration</w:t>
      </w:r>
      <w:r w:rsidR="00931A04" w:rsidRPr="00931A04">
        <w:rPr>
          <w:rFonts w:eastAsia="Times New Roman"/>
          <w:color w:val="000000"/>
        </w:rPr>
        <w:t xml:space="preserve"> </w:t>
      </w:r>
      <w:r w:rsidRPr="00F44D25">
        <w:rPr>
          <w:rFonts w:eastAsia="Times New Roman"/>
          <w:color w:val="000000"/>
        </w:rPr>
        <w:t>during</w:t>
      </w:r>
      <w:r w:rsidR="00931A04" w:rsidRPr="00931A04">
        <w:rPr>
          <w:rFonts w:eastAsia="Times New Roman"/>
          <w:color w:val="000000"/>
        </w:rPr>
        <w:t xml:space="preserve"> </w:t>
      </w:r>
      <w:r w:rsidRPr="00F44D25">
        <w:rPr>
          <w:rFonts w:eastAsia="Times New Roman"/>
          <w:color w:val="000000"/>
        </w:rPr>
        <w:t>glacial</w:t>
      </w:r>
      <w:r w:rsidR="00931A04" w:rsidRPr="00931A04">
        <w:rPr>
          <w:rFonts w:eastAsia="Times New Roman"/>
          <w:color w:val="000000"/>
        </w:rPr>
        <w:t xml:space="preserve"> </w:t>
      </w:r>
      <w:r w:rsidRPr="00F44D25">
        <w:rPr>
          <w:rFonts w:eastAsia="Times New Roman"/>
          <w:color w:val="000000"/>
        </w:rPr>
        <w:t>periods</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thus</w:t>
      </w:r>
      <w:r w:rsidR="00931A04" w:rsidRPr="00931A04">
        <w:rPr>
          <w:rFonts w:eastAsia="Times New Roman"/>
          <w:color w:val="000000"/>
        </w:rPr>
        <w:t xml:space="preserve"> </w:t>
      </w:r>
      <w:r w:rsidRPr="00F44D25">
        <w:rPr>
          <w:rFonts w:eastAsia="Times New Roman"/>
          <w:color w:val="000000"/>
        </w:rPr>
        <w:t>significantly</w:t>
      </w:r>
      <w:r w:rsidR="00931A04" w:rsidRPr="00931A04">
        <w:rPr>
          <w:rFonts w:eastAsia="Times New Roman"/>
          <w:color w:val="000000"/>
        </w:rPr>
        <w:t xml:space="preserve"> </w:t>
      </w:r>
      <w:r w:rsidRPr="00F44D25">
        <w:rPr>
          <w:rFonts w:eastAsia="Times New Roman"/>
          <w:color w:val="000000"/>
        </w:rPr>
        <w:t>regulated</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global</w:t>
      </w:r>
      <w:r w:rsidR="00931A04" w:rsidRPr="00931A04">
        <w:rPr>
          <w:rFonts w:eastAsia="Times New Roman"/>
          <w:color w:val="000000"/>
        </w:rPr>
        <w:t xml:space="preserve"> </w:t>
      </w:r>
      <w:r w:rsidRPr="00F44D25">
        <w:rPr>
          <w:rFonts w:eastAsia="Times New Roman"/>
          <w:color w:val="000000"/>
        </w:rPr>
        <w:t>carbon</w:t>
      </w:r>
      <w:r w:rsidR="00931A04" w:rsidRPr="00931A04">
        <w:rPr>
          <w:rFonts w:eastAsia="Times New Roman"/>
          <w:color w:val="000000"/>
        </w:rPr>
        <w:t xml:space="preserve"> </w:t>
      </w:r>
      <w:r w:rsidRPr="00F44D25">
        <w:rPr>
          <w:rFonts w:eastAsia="Times New Roman"/>
          <w:color w:val="000000"/>
        </w:rPr>
        <w:t>cycle</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climate.</w:t>
      </w:r>
    </w:p>
    <w:p w14:paraId="6A72A7AE" w14:textId="77777777" w:rsidR="00931A04" w:rsidRPr="00931A04" w:rsidRDefault="00931A04" w:rsidP="00DB4AA9"/>
    <w:p w14:paraId="4B97B92B" w14:textId="77777777" w:rsidR="00931A04" w:rsidRPr="00931A04" w:rsidRDefault="00931A04" w:rsidP="00DB4AA9">
      <w:r w:rsidRPr="00931A04">
        <w:t>-------------------------------</w:t>
      </w:r>
    </w:p>
    <w:p w14:paraId="24F2BF78" w14:textId="596E6BDB" w:rsidR="00F44D25" w:rsidRPr="00931A04" w:rsidRDefault="00F44D25" w:rsidP="00DB4AA9"/>
    <w:p w14:paraId="5F3582F6" w14:textId="10766FBB" w:rsidR="00F44D25" w:rsidRPr="00F44D25" w:rsidRDefault="00F44D25" w:rsidP="00DB4AA9">
      <w:pPr>
        <w:rPr>
          <w:rFonts w:eastAsia="Times New Roman"/>
        </w:rPr>
      </w:pPr>
      <w:r w:rsidRPr="00F44D25">
        <w:rPr>
          <w:rFonts w:eastAsia="Times New Roman"/>
          <w:b/>
          <w:bCs/>
          <w:color w:val="000000"/>
        </w:rPr>
        <w:t>Orbital-scale</w:t>
      </w:r>
      <w:r w:rsidR="00931A04" w:rsidRPr="00931A04">
        <w:rPr>
          <w:rFonts w:eastAsia="Times New Roman"/>
          <w:b/>
          <w:bCs/>
          <w:color w:val="000000"/>
        </w:rPr>
        <w:t xml:space="preserve"> </w:t>
      </w:r>
      <w:r w:rsidRPr="00F44D25">
        <w:rPr>
          <w:rFonts w:eastAsia="Times New Roman"/>
          <w:b/>
          <w:bCs/>
          <w:color w:val="000000"/>
        </w:rPr>
        <w:t>hydroclimate</w:t>
      </w:r>
      <w:r w:rsidR="00931A04" w:rsidRPr="00931A04">
        <w:rPr>
          <w:rFonts w:eastAsia="Times New Roman"/>
          <w:b/>
          <w:bCs/>
          <w:color w:val="000000"/>
        </w:rPr>
        <w:t xml:space="preserve"> </w:t>
      </w:r>
      <w:r w:rsidRPr="00F44D25">
        <w:rPr>
          <w:rFonts w:eastAsia="Times New Roman"/>
          <w:b/>
          <w:bCs/>
          <w:color w:val="000000"/>
        </w:rPr>
        <w:t>variability</w:t>
      </w:r>
      <w:r w:rsidR="00931A04" w:rsidRPr="00931A04">
        <w:rPr>
          <w:rFonts w:eastAsia="Times New Roman"/>
          <w:b/>
          <w:bCs/>
          <w:color w:val="000000"/>
        </w:rPr>
        <w:t xml:space="preserve"> </w:t>
      </w:r>
      <w:r w:rsidRPr="00F44D25">
        <w:rPr>
          <w:rFonts w:eastAsia="Times New Roman"/>
          <w:b/>
          <w:bCs/>
          <w:color w:val="000000"/>
        </w:rPr>
        <w:t>in</w:t>
      </w:r>
      <w:r w:rsidR="00931A04" w:rsidRPr="00931A04">
        <w:rPr>
          <w:rFonts w:eastAsia="Times New Roman"/>
          <w:b/>
          <w:bCs/>
          <w:color w:val="000000"/>
        </w:rPr>
        <w:t xml:space="preserve"> </w:t>
      </w:r>
      <w:r w:rsidRPr="00F44D25">
        <w:rPr>
          <w:rFonts w:eastAsia="Times New Roman"/>
          <w:b/>
          <w:bCs/>
          <w:color w:val="000000"/>
        </w:rPr>
        <w:t>the</w:t>
      </w:r>
      <w:r w:rsidR="00931A04" w:rsidRPr="00931A04">
        <w:rPr>
          <w:rFonts w:eastAsia="Times New Roman"/>
          <w:b/>
          <w:bCs/>
          <w:color w:val="000000"/>
        </w:rPr>
        <w:t xml:space="preserve"> </w:t>
      </w:r>
      <w:r w:rsidRPr="00F44D25">
        <w:rPr>
          <w:rFonts w:eastAsia="Times New Roman"/>
          <w:b/>
          <w:bCs/>
          <w:color w:val="000000"/>
        </w:rPr>
        <w:t>Western</w:t>
      </w:r>
      <w:r w:rsidR="00931A04" w:rsidRPr="00931A04">
        <w:rPr>
          <w:rFonts w:eastAsia="Times New Roman"/>
          <w:b/>
          <w:bCs/>
          <w:color w:val="000000"/>
        </w:rPr>
        <w:t xml:space="preserve"> </w:t>
      </w:r>
      <w:r w:rsidRPr="00F44D25">
        <w:rPr>
          <w:rFonts w:eastAsia="Times New Roman"/>
          <w:b/>
          <w:bCs/>
          <w:color w:val="000000"/>
        </w:rPr>
        <w:t>Pacific</w:t>
      </w:r>
      <w:r w:rsidR="00931A04" w:rsidRPr="00931A04">
        <w:rPr>
          <w:rFonts w:eastAsia="Times New Roman"/>
          <w:b/>
          <w:bCs/>
          <w:color w:val="000000"/>
        </w:rPr>
        <w:t xml:space="preserve"> </w:t>
      </w:r>
      <w:r w:rsidRPr="00F44D25">
        <w:rPr>
          <w:rFonts w:eastAsia="Times New Roman"/>
          <w:b/>
          <w:bCs/>
          <w:color w:val="000000"/>
        </w:rPr>
        <w:t>Warm</w:t>
      </w:r>
      <w:r w:rsidR="00931A04" w:rsidRPr="00931A04">
        <w:rPr>
          <w:rFonts w:eastAsia="Times New Roman"/>
          <w:b/>
          <w:bCs/>
          <w:color w:val="000000"/>
        </w:rPr>
        <w:t xml:space="preserve"> </w:t>
      </w:r>
      <w:r w:rsidRPr="00F44D25">
        <w:rPr>
          <w:rFonts w:eastAsia="Times New Roman"/>
          <w:b/>
          <w:bCs/>
          <w:color w:val="000000"/>
        </w:rPr>
        <w:t>Pool</w:t>
      </w:r>
      <w:r w:rsidR="00931A04" w:rsidRPr="00931A04">
        <w:rPr>
          <w:rFonts w:eastAsia="Times New Roman"/>
          <w:b/>
          <w:bCs/>
          <w:color w:val="000000"/>
        </w:rPr>
        <w:t xml:space="preserve"> </w:t>
      </w:r>
      <w:r w:rsidRPr="00F44D25">
        <w:rPr>
          <w:rFonts w:eastAsia="Times New Roman"/>
          <w:b/>
          <w:bCs/>
          <w:color w:val="000000"/>
        </w:rPr>
        <w:t>over</w:t>
      </w:r>
      <w:r w:rsidR="00931A04" w:rsidRPr="00931A04">
        <w:rPr>
          <w:rFonts w:eastAsia="Times New Roman"/>
          <w:b/>
          <w:bCs/>
          <w:color w:val="000000"/>
        </w:rPr>
        <w:t xml:space="preserve"> </w:t>
      </w:r>
      <w:r w:rsidRPr="00F44D25">
        <w:rPr>
          <w:rFonts w:eastAsia="Times New Roman"/>
          <w:b/>
          <w:bCs/>
          <w:color w:val="000000"/>
        </w:rPr>
        <w:t>the</w:t>
      </w:r>
      <w:r w:rsidR="00931A04" w:rsidRPr="00931A04">
        <w:rPr>
          <w:rFonts w:eastAsia="Times New Roman"/>
          <w:b/>
          <w:bCs/>
          <w:color w:val="000000"/>
        </w:rPr>
        <w:t xml:space="preserve"> </w:t>
      </w:r>
      <w:r w:rsidRPr="00F44D25">
        <w:rPr>
          <w:rFonts w:eastAsia="Times New Roman"/>
          <w:b/>
          <w:bCs/>
          <w:color w:val="000000"/>
        </w:rPr>
        <w:t>last</w:t>
      </w:r>
      <w:r w:rsidR="00931A04" w:rsidRPr="00931A04">
        <w:rPr>
          <w:rFonts w:eastAsia="Times New Roman"/>
          <w:b/>
          <w:bCs/>
          <w:color w:val="000000"/>
        </w:rPr>
        <w:t xml:space="preserve"> </w:t>
      </w:r>
      <w:r w:rsidRPr="00F44D25">
        <w:rPr>
          <w:rFonts w:eastAsia="Times New Roman"/>
          <w:b/>
          <w:bCs/>
          <w:color w:val="000000"/>
        </w:rPr>
        <w:t>2</w:t>
      </w:r>
      <w:r w:rsidR="00931A04" w:rsidRPr="00931A04">
        <w:rPr>
          <w:rFonts w:eastAsia="Times New Roman"/>
          <w:b/>
          <w:bCs/>
          <w:color w:val="000000"/>
        </w:rPr>
        <w:t xml:space="preserve"> </w:t>
      </w:r>
      <w:proofErr w:type="spellStart"/>
      <w:r w:rsidRPr="00F44D25">
        <w:rPr>
          <w:rFonts w:eastAsia="Times New Roman"/>
          <w:b/>
          <w:bCs/>
          <w:color w:val="000000"/>
        </w:rPr>
        <w:t>Myrs</w:t>
      </w:r>
      <w:proofErr w:type="spellEnd"/>
    </w:p>
    <w:p w14:paraId="17B1E933" w14:textId="77777777" w:rsidR="00F44D25" w:rsidRPr="00931A04" w:rsidRDefault="00F44D25" w:rsidP="00DB4AA9">
      <w:pPr>
        <w:rPr>
          <w:rFonts w:eastAsia="Times New Roman"/>
          <w:color w:val="000000"/>
        </w:rPr>
      </w:pPr>
    </w:p>
    <w:p w14:paraId="6A9E031C" w14:textId="512E1040" w:rsidR="00F44D25" w:rsidRPr="003F2A41" w:rsidRDefault="00F44D25" w:rsidP="00DB4AA9">
      <w:pPr>
        <w:rPr>
          <w:rFonts w:eastAsia="Times New Roman"/>
          <w:color w:val="000000"/>
          <w:lang w:val="it-IT"/>
        </w:rPr>
      </w:pPr>
      <w:r w:rsidRPr="003F2A41">
        <w:rPr>
          <w:rFonts w:eastAsia="Times New Roman"/>
          <w:color w:val="000000"/>
          <w:lang w:val="it-IT"/>
        </w:rPr>
        <w:t>Samantha</w:t>
      </w:r>
      <w:r w:rsidR="00931A04" w:rsidRPr="003F2A41">
        <w:rPr>
          <w:rFonts w:eastAsia="Times New Roman"/>
          <w:color w:val="000000"/>
          <w:lang w:val="it-IT"/>
        </w:rPr>
        <w:t xml:space="preserve"> </w:t>
      </w:r>
      <w:r w:rsidRPr="003F2A41">
        <w:rPr>
          <w:rFonts w:eastAsia="Times New Roman"/>
          <w:color w:val="000000"/>
          <w:lang w:val="it-IT"/>
        </w:rPr>
        <w:t>Bova</w:t>
      </w:r>
      <w:r w:rsidR="00931A04" w:rsidRPr="003F2A41">
        <w:rPr>
          <w:rFonts w:eastAsia="Times New Roman"/>
          <w:color w:val="000000"/>
          <w:lang w:val="it-IT"/>
        </w:rPr>
        <w:t xml:space="preserve"> </w:t>
      </w:r>
    </w:p>
    <w:p w14:paraId="68A5AB27" w14:textId="24FE2858" w:rsidR="00F44D25" w:rsidRPr="003F2A41" w:rsidRDefault="00F44D25" w:rsidP="00DB4AA9">
      <w:pPr>
        <w:rPr>
          <w:rFonts w:eastAsia="Times New Roman"/>
          <w:lang w:val="it-IT"/>
        </w:rPr>
      </w:pPr>
      <w:r w:rsidRPr="003F2A41">
        <w:rPr>
          <w:rFonts w:eastAsia="Times New Roman"/>
          <w:color w:val="000000"/>
          <w:lang w:val="it-IT"/>
        </w:rPr>
        <w:t>San</w:t>
      </w:r>
      <w:r w:rsidR="00931A04" w:rsidRPr="003F2A41">
        <w:rPr>
          <w:rFonts w:eastAsia="Times New Roman"/>
          <w:color w:val="000000"/>
          <w:lang w:val="it-IT"/>
        </w:rPr>
        <w:t xml:space="preserve"> </w:t>
      </w:r>
      <w:r w:rsidRPr="003F2A41">
        <w:rPr>
          <w:rFonts w:eastAsia="Times New Roman"/>
          <w:color w:val="000000"/>
          <w:lang w:val="it-IT"/>
        </w:rPr>
        <w:t>Diego</w:t>
      </w:r>
      <w:r w:rsidR="00931A04" w:rsidRPr="003F2A41">
        <w:rPr>
          <w:rFonts w:eastAsia="Times New Roman"/>
          <w:color w:val="000000"/>
          <w:lang w:val="it-IT"/>
        </w:rPr>
        <w:t xml:space="preserve"> </w:t>
      </w:r>
      <w:r w:rsidRPr="003F2A41">
        <w:rPr>
          <w:rFonts w:eastAsia="Times New Roman"/>
          <w:color w:val="000000"/>
          <w:lang w:val="it-IT"/>
        </w:rPr>
        <w:t>State</w:t>
      </w:r>
      <w:r w:rsidR="00931A04" w:rsidRPr="003F2A41">
        <w:rPr>
          <w:rFonts w:eastAsia="Times New Roman"/>
          <w:color w:val="000000"/>
          <w:lang w:val="it-IT"/>
        </w:rPr>
        <w:t xml:space="preserve"> </w:t>
      </w:r>
      <w:r w:rsidRPr="003F2A41">
        <w:rPr>
          <w:rFonts w:eastAsia="Times New Roman"/>
          <w:color w:val="000000"/>
          <w:lang w:val="it-IT"/>
        </w:rPr>
        <w:t>University</w:t>
      </w:r>
    </w:p>
    <w:p w14:paraId="22EE128D" w14:textId="00614D6E" w:rsidR="00F44D25" w:rsidRPr="00F44D25" w:rsidRDefault="00F44D25" w:rsidP="00DB4AA9">
      <w:pPr>
        <w:rPr>
          <w:rFonts w:eastAsia="Times New Roman"/>
          <w:color w:val="000000"/>
        </w:rPr>
      </w:pPr>
      <w:r w:rsidRPr="003F2A41">
        <w:rPr>
          <w:rFonts w:eastAsia="Times New Roman"/>
          <w:color w:val="000000"/>
          <w:lang w:val="it-IT"/>
        </w:rPr>
        <w:br/>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Western</w:t>
      </w:r>
      <w:r w:rsidR="00931A04" w:rsidRPr="00931A04">
        <w:rPr>
          <w:rFonts w:eastAsia="Times New Roman"/>
          <w:color w:val="000000"/>
        </w:rPr>
        <w:t xml:space="preserve"> </w:t>
      </w:r>
      <w:r w:rsidRPr="00F44D25">
        <w:rPr>
          <w:rFonts w:eastAsia="Times New Roman"/>
          <w:color w:val="000000"/>
        </w:rPr>
        <w:t>Pacific</w:t>
      </w:r>
      <w:r w:rsidR="00931A04" w:rsidRPr="00931A04">
        <w:rPr>
          <w:rFonts w:eastAsia="Times New Roman"/>
          <w:color w:val="000000"/>
        </w:rPr>
        <w:t xml:space="preserve"> </w:t>
      </w:r>
      <w:r w:rsidRPr="00F44D25">
        <w:rPr>
          <w:rFonts w:eastAsia="Times New Roman"/>
          <w:color w:val="000000"/>
        </w:rPr>
        <w:t>Warm</w:t>
      </w:r>
      <w:r w:rsidR="00931A04" w:rsidRPr="00931A04">
        <w:rPr>
          <w:rFonts w:eastAsia="Times New Roman"/>
          <w:color w:val="000000"/>
        </w:rPr>
        <w:t xml:space="preserve"> </w:t>
      </w:r>
      <w:r w:rsidRPr="00F44D25">
        <w:rPr>
          <w:rFonts w:eastAsia="Times New Roman"/>
          <w:color w:val="000000"/>
        </w:rPr>
        <w:t>Pool</w:t>
      </w:r>
      <w:r w:rsidR="00931A04" w:rsidRPr="00931A04">
        <w:rPr>
          <w:rFonts w:eastAsia="Times New Roman"/>
          <w:color w:val="000000"/>
        </w:rPr>
        <w:t xml:space="preserve"> </w:t>
      </w:r>
      <w:r w:rsidRPr="00F44D25">
        <w:rPr>
          <w:rFonts w:eastAsia="Times New Roman"/>
          <w:color w:val="000000"/>
        </w:rPr>
        <w:t>(WPWP)</w:t>
      </w:r>
      <w:r w:rsidR="00931A04" w:rsidRPr="00931A04">
        <w:rPr>
          <w:rFonts w:eastAsia="Times New Roman"/>
          <w:color w:val="000000"/>
        </w:rPr>
        <w:t xml:space="preserve"> </w:t>
      </w:r>
      <w:r w:rsidRPr="00F44D25">
        <w:rPr>
          <w:rFonts w:eastAsia="Times New Roman"/>
          <w:color w:val="000000"/>
        </w:rPr>
        <w:t>is</w:t>
      </w:r>
      <w:r w:rsidR="00931A04" w:rsidRPr="00931A04">
        <w:rPr>
          <w:rFonts w:eastAsia="Times New Roman"/>
          <w:color w:val="000000"/>
        </w:rPr>
        <w:t xml:space="preserve"> </w:t>
      </w:r>
      <w:r w:rsidRPr="00F44D25">
        <w:rPr>
          <w:rFonts w:eastAsia="Times New Roman"/>
          <w:color w:val="000000"/>
        </w:rPr>
        <w:t>a</w:t>
      </w:r>
      <w:r w:rsidR="00931A04" w:rsidRPr="00931A04">
        <w:rPr>
          <w:rFonts w:eastAsia="Times New Roman"/>
          <w:color w:val="000000"/>
        </w:rPr>
        <w:t xml:space="preserve"> </w:t>
      </w:r>
      <w:r w:rsidRPr="00F44D25">
        <w:rPr>
          <w:rFonts w:eastAsia="Times New Roman"/>
          <w:color w:val="000000"/>
        </w:rPr>
        <w:t>major</w:t>
      </w:r>
      <w:r w:rsidR="00931A04" w:rsidRPr="00931A04">
        <w:rPr>
          <w:rFonts w:eastAsia="Times New Roman"/>
          <w:color w:val="000000"/>
        </w:rPr>
        <w:t xml:space="preserve"> </w:t>
      </w:r>
      <w:r w:rsidRPr="00F44D25">
        <w:rPr>
          <w:rFonts w:eastAsia="Times New Roman"/>
          <w:color w:val="000000"/>
        </w:rPr>
        <w:t>source</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heat</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moisture</w:t>
      </w:r>
      <w:r w:rsidR="00931A04" w:rsidRPr="00931A04">
        <w:rPr>
          <w:rFonts w:eastAsia="Times New Roman"/>
          <w:color w:val="000000"/>
        </w:rPr>
        <w:t xml:space="preserve"> </w:t>
      </w:r>
      <w:r w:rsidRPr="00F44D25">
        <w:rPr>
          <w:rFonts w:eastAsia="Times New Roman"/>
          <w:color w:val="000000"/>
        </w:rPr>
        <w:t>to</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atmosphere</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a</w:t>
      </w:r>
      <w:r w:rsidR="00931A04" w:rsidRPr="00931A04">
        <w:rPr>
          <w:rFonts w:eastAsia="Times New Roman"/>
          <w:color w:val="000000"/>
        </w:rPr>
        <w:t xml:space="preserve"> </w:t>
      </w:r>
      <w:r w:rsidRPr="00F44D25">
        <w:rPr>
          <w:rFonts w:eastAsia="Times New Roman"/>
          <w:color w:val="000000"/>
        </w:rPr>
        <w:t>location</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deep</w:t>
      </w:r>
      <w:r w:rsidR="00931A04" w:rsidRPr="00931A04">
        <w:rPr>
          <w:rFonts w:eastAsia="Times New Roman"/>
          <w:color w:val="000000"/>
        </w:rPr>
        <w:t xml:space="preserve"> </w:t>
      </w:r>
      <w:r w:rsidRPr="00F44D25">
        <w:rPr>
          <w:rFonts w:eastAsia="Times New Roman"/>
          <w:color w:val="000000"/>
        </w:rPr>
        <w:t>convection</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heavy</w:t>
      </w:r>
      <w:r w:rsidR="00931A04" w:rsidRPr="00931A04">
        <w:rPr>
          <w:rFonts w:eastAsia="Times New Roman"/>
          <w:color w:val="000000"/>
        </w:rPr>
        <w:t xml:space="preserve"> </w:t>
      </w:r>
      <w:r w:rsidRPr="00F44D25">
        <w:rPr>
          <w:rFonts w:eastAsia="Times New Roman"/>
          <w:color w:val="000000"/>
        </w:rPr>
        <w:t>rainfall.</w:t>
      </w:r>
      <w:r w:rsidR="00931A04" w:rsidRPr="00931A04">
        <w:rPr>
          <w:rFonts w:eastAsia="Times New Roman"/>
          <w:color w:val="000000"/>
        </w:rPr>
        <w:t xml:space="preserve"> </w:t>
      </w:r>
      <w:r w:rsidRPr="00F44D25">
        <w:rPr>
          <w:rFonts w:eastAsia="Times New Roman"/>
          <w:color w:val="000000"/>
        </w:rPr>
        <w:t>However,</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relative</w:t>
      </w:r>
      <w:r w:rsidR="00931A04" w:rsidRPr="00931A04">
        <w:rPr>
          <w:rFonts w:eastAsia="Times New Roman"/>
          <w:color w:val="000000"/>
        </w:rPr>
        <w:t xml:space="preserve"> </w:t>
      </w:r>
      <w:r w:rsidRPr="00F44D25">
        <w:rPr>
          <w:rFonts w:eastAsia="Times New Roman"/>
          <w:color w:val="000000"/>
        </w:rPr>
        <w:t>importance</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impact</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extra-tropical</w:t>
      </w:r>
      <w:r w:rsidR="00931A04" w:rsidRPr="00931A04">
        <w:rPr>
          <w:rFonts w:eastAsia="Times New Roman"/>
          <w:color w:val="000000"/>
        </w:rPr>
        <w:t xml:space="preserve"> </w:t>
      </w:r>
      <w:r w:rsidRPr="00F44D25">
        <w:rPr>
          <w:rFonts w:eastAsia="Times New Roman"/>
          <w:color w:val="000000"/>
        </w:rPr>
        <w:t>(e.g.,</w:t>
      </w:r>
      <w:r w:rsidR="00931A04" w:rsidRPr="00931A04">
        <w:rPr>
          <w:rFonts w:eastAsia="Times New Roman"/>
          <w:color w:val="000000"/>
        </w:rPr>
        <w:t xml:space="preserve"> </w:t>
      </w:r>
      <w:r w:rsidRPr="00F44D25">
        <w:rPr>
          <w:rFonts w:eastAsia="Times New Roman"/>
          <w:color w:val="000000"/>
        </w:rPr>
        <w:t>equator-to-pole</w:t>
      </w:r>
      <w:r w:rsidR="00931A04" w:rsidRPr="00931A04">
        <w:rPr>
          <w:rFonts w:eastAsia="Times New Roman"/>
          <w:color w:val="000000"/>
        </w:rPr>
        <w:t xml:space="preserve"> </w:t>
      </w:r>
      <w:r w:rsidRPr="00F44D25">
        <w:rPr>
          <w:rFonts w:eastAsia="Times New Roman"/>
          <w:color w:val="000000"/>
        </w:rPr>
        <w:t>temperature</w:t>
      </w:r>
      <w:r w:rsidR="00931A04" w:rsidRPr="00931A04">
        <w:rPr>
          <w:rFonts w:eastAsia="Times New Roman"/>
          <w:color w:val="000000"/>
        </w:rPr>
        <w:t xml:space="preserve"> </w:t>
      </w:r>
      <w:r w:rsidRPr="00F44D25">
        <w:rPr>
          <w:rFonts w:eastAsia="Times New Roman"/>
          <w:color w:val="000000"/>
        </w:rPr>
        <w:t>gradient)</w:t>
      </w:r>
      <w:r w:rsidR="00931A04" w:rsidRPr="00931A04">
        <w:rPr>
          <w:rFonts w:eastAsia="Times New Roman"/>
          <w:color w:val="000000"/>
        </w:rPr>
        <w:t xml:space="preserve"> </w:t>
      </w:r>
      <w:r w:rsidRPr="00F44D25">
        <w:rPr>
          <w:rFonts w:eastAsia="Times New Roman"/>
          <w:color w:val="000000"/>
        </w:rPr>
        <w:t>vs.</w:t>
      </w:r>
      <w:r w:rsidR="00931A04" w:rsidRPr="00931A04">
        <w:rPr>
          <w:rFonts w:eastAsia="Times New Roman"/>
          <w:color w:val="000000"/>
        </w:rPr>
        <w:t xml:space="preserve"> </w:t>
      </w:r>
      <w:r w:rsidRPr="00F44D25">
        <w:rPr>
          <w:rFonts w:eastAsia="Times New Roman"/>
          <w:color w:val="000000"/>
        </w:rPr>
        <w:t>tropical</w:t>
      </w:r>
      <w:r w:rsidR="00931A04" w:rsidRPr="00931A04">
        <w:rPr>
          <w:rFonts w:eastAsia="Times New Roman"/>
          <w:color w:val="000000"/>
        </w:rPr>
        <w:t xml:space="preserve"> </w:t>
      </w:r>
      <w:r w:rsidRPr="00F44D25">
        <w:rPr>
          <w:rFonts w:eastAsia="Times New Roman"/>
          <w:color w:val="000000"/>
        </w:rPr>
        <w:t>controls</w:t>
      </w:r>
      <w:r w:rsidR="00931A04" w:rsidRPr="00931A04">
        <w:rPr>
          <w:rFonts w:eastAsia="Times New Roman"/>
          <w:color w:val="000000"/>
        </w:rPr>
        <w:t xml:space="preserve"> </w:t>
      </w:r>
      <w:r w:rsidRPr="00F44D25">
        <w:rPr>
          <w:rFonts w:eastAsia="Times New Roman"/>
          <w:color w:val="000000"/>
        </w:rPr>
        <w:t>(</w:t>
      </w:r>
      <w:proofErr w:type="gramStart"/>
      <w:r w:rsidRPr="00F44D25">
        <w:rPr>
          <w:rFonts w:eastAsia="Times New Roman"/>
          <w:color w:val="000000"/>
        </w:rPr>
        <w:t>e.g.</w:t>
      </w:r>
      <w:proofErr w:type="gramEnd"/>
      <w:r w:rsidR="00931A04" w:rsidRPr="00931A04">
        <w:rPr>
          <w:rFonts w:eastAsia="Times New Roman"/>
          <w:color w:val="000000"/>
        </w:rPr>
        <w:t xml:space="preserve"> </w:t>
      </w:r>
      <w:r w:rsidRPr="00F44D25">
        <w:rPr>
          <w:rFonts w:eastAsia="Times New Roman"/>
          <w:color w:val="000000"/>
        </w:rPr>
        <w:t>SST</w:t>
      </w:r>
      <w:r w:rsidR="00931A04" w:rsidRPr="00931A04">
        <w:rPr>
          <w:rFonts w:eastAsia="Times New Roman"/>
          <w:color w:val="000000"/>
        </w:rPr>
        <w:t xml:space="preserve"> </w:t>
      </w:r>
      <w:r w:rsidRPr="00F44D25">
        <w:rPr>
          <w:rFonts w:eastAsia="Times New Roman"/>
          <w:color w:val="000000"/>
        </w:rPr>
        <w:t>patterns</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zonal</w:t>
      </w:r>
      <w:r w:rsidR="00931A04" w:rsidRPr="00931A04">
        <w:rPr>
          <w:rFonts w:eastAsia="Times New Roman"/>
          <w:color w:val="000000"/>
        </w:rPr>
        <w:t xml:space="preserve"> </w:t>
      </w:r>
      <w:r w:rsidRPr="00F44D25">
        <w:rPr>
          <w:rFonts w:eastAsia="Times New Roman"/>
          <w:color w:val="000000"/>
        </w:rPr>
        <w:t>winds)</w:t>
      </w:r>
      <w:r w:rsidR="00931A04" w:rsidRPr="00931A04">
        <w:rPr>
          <w:rFonts w:eastAsia="Times New Roman"/>
          <w:color w:val="000000"/>
        </w:rPr>
        <w:t xml:space="preserve"> </w:t>
      </w:r>
      <w:r w:rsidRPr="00F44D25">
        <w:rPr>
          <w:rFonts w:eastAsia="Times New Roman"/>
          <w:color w:val="000000"/>
        </w:rPr>
        <w:t>on</w:t>
      </w:r>
      <w:r w:rsidR="00931A04" w:rsidRPr="00931A04">
        <w:rPr>
          <w:rFonts w:eastAsia="Times New Roman"/>
          <w:color w:val="000000"/>
        </w:rPr>
        <w:t xml:space="preserve"> </w:t>
      </w:r>
      <w:r w:rsidRPr="00F44D25">
        <w:rPr>
          <w:rFonts w:eastAsia="Times New Roman"/>
          <w:color w:val="000000"/>
        </w:rPr>
        <w:t>WPWP</w:t>
      </w:r>
      <w:r w:rsidR="00931A04" w:rsidRPr="00931A04">
        <w:rPr>
          <w:rFonts w:eastAsia="Times New Roman"/>
          <w:color w:val="000000"/>
        </w:rPr>
        <w:t xml:space="preserve"> </w:t>
      </w:r>
      <w:r w:rsidRPr="00F44D25">
        <w:rPr>
          <w:rFonts w:eastAsia="Times New Roman"/>
          <w:color w:val="000000"/>
        </w:rPr>
        <w:t>precipitation</w:t>
      </w:r>
      <w:r w:rsidR="00931A04" w:rsidRPr="00931A04">
        <w:rPr>
          <w:rFonts w:eastAsia="Times New Roman"/>
          <w:color w:val="000000"/>
        </w:rPr>
        <w:t xml:space="preserve"> </w:t>
      </w:r>
      <w:r w:rsidRPr="00F44D25">
        <w:rPr>
          <w:rFonts w:eastAsia="Times New Roman"/>
          <w:color w:val="000000"/>
        </w:rPr>
        <w:t>is</w:t>
      </w:r>
      <w:r w:rsidR="00931A04" w:rsidRPr="00931A04">
        <w:rPr>
          <w:rFonts w:eastAsia="Times New Roman"/>
          <w:color w:val="000000"/>
        </w:rPr>
        <w:t xml:space="preserve"> </w:t>
      </w:r>
      <w:r w:rsidRPr="00F44D25">
        <w:rPr>
          <w:rFonts w:eastAsia="Times New Roman"/>
          <w:color w:val="000000"/>
        </w:rPr>
        <w:t>still</w:t>
      </w:r>
      <w:r w:rsidR="00931A04" w:rsidRPr="00931A04">
        <w:rPr>
          <w:rFonts w:eastAsia="Times New Roman"/>
          <w:color w:val="000000"/>
        </w:rPr>
        <w:t xml:space="preserve"> </w:t>
      </w:r>
      <w:r w:rsidRPr="00F44D25">
        <w:rPr>
          <w:rFonts w:eastAsia="Times New Roman"/>
          <w:color w:val="000000"/>
        </w:rPr>
        <w:t>a</w:t>
      </w:r>
      <w:r w:rsidR="00931A04" w:rsidRPr="00931A04">
        <w:rPr>
          <w:rFonts w:eastAsia="Times New Roman"/>
          <w:color w:val="000000"/>
        </w:rPr>
        <w:t xml:space="preserve"> </w:t>
      </w:r>
      <w:r w:rsidRPr="00F44D25">
        <w:rPr>
          <w:rFonts w:eastAsia="Times New Roman"/>
          <w:color w:val="000000"/>
        </w:rPr>
        <w:t>matter</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debate.</w:t>
      </w:r>
      <w:r w:rsidR="00931A04" w:rsidRPr="00931A04">
        <w:rPr>
          <w:rFonts w:eastAsia="Times New Roman"/>
          <w:color w:val="000000"/>
        </w:rPr>
        <w:t xml:space="preserve"> </w:t>
      </w:r>
      <w:r w:rsidRPr="00F44D25">
        <w:rPr>
          <w:rFonts w:eastAsia="Times New Roman"/>
          <w:color w:val="000000"/>
        </w:rPr>
        <w:t>Changes</w:t>
      </w:r>
      <w:r w:rsidR="00931A04" w:rsidRPr="00931A04">
        <w:rPr>
          <w:rFonts w:eastAsia="Times New Roman"/>
          <w:color w:val="000000"/>
        </w:rPr>
        <w:t xml:space="preserve"> </w:t>
      </w:r>
      <w:r w:rsidRPr="00F44D25">
        <w:rPr>
          <w:rFonts w:eastAsia="Times New Roman"/>
          <w:color w:val="000000"/>
        </w:rPr>
        <w:t>in</w:t>
      </w:r>
      <w:r w:rsidR="00931A04" w:rsidRPr="00931A04">
        <w:rPr>
          <w:rFonts w:eastAsia="Times New Roman"/>
          <w:color w:val="000000"/>
        </w:rPr>
        <w:t xml:space="preserve"> </w:t>
      </w:r>
      <w:r w:rsidRPr="00F44D25">
        <w:rPr>
          <w:rFonts w:eastAsia="Times New Roman"/>
          <w:color w:val="000000"/>
        </w:rPr>
        <w:t>Earth’s</w:t>
      </w:r>
      <w:r w:rsidR="00931A04" w:rsidRPr="00931A04">
        <w:rPr>
          <w:rFonts w:eastAsia="Times New Roman"/>
          <w:color w:val="000000"/>
        </w:rPr>
        <w:t xml:space="preserve"> </w:t>
      </w:r>
      <w:r w:rsidRPr="00F44D25">
        <w:rPr>
          <w:rFonts w:eastAsia="Times New Roman"/>
          <w:color w:val="000000"/>
        </w:rPr>
        <w:t>orbital</w:t>
      </w:r>
      <w:r w:rsidR="00931A04" w:rsidRPr="00931A04">
        <w:rPr>
          <w:rFonts w:eastAsia="Times New Roman"/>
          <w:color w:val="000000"/>
        </w:rPr>
        <w:t xml:space="preserve"> </w:t>
      </w:r>
      <w:r w:rsidRPr="00F44D25">
        <w:rPr>
          <w:rFonts w:eastAsia="Times New Roman"/>
          <w:color w:val="000000"/>
        </w:rPr>
        <w:t>configuration,</w:t>
      </w:r>
      <w:r w:rsidR="00931A04" w:rsidRPr="00931A04">
        <w:rPr>
          <w:rFonts w:eastAsia="Times New Roman"/>
          <w:color w:val="000000"/>
        </w:rPr>
        <w:t xml:space="preserve"> </w:t>
      </w:r>
      <w:r w:rsidRPr="00F44D25">
        <w:rPr>
          <w:rFonts w:eastAsia="Times New Roman"/>
          <w:color w:val="000000"/>
        </w:rPr>
        <w:t>which</w:t>
      </w:r>
      <w:r w:rsidR="00931A04" w:rsidRPr="00931A04">
        <w:rPr>
          <w:rFonts w:eastAsia="Times New Roman"/>
          <w:color w:val="000000"/>
        </w:rPr>
        <w:t xml:space="preserve"> </w:t>
      </w:r>
      <w:r w:rsidRPr="00F44D25">
        <w:rPr>
          <w:rFonts w:eastAsia="Times New Roman"/>
          <w:color w:val="000000"/>
        </w:rPr>
        <w:t>alter</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spatial</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temporal</w:t>
      </w:r>
      <w:r w:rsidR="00931A04" w:rsidRPr="00931A04">
        <w:rPr>
          <w:rFonts w:eastAsia="Times New Roman"/>
          <w:color w:val="000000"/>
        </w:rPr>
        <w:t xml:space="preserve"> </w:t>
      </w:r>
      <w:r w:rsidRPr="00F44D25">
        <w:rPr>
          <w:rFonts w:eastAsia="Times New Roman"/>
          <w:color w:val="000000"/>
        </w:rPr>
        <w:t>distribution</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solar</w:t>
      </w:r>
      <w:r w:rsidR="00931A04" w:rsidRPr="00931A04">
        <w:rPr>
          <w:rFonts w:eastAsia="Times New Roman"/>
          <w:color w:val="000000"/>
        </w:rPr>
        <w:t xml:space="preserve"> </w:t>
      </w:r>
      <w:r w:rsidRPr="00F44D25">
        <w:rPr>
          <w:rFonts w:eastAsia="Times New Roman"/>
          <w:color w:val="000000"/>
        </w:rPr>
        <w:t>insolation,</w:t>
      </w:r>
      <w:r w:rsidR="00931A04" w:rsidRPr="00931A04">
        <w:rPr>
          <w:rFonts w:eastAsia="Times New Roman"/>
          <w:color w:val="000000"/>
        </w:rPr>
        <w:t xml:space="preserve"> </w:t>
      </w:r>
      <w:r w:rsidRPr="00F44D25">
        <w:rPr>
          <w:rFonts w:eastAsia="Times New Roman"/>
          <w:color w:val="000000"/>
        </w:rPr>
        <w:t>offer</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means</w:t>
      </w:r>
      <w:r w:rsidR="00931A04" w:rsidRPr="00931A04">
        <w:rPr>
          <w:rFonts w:eastAsia="Times New Roman"/>
          <w:color w:val="000000"/>
        </w:rPr>
        <w:t xml:space="preserve"> </w:t>
      </w:r>
      <w:r w:rsidRPr="00F44D25">
        <w:rPr>
          <w:rFonts w:eastAsia="Times New Roman"/>
          <w:color w:val="000000"/>
        </w:rPr>
        <w:t>to</w:t>
      </w:r>
      <w:r w:rsidR="00931A04" w:rsidRPr="00931A04">
        <w:rPr>
          <w:rFonts w:eastAsia="Times New Roman"/>
          <w:color w:val="000000"/>
        </w:rPr>
        <w:t xml:space="preserve"> </w:t>
      </w:r>
      <w:r w:rsidRPr="00F44D25">
        <w:rPr>
          <w:rFonts w:eastAsia="Times New Roman"/>
          <w:color w:val="000000"/>
        </w:rPr>
        <w:t>test</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impacts</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tropical</w:t>
      </w:r>
      <w:r w:rsidR="00931A04" w:rsidRPr="00931A04">
        <w:rPr>
          <w:rFonts w:eastAsia="Times New Roman"/>
          <w:color w:val="000000"/>
        </w:rPr>
        <w:t xml:space="preserve"> </w:t>
      </w:r>
      <w:r w:rsidRPr="00F44D25">
        <w:rPr>
          <w:rFonts w:eastAsia="Times New Roman"/>
          <w:color w:val="000000"/>
        </w:rPr>
        <w:t>vs.</w:t>
      </w:r>
      <w:r w:rsidR="00931A04" w:rsidRPr="00931A04">
        <w:rPr>
          <w:rFonts w:eastAsia="Times New Roman"/>
          <w:color w:val="000000"/>
        </w:rPr>
        <w:t xml:space="preserve"> </w:t>
      </w:r>
      <w:r w:rsidRPr="00F44D25">
        <w:rPr>
          <w:rFonts w:eastAsia="Times New Roman"/>
          <w:color w:val="000000"/>
        </w:rPr>
        <w:t>extratropical</w:t>
      </w:r>
      <w:r w:rsidR="00931A04" w:rsidRPr="00931A04">
        <w:rPr>
          <w:rFonts w:eastAsia="Times New Roman"/>
          <w:color w:val="000000"/>
        </w:rPr>
        <w:t xml:space="preserve"> </w:t>
      </w:r>
      <w:r w:rsidRPr="00F44D25">
        <w:rPr>
          <w:rFonts w:eastAsia="Times New Roman"/>
          <w:color w:val="000000"/>
        </w:rPr>
        <w:t>forcing</w:t>
      </w:r>
      <w:r w:rsidR="00931A04" w:rsidRPr="00931A04">
        <w:rPr>
          <w:rFonts w:eastAsia="Times New Roman"/>
          <w:color w:val="000000"/>
        </w:rPr>
        <w:t xml:space="preserve"> </w:t>
      </w:r>
      <w:r w:rsidRPr="00F44D25">
        <w:rPr>
          <w:rFonts w:eastAsia="Times New Roman"/>
          <w:color w:val="000000"/>
        </w:rPr>
        <w:t>on</w:t>
      </w:r>
      <w:r w:rsidR="00931A04" w:rsidRPr="00931A04">
        <w:rPr>
          <w:rFonts w:eastAsia="Times New Roman"/>
          <w:color w:val="000000"/>
        </w:rPr>
        <w:t xml:space="preserve"> </w:t>
      </w:r>
      <w:r w:rsidRPr="00F44D25">
        <w:rPr>
          <w:rFonts w:eastAsia="Times New Roman"/>
          <w:color w:val="000000"/>
        </w:rPr>
        <w:t>rainfall</w:t>
      </w:r>
      <w:r w:rsidR="00931A04" w:rsidRPr="00931A04">
        <w:rPr>
          <w:rFonts w:eastAsia="Times New Roman"/>
          <w:color w:val="000000"/>
        </w:rPr>
        <w:t xml:space="preserve"> </w:t>
      </w:r>
      <w:r w:rsidRPr="00F44D25">
        <w:rPr>
          <w:rFonts w:eastAsia="Times New Roman"/>
          <w:color w:val="000000"/>
        </w:rPr>
        <w:t>in</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heart</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WPWP.</w:t>
      </w:r>
      <w:r w:rsidR="00931A04" w:rsidRPr="00931A04">
        <w:rPr>
          <w:rFonts w:eastAsia="Times New Roman"/>
          <w:color w:val="000000"/>
        </w:rPr>
        <w:t xml:space="preserve"> </w:t>
      </w:r>
      <w:r w:rsidRPr="00F44D25">
        <w:rPr>
          <w:rFonts w:eastAsia="Times New Roman"/>
          <w:color w:val="000000"/>
        </w:rPr>
        <w:t>Using</w:t>
      </w:r>
      <w:r w:rsidR="00931A04" w:rsidRPr="00931A04">
        <w:rPr>
          <w:rFonts w:eastAsia="Times New Roman"/>
          <w:color w:val="000000"/>
        </w:rPr>
        <w:t xml:space="preserve"> </w:t>
      </w:r>
      <w:r w:rsidRPr="00F44D25">
        <w:rPr>
          <w:rFonts w:eastAsia="Times New Roman"/>
          <w:color w:val="000000"/>
        </w:rPr>
        <w:t>x-ray</w:t>
      </w:r>
      <w:r w:rsidR="00931A04" w:rsidRPr="00931A04">
        <w:rPr>
          <w:rFonts w:eastAsia="Times New Roman"/>
          <w:color w:val="000000"/>
        </w:rPr>
        <w:t xml:space="preserve"> </w:t>
      </w:r>
      <w:r w:rsidRPr="00F44D25">
        <w:rPr>
          <w:rFonts w:eastAsia="Times New Roman"/>
          <w:color w:val="000000"/>
        </w:rPr>
        <w:t>fluorescence</w:t>
      </w:r>
      <w:r w:rsidR="00931A04" w:rsidRPr="00931A04">
        <w:rPr>
          <w:rFonts w:eastAsia="Times New Roman"/>
          <w:color w:val="000000"/>
        </w:rPr>
        <w:t xml:space="preserve"> </w:t>
      </w:r>
      <w:r w:rsidRPr="00F44D25">
        <w:rPr>
          <w:rFonts w:eastAsia="Times New Roman"/>
          <w:color w:val="000000"/>
        </w:rPr>
        <w:t>core</w:t>
      </w:r>
      <w:r w:rsidR="00931A04" w:rsidRPr="00931A04">
        <w:rPr>
          <w:rFonts w:eastAsia="Times New Roman"/>
          <w:color w:val="000000"/>
        </w:rPr>
        <w:t xml:space="preserve"> </w:t>
      </w:r>
      <w:r w:rsidRPr="00F44D25">
        <w:rPr>
          <w:rFonts w:eastAsia="Times New Roman"/>
          <w:color w:val="000000"/>
        </w:rPr>
        <w:t>scanning</w:t>
      </w:r>
      <w:r w:rsidR="00931A04" w:rsidRPr="00931A04">
        <w:rPr>
          <w:rFonts w:eastAsia="Times New Roman"/>
          <w:color w:val="000000"/>
        </w:rPr>
        <w:t xml:space="preserve"> </w:t>
      </w:r>
      <w:r w:rsidRPr="00F44D25">
        <w:rPr>
          <w:rFonts w:eastAsia="Times New Roman"/>
          <w:color w:val="000000"/>
        </w:rPr>
        <w:t>we</w:t>
      </w:r>
      <w:r w:rsidR="00931A04" w:rsidRPr="00931A04">
        <w:rPr>
          <w:rFonts w:eastAsia="Times New Roman"/>
          <w:color w:val="000000"/>
        </w:rPr>
        <w:t xml:space="preserve"> </w:t>
      </w:r>
      <w:r w:rsidRPr="00F44D25">
        <w:rPr>
          <w:rFonts w:eastAsia="Times New Roman"/>
          <w:color w:val="000000"/>
        </w:rPr>
        <w:t>generated</w:t>
      </w:r>
      <w:r w:rsidR="00931A04" w:rsidRPr="00931A04">
        <w:rPr>
          <w:rFonts w:eastAsia="Times New Roman"/>
          <w:color w:val="000000"/>
        </w:rPr>
        <w:t xml:space="preserve"> </w:t>
      </w:r>
      <w:r w:rsidRPr="00F44D25">
        <w:rPr>
          <w:rFonts w:eastAsia="Times New Roman"/>
          <w:color w:val="000000"/>
        </w:rPr>
        <w:t>a</w:t>
      </w:r>
      <w:r w:rsidR="00931A04" w:rsidRPr="00931A04">
        <w:rPr>
          <w:rFonts w:eastAsia="Times New Roman"/>
          <w:color w:val="000000"/>
        </w:rPr>
        <w:t xml:space="preserve"> </w:t>
      </w:r>
      <w:r w:rsidRPr="00F44D25">
        <w:rPr>
          <w:rFonts w:eastAsia="Times New Roman"/>
          <w:color w:val="000000"/>
        </w:rPr>
        <w:t>2.3</w:t>
      </w:r>
      <w:r w:rsidR="00931A04" w:rsidRPr="00931A04">
        <w:rPr>
          <w:rFonts w:eastAsia="Times New Roman"/>
          <w:color w:val="000000"/>
        </w:rPr>
        <w:t xml:space="preserve"> </w:t>
      </w:r>
      <w:r w:rsidRPr="00F44D25">
        <w:rPr>
          <w:rFonts w:eastAsia="Times New Roman"/>
          <w:color w:val="000000"/>
        </w:rPr>
        <w:t>Myr</w:t>
      </w:r>
      <w:r w:rsidR="00931A04" w:rsidRPr="00931A04">
        <w:rPr>
          <w:rFonts w:eastAsia="Times New Roman"/>
          <w:color w:val="000000"/>
        </w:rPr>
        <w:t xml:space="preserve"> </w:t>
      </w:r>
      <w:r w:rsidRPr="00F44D25">
        <w:rPr>
          <w:rFonts w:eastAsia="Times New Roman"/>
          <w:color w:val="000000"/>
        </w:rPr>
        <w:t>record</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paleo-runoff</w:t>
      </w:r>
      <w:r w:rsidR="00931A04" w:rsidRPr="00931A04">
        <w:rPr>
          <w:rFonts w:eastAsia="Times New Roman"/>
          <w:color w:val="000000"/>
        </w:rPr>
        <w:t xml:space="preserve"> </w:t>
      </w:r>
      <w:r w:rsidRPr="00F44D25">
        <w:rPr>
          <w:rFonts w:eastAsia="Times New Roman"/>
          <w:color w:val="000000"/>
        </w:rPr>
        <w:t>from</w:t>
      </w:r>
      <w:r w:rsidR="00931A04" w:rsidRPr="00931A04">
        <w:rPr>
          <w:rFonts w:eastAsia="Times New Roman"/>
          <w:color w:val="000000"/>
        </w:rPr>
        <w:t xml:space="preserve"> </w:t>
      </w:r>
      <w:r w:rsidRPr="00F44D25">
        <w:rPr>
          <w:rFonts w:eastAsia="Times New Roman"/>
          <w:color w:val="000000"/>
        </w:rPr>
        <w:t>IODP</w:t>
      </w:r>
      <w:r w:rsidR="00931A04" w:rsidRPr="00931A04">
        <w:rPr>
          <w:rFonts w:eastAsia="Times New Roman"/>
          <w:color w:val="000000"/>
        </w:rPr>
        <w:t xml:space="preserve"> </w:t>
      </w:r>
      <w:r w:rsidRPr="00F44D25">
        <w:rPr>
          <w:rFonts w:eastAsia="Times New Roman"/>
          <w:color w:val="000000"/>
        </w:rPr>
        <w:t>site</w:t>
      </w:r>
      <w:r w:rsidR="00931A04" w:rsidRPr="00931A04">
        <w:rPr>
          <w:rFonts w:eastAsia="Times New Roman"/>
          <w:color w:val="000000"/>
        </w:rPr>
        <w:t xml:space="preserve"> </w:t>
      </w:r>
      <w:r w:rsidRPr="00F44D25">
        <w:rPr>
          <w:rFonts w:eastAsia="Times New Roman"/>
          <w:color w:val="000000"/>
        </w:rPr>
        <w:t>U1486,</w:t>
      </w:r>
      <w:r w:rsidR="00931A04" w:rsidRPr="00931A04">
        <w:rPr>
          <w:rFonts w:eastAsia="Times New Roman"/>
          <w:color w:val="000000"/>
        </w:rPr>
        <w:t xml:space="preserve"> </w:t>
      </w:r>
      <w:r w:rsidRPr="00F44D25">
        <w:rPr>
          <w:rFonts w:eastAsia="Times New Roman"/>
          <w:color w:val="000000"/>
        </w:rPr>
        <w:t>recovered</w:t>
      </w:r>
      <w:r w:rsidR="00931A04" w:rsidRPr="00931A04">
        <w:rPr>
          <w:rFonts w:eastAsia="Times New Roman"/>
          <w:color w:val="000000"/>
        </w:rPr>
        <w:t xml:space="preserve"> </w:t>
      </w:r>
      <w:r w:rsidRPr="00F44D25">
        <w:rPr>
          <w:rFonts w:eastAsia="Times New Roman"/>
          <w:color w:val="000000"/>
        </w:rPr>
        <w:t>offshore</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two</w:t>
      </w:r>
      <w:r w:rsidR="00931A04" w:rsidRPr="00931A04">
        <w:rPr>
          <w:rFonts w:eastAsia="Times New Roman"/>
          <w:color w:val="000000"/>
        </w:rPr>
        <w:t xml:space="preserve"> </w:t>
      </w:r>
      <w:r w:rsidRPr="00F44D25">
        <w:rPr>
          <w:rFonts w:eastAsia="Times New Roman"/>
          <w:color w:val="000000"/>
        </w:rPr>
        <w:t>major</w:t>
      </w:r>
      <w:r w:rsidR="00931A04" w:rsidRPr="00931A04">
        <w:rPr>
          <w:rFonts w:eastAsia="Times New Roman"/>
          <w:color w:val="000000"/>
        </w:rPr>
        <w:t xml:space="preserve"> </w:t>
      </w:r>
      <w:r w:rsidRPr="00F44D25">
        <w:rPr>
          <w:rFonts w:eastAsia="Times New Roman"/>
          <w:color w:val="000000"/>
        </w:rPr>
        <w:t>rivers</w:t>
      </w:r>
      <w:r w:rsidR="00931A04" w:rsidRPr="00931A04">
        <w:rPr>
          <w:rFonts w:eastAsia="Times New Roman"/>
          <w:color w:val="000000"/>
        </w:rPr>
        <w:t xml:space="preserve"> </w:t>
      </w:r>
      <w:r w:rsidRPr="00F44D25">
        <w:rPr>
          <w:rFonts w:eastAsia="Times New Roman"/>
          <w:color w:val="000000"/>
        </w:rPr>
        <w:t>draining</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northern</w:t>
      </w:r>
      <w:r w:rsidR="00931A04" w:rsidRPr="00931A04">
        <w:rPr>
          <w:rFonts w:eastAsia="Times New Roman"/>
          <w:color w:val="000000"/>
        </w:rPr>
        <w:t xml:space="preserve"> </w:t>
      </w:r>
      <w:r w:rsidRPr="00F44D25">
        <w:rPr>
          <w:rFonts w:eastAsia="Times New Roman"/>
          <w:color w:val="000000"/>
        </w:rPr>
        <w:t>highlands</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Papua</w:t>
      </w:r>
      <w:r w:rsidR="00931A04" w:rsidRPr="00931A04">
        <w:rPr>
          <w:rFonts w:eastAsia="Times New Roman"/>
          <w:color w:val="000000"/>
        </w:rPr>
        <w:t xml:space="preserve"> </w:t>
      </w:r>
      <w:r w:rsidRPr="00F44D25">
        <w:rPr>
          <w:rFonts w:eastAsia="Times New Roman"/>
          <w:color w:val="000000"/>
        </w:rPr>
        <w:t>New</w:t>
      </w:r>
      <w:r w:rsidR="00931A04" w:rsidRPr="00931A04">
        <w:rPr>
          <w:rFonts w:eastAsia="Times New Roman"/>
          <w:color w:val="000000"/>
        </w:rPr>
        <w:t xml:space="preserve"> </w:t>
      </w:r>
      <w:r w:rsidRPr="00F44D25">
        <w:rPr>
          <w:rFonts w:eastAsia="Times New Roman"/>
          <w:color w:val="000000"/>
        </w:rPr>
        <w:t>Guinea.</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intensity</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carbonate</w:t>
      </w:r>
      <w:r w:rsidR="00931A04" w:rsidRPr="00931A04">
        <w:rPr>
          <w:rFonts w:eastAsia="Times New Roman"/>
          <w:color w:val="000000"/>
        </w:rPr>
        <w:t xml:space="preserve"> </w:t>
      </w:r>
      <w:r w:rsidRPr="00F44D25">
        <w:rPr>
          <w:rFonts w:eastAsia="Times New Roman"/>
          <w:color w:val="000000"/>
        </w:rPr>
        <w:t>free</w:t>
      </w:r>
      <w:r w:rsidR="00931A04" w:rsidRPr="00931A04">
        <w:rPr>
          <w:rFonts w:eastAsia="Times New Roman"/>
          <w:color w:val="000000"/>
        </w:rPr>
        <w:t xml:space="preserve"> </w:t>
      </w:r>
      <w:r w:rsidRPr="00F44D25">
        <w:rPr>
          <w:rFonts w:eastAsia="Times New Roman"/>
          <w:color w:val="000000"/>
        </w:rPr>
        <w:t>basis</w:t>
      </w:r>
      <w:r w:rsidR="00931A04" w:rsidRPr="00931A04">
        <w:rPr>
          <w:rFonts w:eastAsia="Times New Roman"/>
          <w:color w:val="000000"/>
        </w:rPr>
        <w:t xml:space="preserve"> </w:t>
      </w:r>
      <w:proofErr w:type="spellStart"/>
      <w:r w:rsidRPr="00F44D25">
        <w:rPr>
          <w:rFonts w:eastAsia="Times New Roman"/>
          <w:color w:val="000000"/>
        </w:rPr>
        <w:t>Ti</w:t>
      </w:r>
      <w:proofErr w:type="spellEnd"/>
      <w:r w:rsidRPr="00F44D25">
        <w:rPr>
          <w:rFonts w:eastAsia="Times New Roman"/>
          <w:color w:val="000000"/>
        </w:rPr>
        <w:t>,</w:t>
      </w:r>
      <w:r w:rsidR="00931A04" w:rsidRPr="00931A04">
        <w:rPr>
          <w:rFonts w:eastAsia="Times New Roman"/>
          <w:color w:val="000000"/>
        </w:rPr>
        <w:t xml:space="preserve"> </w:t>
      </w:r>
      <w:r w:rsidRPr="00F44D25">
        <w:rPr>
          <w:rFonts w:eastAsia="Times New Roman"/>
          <w:color w:val="000000"/>
        </w:rPr>
        <w:t>Fe,</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K</w:t>
      </w:r>
      <w:r w:rsidR="00931A04" w:rsidRPr="00931A04">
        <w:rPr>
          <w:rFonts w:eastAsia="Times New Roman"/>
          <w:color w:val="000000"/>
        </w:rPr>
        <w:t xml:space="preserve"> </w:t>
      </w:r>
      <w:r w:rsidRPr="00F44D25">
        <w:rPr>
          <w:rFonts w:eastAsia="Times New Roman"/>
          <w:color w:val="000000"/>
        </w:rPr>
        <w:t>concentration</w:t>
      </w:r>
      <w:r w:rsidR="00931A04" w:rsidRPr="00931A04">
        <w:rPr>
          <w:rFonts w:eastAsia="Times New Roman"/>
          <w:color w:val="000000"/>
        </w:rPr>
        <w:t xml:space="preserve"> </w:t>
      </w:r>
      <w:r w:rsidRPr="00F44D25">
        <w:rPr>
          <w:rFonts w:eastAsia="Times New Roman"/>
          <w:color w:val="000000"/>
        </w:rPr>
        <w:t>(</w:t>
      </w:r>
      <w:proofErr w:type="spellStart"/>
      <w:r w:rsidRPr="00F44D25">
        <w:rPr>
          <w:rFonts w:eastAsia="Times New Roman"/>
          <w:color w:val="000000"/>
        </w:rPr>
        <w:t>Ticfb</w:t>
      </w:r>
      <w:proofErr w:type="spellEnd"/>
      <w:r w:rsidRPr="00F44D25">
        <w:rPr>
          <w:rFonts w:eastAsia="Times New Roman"/>
          <w:color w:val="000000"/>
        </w:rPr>
        <w:t>,</w:t>
      </w:r>
      <w:r w:rsidR="00931A04" w:rsidRPr="00931A04">
        <w:rPr>
          <w:rFonts w:eastAsia="Times New Roman"/>
          <w:color w:val="000000"/>
        </w:rPr>
        <w:t xml:space="preserve"> </w:t>
      </w:r>
      <w:proofErr w:type="spellStart"/>
      <w:r w:rsidRPr="00F44D25">
        <w:rPr>
          <w:rFonts w:eastAsia="Times New Roman"/>
          <w:color w:val="000000"/>
        </w:rPr>
        <w:t>Fecfb</w:t>
      </w:r>
      <w:proofErr w:type="spellEnd"/>
      <w:r w:rsidRPr="00F44D25">
        <w:rPr>
          <w:rFonts w:eastAsia="Times New Roman"/>
          <w:color w:val="000000"/>
        </w:rPr>
        <w:t>,</w:t>
      </w:r>
      <w:r w:rsidR="00931A04" w:rsidRPr="00931A04">
        <w:rPr>
          <w:rFonts w:eastAsia="Times New Roman"/>
          <w:color w:val="000000"/>
        </w:rPr>
        <w:t xml:space="preserve"> </w:t>
      </w:r>
      <w:proofErr w:type="spellStart"/>
      <w:r w:rsidRPr="00F44D25">
        <w:rPr>
          <w:rFonts w:eastAsia="Times New Roman"/>
          <w:color w:val="000000"/>
        </w:rPr>
        <w:t>Kcfb</w:t>
      </w:r>
      <w:proofErr w:type="spellEnd"/>
      <w:r w:rsidRPr="00F44D25">
        <w:rPr>
          <w:rFonts w:eastAsia="Times New Roman"/>
          <w:color w:val="000000"/>
        </w:rPr>
        <w:t>),</w:t>
      </w:r>
      <w:r w:rsidR="00931A04" w:rsidRPr="00931A04">
        <w:rPr>
          <w:rFonts w:eastAsia="Times New Roman"/>
          <w:color w:val="000000"/>
        </w:rPr>
        <w:t xml:space="preserve"> </w:t>
      </w:r>
      <w:r w:rsidRPr="00F44D25">
        <w:rPr>
          <w:rFonts w:eastAsia="Times New Roman"/>
          <w:color w:val="000000"/>
        </w:rPr>
        <w:t>indicators</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river</w:t>
      </w:r>
      <w:r w:rsidR="00931A04" w:rsidRPr="00931A04">
        <w:rPr>
          <w:rFonts w:eastAsia="Times New Roman"/>
          <w:color w:val="000000"/>
        </w:rPr>
        <w:t xml:space="preserve"> </w:t>
      </w:r>
      <w:r w:rsidRPr="00F44D25">
        <w:rPr>
          <w:rFonts w:eastAsia="Times New Roman"/>
          <w:color w:val="000000"/>
        </w:rPr>
        <w:t>particulate</w:t>
      </w:r>
      <w:r w:rsidR="00931A04" w:rsidRPr="00931A04">
        <w:rPr>
          <w:rFonts w:eastAsia="Times New Roman"/>
          <w:color w:val="000000"/>
        </w:rPr>
        <w:t xml:space="preserve"> </w:t>
      </w:r>
      <w:r w:rsidRPr="00F44D25">
        <w:rPr>
          <w:rFonts w:eastAsia="Times New Roman"/>
          <w:color w:val="000000"/>
        </w:rPr>
        <w:t>fraction,</w:t>
      </w:r>
      <w:r w:rsidR="00931A04" w:rsidRPr="00931A04">
        <w:rPr>
          <w:rFonts w:eastAsia="Times New Roman"/>
          <w:color w:val="000000"/>
        </w:rPr>
        <w:t xml:space="preserve"> </w:t>
      </w:r>
      <w:r w:rsidRPr="00F44D25">
        <w:rPr>
          <w:rFonts w:eastAsia="Times New Roman"/>
          <w:color w:val="000000"/>
        </w:rPr>
        <w:t>all</w:t>
      </w:r>
      <w:r w:rsidR="00931A04" w:rsidRPr="00931A04">
        <w:rPr>
          <w:rFonts w:eastAsia="Times New Roman"/>
          <w:color w:val="000000"/>
        </w:rPr>
        <w:t xml:space="preserve"> </w:t>
      </w:r>
      <w:r w:rsidRPr="00F44D25">
        <w:rPr>
          <w:rFonts w:eastAsia="Times New Roman"/>
          <w:color w:val="000000"/>
        </w:rPr>
        <w:t>display</w:t>
      </w:r>
      <w:r w:rsidR="00931A04" w:rsidRPr="00931A04">
        <w:rPr>
          <w:rFonts w:eastAsia="Times New Roman"/>
          <w:color w:val="000000"/>
        </w:rPr>
        <w:t xml:space="preserve"> </w:t>
      </w:r>
      <w:r w:rsidRPr="00F44D25">
        <w:rPr>
          <w:rFonts w:eastAsia="Times New Roman"/>
          <w:color w:val="000000"/>
        </w:rPr>
        <w:t>significant</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coherent</w:t>
      </w:r>
      <w:r w:rsidR="00931A04" w:rsidRPr="00931A04">
        <w:rPr>
          <w:rFonts w:eastAsia="Times New Roman"/>
          <w:color w:val="000000"/>
        </w:rPr>
        <w:t xml:space="preserve"> </w:t>
      </w:r>
      <w:r w:rsidRPr="00F44D25">
        <w:rPr>
          <w:rFonts w:eastAsia="Times New Roman"/>
          <w:color w:val="000000"/>
        </w:rPr>
        <w:t>power</w:t>
      </w:r>
      <w:r w:rsidR="00931A04" w:rsidRPr="00931A04">
        <w:rPr>
          <w:rFonts w:eastAsia="Times New Roman"/>
          <w:color w:val="000000"/>
        </w:rPr>
        <w:t xml:space="preserve"> </w:t>
      </w:r>
      <w:r w:rsidRPr="00F44D25">
        <w:rPr>
          <w:rFonts w:eastAsia="Times New Roman"/>
          <w:color w:val="000000"/>
        </w:rPr>
        <w:t>at</w:t>
      </w:r>
      <w:r w:rsidR="00931A04" w:rsidRPr="00931A04">
        <w:rPr>
          <w:rFonts w:eastAsia="Times New Roman"/>
          <w:color w:val="000000"/>
        </w:rPr>
        <w:t xml:space="preserve"> </w:t>
      </w:r>
      <w:r w:rsidRPr="00F44D25">
        <w:rPr>
          <w:rFonts w:eastAsia="Times New Roman"/>
          <w:color w:val="000000"/>
        </w:rPr>
        <w:t>23</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41</w:t>
      </w:r>
      <w:r w:rsidR="00931A04" w:rsidRPr="00931A04">
        <w:rPr>
          <w:rFonts w:eastAsia="Times New Roman"/>
          <w:color w:val="000000"/>
        </w:rPr>
        <w:t xml:space="preserve"> </w:t>
      </w:r>
      <w:proofErr w:type="spellStart"/>
      <w:r w:rsidRPr="00F44D25">
        <w:rPr>
          <w:rFonts w:eastAsia="Times New Roman"/>
          <w:color w:val="000000"/>
        </w:rPr>
        <w:t>ky</w:t>
      </w:r>
      <w:proofErr w:type="spellEnd"/>
      <w:r w:rsidR="00931A04" w:rsidRPr="00931A04">
        <w:rPr>
          <w:rFonts w:eastAsia="Times New Roman"/>
          <w:color w:val="000000"/>
        </w:rPr>
        <w:t xml:space="preserve"> </w:t>
      </w:r>
      <w:r w:rsidRPr="00F44D25">
        <w:rPr>
          <w:rFonts w:eastAsia="Times New Roman"/>
          <w:color w:val="000000"/>
        </w:rPr>
        <w:t>over</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past</w:t>
      </w:r>
      <w:r w:rsidR="00931A04" w:rsidRPr="00931A04">
        <w:rPr>
          <w:rFonts w:eastAsia="Times New Roman"/>
          <w:color w:val="000000"/>
        </w:rPr>
        <w:t xml:space="preserve"> </w:t>
      </w:r>
      <w:r w:rsidRPr="00F44D25">
        <w:rPr>
          <w:rFonts w:eastAsia="Times New Roman"/>
          <w:color w:val="000000"/>
        </w:rPr>
        <w:t>800,000</w:t>
      </w:r>
      <w:r w:rsidR="00931A04" w:rsidRPr="00931A04">
        <w:rPr>
          <w:rFonts w:eastAsia="Times New Roman"/>
          <w:color w:val="000000"/>
        </w:rPr>
        <w:t xml:space="preserve"> </w:t>
      </w:r>
      <w:r w:rsidRPr="00F44D25">
        <w:rPr>
          <w:rFonts w:eastAsia="Times New Roman"/>
          <w:color w:val="000000"/>
        </w:rPr>
        <w:t>years,</w:t>
      </w:r>
      <w:r w:rsidR="00931A04" w:rsidRPr="00931A04">
        <w:rPr>
          <w:rFonts w:eastAsia="Times New Roman"/>
          <w:color w:val="000000"/>
        </w:rPr>
        <w:t xml:space="preserve"> </w:t>
      </w:r>
      <w:r w:rsidRPr="00F44D25">
        <w:rPr>
          <w:rFonts w:eastAsia="Times New Roman"/>
          <w:color w:val="000000"/>
        </w:rPr>
        <w:t>while</w:t>
      </w:r>
      <w:r w:rsidR="00931A04" w:rsidRPr="00931A04">
        <w:rPr>
          <w:rFonts w:eastAsia="Times New Roman"/>
          <w:color w:val="000000"/>
        </w:rPr>
        <w:t xml:space="preserve"> </w:t>
      </w:r>
      <w:proofErr w:type="spellStart"/>
      <w:r w:rsidRPr="00F44D25">
        <w:rPr>
          <w:rFonts w:eastAsia="Times New Roman"/>
          <w:color w:val="000000"/>
        </w:rPr>
        <w:t>Fecfb</w:t>
      </w:r>
      <w:proofErr w:type="spellEnd"/>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proofErr w:type="spellStart"/>
      <w:r w:rsidRPr="00F44D25">
        <w:rPr>
          <w:rFonts w:eastAsia="Times New Roman"/>
          <w:color w:val="000000"/>
        </w:rPr>
        <w:t>Kcfb</w:t>
      </w:r>
      <w:proofErr w:type="spellEnd"/>
      <w:r w:rsidR="00931A04" w:rsidRPr="00931A04">
        <w:rPr>
          <w:rFonts w:eastAsia="Times New Roman"/>
          <w:color w:val="000000"/>
        </w:rPr>
        <w:t xml:space="preserve"> </w:t>
      </w:r>
      <w:r w:rsidRPr="00F44D25">
        <w:rPr>
          <w:rFonts w:eastAsia="Times New Roman"/>
          <w:color w:val="000000"/>
        </w:rPr>
        <w:t>also</w:t>
      </w:r>
      <w:r w:rsidR="00931A04" w:rsidRPr="00931A04">
        <w:rPr>
          <w:rFonts w:eastAsia="Times New Roman"/>
          <w:color w:val="000000"/>
        </w:rPr>
        <w:t xml:space="preserve"> </w:t>
      </w:r>
      <w:r w:rsidRPr="00F44D25">
        <w:rPr>
          <w:rFonts w:eastAsia="Times New Roman"/>
          <w:color w:val="000000"/>
        </w:rPr>
        <w:t>exhibit</w:t>
      </w:r>
      <w:r w:rsidR="00931A04" w:rsidRPr="00931A04">
        <w:rPr>
          <w:rFonts w:eastAsia="Times New Roman"/>
          <w:color w:val="000000"/>
        </w:rPr>
        <w:t xml:space="preserve"> </w:t>
      </w:r>
      <w:r w:rsidRPr="00F44D25">
        <w:rPr>
          <w:rFonts w:eastAsia="Times New Roman"/>
          <w:color w:val="000000"/>
        </w:rPr>
        <w:t>a</w:t>
      </w:r>
      <w:r w:rsidR="00931A04" w:rsidRPr="00931A04">
        <w:rPr>
          <w:rFonts w:eastAsia="Times New Roman"/>
          <w:color w:val="000000"/>
        </w:rPr>
        <w:t xml:space="preserve"> </w:t>
      </w:r>
      <w:r w:rsidRPr="00F44D25">
        <w:rPr>
          <w:rFonts w:eastAsia="Times New Roman"/>
          <w:color w:val="000000"/>
        </w:rPr>
        <w:t>prominent</w:t>
      </w:r>
      <w:r w:rsidR="00931A04" w:rsidRPr="00931A04">
        <w:rPr>
          <w:rFonts w:eastAsia="Times New Roman"/>
          <w:color w:val="000000"/>
        </w:rPr>
        <w:t xml:space="preserve"> </w:t>
      </w:r>
      <w:r w:rsidRPr="00F44D25">
        <w:rPr>
          <w:rFonts w:eastAsia="Times New Roman"/>
          <w:color w:val="000000"/>
        </w:rPr>
        <w:t>100</w:t>
      </w:r>
      <w:r w:rsidR="00931A04" w:rsidRPr="00931A04">
        <w:rPr>
          <w:rFonts w:eastAsia="Times New Roman"/>
          <w:color w:val="000000"/>
        </w:rPr>
        <w:t xml:space="preserve"> </w:t>
      </w:r>
      <w:proofErr w:type="spellStart"/>
      <w:r w:rsidRPr="00F44D25">
        <w:rPr>
          <w:rFonts w:eastAsia="Times New Roman"/>
          <w:color w:val="000000"/>
        </w:rPr>
        <w:t>ky</w:t>
      </w:r>
      <w:proofErr w:type="spellEnd"/>
      <w:r w:rsidR="00931A04" w:rsidRPr="00931A04">
        <w:rPr>
          <w:rFonts w:eastAsia="Times New Roman"/>
          <w:color w:val="000000"/>
        </w:rPr>
        <w:t xml:space="preserve"> </w:t>
      </w:r>
      <w:r w:rsidRPr="00F44D25">
        <w:rPr>
          <w:rFonts w:eastAsia="Times New Roman"/>
          <w:color w:val="000000"/>
        </w:rPr>
        <w:t>response.</w:t>
      </w:r>
      <w:r w:rsidR="00931A04" w:rsidRPr="00931A04">
        <w:rPr>
          <w:rFonts w:eastAsia="Times New Roman"/>
          <w:color w:val="000000"/>
        </w:rPr>
        <w:t xml:space="preserve"> </w:t>
      </w:r>
      <w:r w:rsidRPr="00F44D25">
        <w:rPr>
          <w:rFonts w:eastAsia="Times New Roman"/>
          <w:color w:val="000000"/>
        </w:rPr>
        <w:t>Differences</w:t>
      </w:r>
      <w:r w:rsidR="00931A04" w:rsidRPr="00931A04">
        <w:rPr>
          <w:rFonts w:eastAsia="Times New Roman"/>
          <w:color w:val="000000"/>
        </w:rPr>
        <w:t xml:space="preserve"> </w:t>
      </w:r>
      <w:r w:rsidRPr="00F44D25">
        <w:rPr>
          <w:rFonts w:eastAsia="Times New Roman"/>
          <w:color w:val="000000"/>
        </w:rPr>
        <w:t>between</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terrestrial</w:t>
      </w:r>
      <w:r w:rsidR="00931A04" w:rsidRPr="00931A04">
        <w:rPr>
          <w:rFonts w:eastAsia="Times New Roman"/>
          <w:color w:val="000000"/>
        </w:rPr>
        <w:t xml:space="preserve"> </w:t>
      </w:r>
      <w:r w:rsidRPr="00F44D25">
        <w:rPr>
          <w:rFonts w:eastAsia="Times New Roman"/>
          <w:color w:val="000000"/>
        </w:rPr>
        <w:t>proxies</w:t>
      </w:r>
      <w:r w:rsidR="00931A04" w:rsidRPr="00931A04">
        <w:rPr>
          <w:rFonts w:eastAsia="Times New Roman"/>
          <w:color w:val="000000"/>
        </w:rPr>
        <w:t xml:space="preserve"> </w:t>
      </w:r>
      <w:r w:rsidRPr="00F44D25">
        <w:rPr>
          <w:rFonts w:eastAsia="Times New Roman"/>
          <w:color w:val="000000"/>
        </w:rPr>
        <w:t>at</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100</w:t>
      </w:r>
      <w:r w:rsidR="00931A04" w:rsidRPr="00931A04">
        <w:rPr>
          <w:rFonts w:eastAsia="Times New Roman"/>
          <w:color w:val="000000"/>
        </w:rPr>
        <w:t xml:space="preserve"> </w:t>
      </w:r>
      <w:proofErr w:type="spellStart"/>
      <w:r w:rsidRPr="00F44D25">
        <w:rPr>
          <w:rFonts w:eastAsia="Times New Roman"/>
          <w:color w:val="000000"/>
        </w:rPr>
        <w:t>ky</w:t>
      </w:r>
      <w:proofErr w:type="spellEnd"/>
      <w:r w:rsidR="00931A04" w:rsidRPr="00931A04">
        <w:rPr>
          <w:rFonts w:eastAsia="Times New Roman"/>
          <w:color w:val="000000"/>
        </w:rPr>
        <w:t xml:space="preserve"> </w:t>
      </w:r>
      <w:r w:rsidRPr="00F44D25">
        <w:rPr>
          <w:rFonts w:eastAsia="Times New Roman"/>
          <w:color w:val="000000"/>
        </w:rPr>
        <w:t>band</w:t>
      </w:r>
      <w:r w:rsidR="00931A04" w:rsidRPr="00931A04">
        <w:rPr>
          <w:rFonts w:eastAsia="Times New Roman"/>
          <w:color w:val="000000"/>
        </w:rPr>
        <w:t xml:space="preserve"> </w:t>
      </w:r>
      <w:r w:rsidRPr="00F44D25">
        <w:rPr>
          <w:rFonts w:eastAsia="Times New Roman"/>
          <w:color w:val="000000"/>
        </w:rPr>
        <w:t>are</w:t>
      </w:r>
      <w:r w:rsidR="00931A04" w:rsidRPr="00931A04">
        <w:rPr>
          <w:rFonts w:eastAsia="Times New Roman"/>
          <w:color w:val="000000"/>
        </w:rPr>
        <w:t xml:space="preserve"> </w:t>
      </w:r>
      <w:r w:rsidRPr="00F44D25">
        <w:rPr>
          <w:rFonts w:eastAsia="Times New Roman"/>
          <w:color w:val="000000"/>
        </w:rPr>
        <w:t>still</w:t>
      </w:r>
      <w:r w:rsidR="00931A04" w:rsidRPr="00931A04">
        <w:rPr>
          <w:rFonts w:eastAsia="Times New Roman"/>
          <w:color w:val="000000"/>
        </w:rPr>
        <w:t xml:space="preserve"> </w:t>
      </w:r>
      <w:r w:rsidRPr="00F44D25">
        <w:rPr>
          <w:rFonts w:eastAsia="Times New Roman"/>
          <w:color w:val="000000"/>
        </w:rPr>
        <w:t>being</w:t>
      </w:r>
      <w:r w:rsidR="00931A04" w:rsidRPr="00931A04">
        <w:rPr>
          <w:rFonts w:eastAsia="Times New Roman"/>
          <w:color w:val="000000"/>
        </w:rPr>
        <w:t xml:space="preserve"> </w:t>
      </w:r>
      <w:r w:rsidRPr="00F44D25">
        <w:rPr>
          <w:rFonts w:eastAsia="Times New Roman"/>
          <w:color w:val="000000"/>
        </w:rPr>
        <w:t>explored,</w:t>
      </w:r>
      <w:r w:rsidR="00931A04" w:rsidRPr="00931A04">
        <w:rPr>
          <w:rFonts w:eastAsia="Times New Roman"/>
          <w:color w:val="000000"/>
        </w:rPr>
        <w:t xml:space="preserve"> </w:t>
      </w:r>
      <w:r w:rsidRPr="00F44D25">
        <w:rPr>
          <w:rFonts w:eastAsia="Times New Roman"/>
          <w:color w:val="000000"/>
        </w:rPr>
        <w:t>but</w:t>
      </w:r>
      <w:r w:rsidR="00931A04" w:rsidRPr="00931A04">
        <w:rPr>
          <w:rFonts w:eastAsia="Times New Roman"/>
          <w:color w:val="000000"/>
        </w:rPr>
        <w:t xml:space="preserve"> </w:t>
      </w:r>
      <w:r w:rsidRPr="00F44D25">
        <w:rPr>
          <w:rFonts w:eastAsia="Times New Roman"/>
          <w:color w:val="000000"/>
        </w:rPr>
        <w:t>could</w:t>
      </w:r>
      <w:r w:rsidR="00931A04" w:rsidRPr="00931A04">
        <w:rPr>
          <w:rFonts w:eastAsia="Times New Roman"/>
          <w:color w:val="000000"/>
        </w:rPr>
        <w:t xml:space="preserve"> </w:t>
      </w:r>
      <w:r w:rsidRPr="00F44D25">
        <w:rPr>
          <w:rFonts w:eastAsia="Times New Roman"/>
          <w:color w:val="000000"/>
        </w:rPr>
        <w:t>indicate</w:t>
      </w:r>
      <w:r w:rsidR="00931A04" w:rsidRPr="00931A04">
        <w:rPr>
          <w:rFonts w:eastAsia="Times New Roman"/>
          <w:color w:val="000000"/>
        </w:rPr>
        <w:t xml:space="preserve"> </w:t>
      </w:r>
      <w:r w:rsidRPr="00F44D25">
        <w:rPr>
          <w:rFonts w:eastAsia="Times New Roman"/>
          <w:color w:val="000000"/>
        </w:rPr>
        <w:t>that</w:t>
      </w:r>
      <w:r w:rsidR="00931A04" w:rsidRPr="00931A04">
        <w:rPr>
          <w:rFonts w:eastAsia="Times New Roman"/>
          <w:color w:val="000000"/>
        </w:rPr>
        <w:t xml:space="preserve"> </w:t>
      </w:r>
      <w:r w:rsidRPr="00F44D25">
        <w:rPr>
          <w:rFonts w:eastAsia="Times New Roman"/>
          <w:color w:val="000000"/>
        </w:rPr>
        <w:t>additional</w:t>
      </w:r>
      <w:r w:rsidR="00931A04" w:rsidRPr="00931A04">
        <w:rPr>
          <w:rFonts w:eastAsia="Times New Roman"/>
          <w:color w:val="000000"/>
        </w:rPr>
        <w:t xml:space="preserve"> </w:t>
      </w:r>
      <w:r w:rsidRPr="00F44D25">
        <w:rPr>
          <w:rFonts w:eastAsia="Times New Roman"/>
          <w:color w:val="000000"/>
        </w:rPr>
        <w:t>factors,</w:t>
      </w:r>
      <w:r w:rsidR="00931A04" w:rsidRPr="00931A04">
        <w:rPr>
          <w:rFonts w:eastAsia="Times New Roman"/>
          <w:color w:val="000000"/>
        </w:rPr>
        <w:t xml:space="preserve"> </w:t>
      </w:r>
      <w:r w:rsidRPr="00F44D25">
        <w:rPr>
          <w:rFonts w:eastAsia="Times New Roman"/>
          <w:color w:val="000000"/>
        </w:rPr>
        <w:t>such</w:t>
      </w:r>
      <w:r w:rsidR="00931A04" w:rsidRPr="00931A04">
        <w:rPr>
          <w:rFonts w:eastAsia="Times New Roman"/>
          <w:color w:val="000000"/>
        </w:rPr>
        <w:t xml:space="preserve"> </w:t>
      </w:r>
      <w:r w:rsidRPr="00F44D25">
        <w:rPr>
          <w:rFonts w:eastAsia="Times New Roman"/>
          <w:color w:val="000000"/>
        </w:rPr>
        <w:t>as</w:t>
      </w:r>
      <w:r w:rsidR="00931A04" w:rsidRPr="00931A04">
        <w:rPr>
          <w:rFonts w:eastAsia="Times New Roman"/>
          <w:color w:val="000000"/>
        </w:rPr>
        <w:t xml:space="preserve"> </w:t>
      </w:r>
      <w:r w:rsidRPr="00F44D25">
        <w:rPr>
          <w:rFonts w:eastAsia="Times New Roman"/>
          <w:color w:val="000000"/>
        </w:rPr>
        <w:t>sea</w:t>
      </w:r>
      <w:r w:rsidR="00931A04" w:rsidRPr="00931A04">
        <w:rPr>
          <w:rFonts w:eastAsia="Times New Roman"/>
          <w:color w:val="000000"/>
        </w:rPr>
        <w:t xml:space="preserve"> </w:t>
      </w:r>
      <w:r w:rsidRPr="00F44D25">
        <w:rPr>
          <w:rFonts w:eastAsia="Times New Roman"/>
          <w:color w:val="000000"/>
        </w:rPr>
        <w:t>level</w:t>
      </w:r>
      <w:r w:rsidR="00931A04" w:rsidRPr="00931A04">
        <w:rPr>
          <w:rFonts w:eastAsia="Times New Roman"/>
          <w:color w:val="000000"/>
        </w:rPr>
        <w:t xml:space="preserve"> </w:t>
      </w:r>
      <w:r w:rsidRPr="00F44D25">
        <w:rPr>
          <w:rFonts w:eastAsia="Times New Roman"/>
          <w:color w:val="000000"/>
        </w:rPr>
        <w:t>and/or</w:t>
      </w:r>
      <w:r w:rsidR="00931A04" w:rsidRPr="00931A04">
        <w:rPr>
          <w:rFonts w:eastAsia="Times New Roman"/>
          <w:color w:val="000000"/>
        </w:rPr>
        <w:t xml:space="preserve"> </w:t>
      </w:r>
      <w:r w:rsidRPr="00F44D25">
        <w:rPr>
          <w:rFonts w:eastAsia="Times New Roman"/>
          <w:color w:val="000000"/>
        </w:rPr>
        <w:t>source</w:t>
      </w:r>
      <w:r w:rsidR="00931A04" w:rsidRPr="00931A04">
        <w:rPr>
          <w:rFonts w:eastAsia="Times New Roman"/>
          <w:color w:val="000000"/>
        </w:rPr>
        <w:t xml:space="preserve"> </w:t>
      </w:r>
      <w:r w:rsidRPr="00F44D25">
        <w:rPr>
          <w:rFonts w:eastAsia="Times New Roman"/>
          <w:color w:val="000000"/>
        </w:rPr>
        <w:t>rock</w:t>
      </w:r>
      <w:r w:rsidR="00931A04" w:rsidRPr="00931A04">
        <w:rPr>
          <w:rFonts w:eastAsia="Times New Roman"/>
          <w:color w:val="000000"/>
        </w:rPr>
        <w:t xml:space="preserve"> </w:t>
      </w:r>
      <w:r w:rsidRPr="00F44D25">
        <w:rPr>
          <w:rFonts w:eastAsia="Times New Roman"/>
          <w:color w:val="000000"/>
        </w:rPr>
        <w:t>variations,</w:t>
      </w:r>
      <w:r w:rsidR="00931A04" w:rsidRPr="00931A04">
        <w:rPr>
          <w:rFonts w:eastAsia="Times New Roman"/>
          <w:color w:val="000000"/>
        </w:rPr>
        <w:t xml:space="preserve"> </w:t>
      </w:r>
      <w:r w:rsidRPr="00F44D25">
        <w:rPr>
          <w:rFonts w:eastAsia="Times New Roman"/>
          <w:color w:val="000000"/>
        </w:rPr>
        <w:t>contribute</w:t>
      </w:r>
      <w:r w:rsidR="00931A04" w:rsidRPr="00931A04">
        <w:rPr>
          <w:rFonts w:eastAsia="Times New Roman"/>
          <w:color w:val="000000"/>
        </w:rPr>
        <w:t xml:space="preserve"> </w:t>
      </w:r>
      <w:r w:rsidRPr="00F44D25">
        <w:rPr>
          <w:rFonts w:eastAsia="Times New Roman"/>
          <w:color w:val="000000"/>
        </w:rPr>
        <w:t>to</w:t>
      </w:r>
      <w:r w:rsidR="00931A04" w:rsidRPr="00931A04">
        <w:rPr>
          <w:rFonts w:eastAsia="Times New Roman"/>
          <w:color w:val="000000"/>
        </w:rPr>
        <w:t xml:space="preserve"> </w:t>
      </w:r>
      <w:r w:rsidRPr="00F44D25">
        <w:rPr>
          <w:rFonts w:eastAsia="Times New Roman"/>
          <w:color w:val="000000"/>
        </w:rPr>
        <w:t>variations</w:t>
      </w:r>
      <w:r w:rsidR="00931A04" w:rsidRPr="00931A04">
        <w:rPr>
          <w:rFonts w:eastAsia="Times New Roman"/>
          <w:color w:val="000000"/>
        </w:rPr>
        <w:t xml:space="preserve"> </w:t>
      </w:r>
      <w:r w:rsidRPr="00F44D25">
        <w:rPr>
          <w:rFonts w:eastAsia="Times New Roman"/>
          <w:color w:val="000000"/>
        </w:rPr>
        <w:t>in</w:t>
      </w:r>
      <w:r w:rsidR="00931A04" w:rsidRPr="00931A04">
        <w:rPr>
          <w:rFonts w:eastAsia="Times New Roman"/>
          <w:color w:val="000000"/>
        </w:rPr>
        <w:t xml:space="preserve"> </w:t>
      </w:r>
      <w:r w:rsidRPr="00F44D25">
        <w:rPr>
          <w:rFonts w:eastAsia="Times New Roman"/>
          <w:color w:val="000000"/>
        </w:rPr>
        <w:t>sediment</w:t>
      </w:r>
      <w:r w:rsidR="00931A04" w:rsidRPr="00931A04">
        <w:rPr>
          <w:rFonts w:eastAsia="Times New Roman"/>
          <w:color w:val="000000"/>
        </w:rPr>
        <w:t xml:space="preserve"> </w:t>
      </w:r>
      <w:r w:rsidRPr="00F44D25">
        <w:rPr>
          <w:rFonts w:eastAsia="Times New Roman"/>
          <w:color w:val="000000"/>
        </w:rPr>
        <w:t>transport</w:t>
      </w:r>
      <w:r w:rsidR="00931A04" w:rsidRPr="00931A04">
        <w:rPr>
          <w:rFonts w:eastAsia="Times New Roman"/>
          <w:color w:val="000000"/>
        </w:rPr>
        <w:t xml:space="preserve"> </w:t>
      </w:r>
      <w:r w:rsidRPr="00F44D25">
        <w:rPr>
          <w:rFonts w:eastAsia="Times New Roman"/>
          <w:color w:val="000000"/>
        </w:rPr>
        <w:t>to</w:t>
      </w:r>
      <w:r w:rsidR="00931A04" w:rsidRPr="00931A04">
        <w:rPr>
          <w:rFonts w:eastAsia="Times New Roman"/>
          <w:color w:val="000000"/>
        </w:rPr>
        <w:t xml:space="preserve"> </w:t>
      </w:r>
      <w:r w:rsidRPr="00F44D25">
        <w:rPr>
          <w:rFonts w:eastAsia="Times New Roman"/>
          <w:color w:val="000000"/>
        </w:rPr>
        <w:t>our</w:t>
      </w:r>
      <w:r w:rsidR="00931A04" w:rsidRPr="00931A04">
        <w:rPr>
          <w:rFonts w:eastAsia="Times New Roman"/>
          <w:color w:val="000000"/>
        </w:rPr>
        <w:t xml:space="preserve"> </w:t>
      </w:r>
      <w:r w:rsidRPr="00F44D25">
        <w:rPr>
          <w:rFonts w:eastAsia="Times New Roman"/>
          <w:color w:val="000000"/>
        </w:rPr>
        <w:t>core</w:t>
      </w:r>
      <w:r w:rsidR="00931A04" w:rsidRPr="00931A04">
        <w:rPr>
          <w:rFonts w:eastAsia="Times New Roman"/>
          <w:color w:val="000000"/>
        </w:rPr>
        <w:t xml:space="preserve"> </w:t>
      </w:r>
      <w:r w:rsidRPr="00F44D25">
        <w:rPr>
          <w:rFonts w:eastAsia="Times New Roman"/>
          <w:color w:val="000000"/>
        </w:rPr>
        <w:t>site</w:t>
      </w:r>
      <w:r w:rsidR="00931A04" w:rsidRPr="00931A04">
        <w:rPr>
          <w:rFonts w:eastAsia="Times New Roman"/>
          <w:color w:val="000000"/>
        </w:rPr>
        <w:t xml:space="preserve"> </w:t>
      </w:r>
      <w:r w:rsidRPr="00F44D25">
        <w:rPr>
          <w:rFonts w:eastAsia="Times New Roman"/>
          <w:color w:val="000000"/>
        </w:rPr>
        <w:t>across</w:t>
      </w:r>
      <w:r w:rsidR="00931A04" w:rsidRPr="00931A04">
        <w:rPr>
          <w:rFonts w:eastAsia="Times New Roman"/>
          <w:color w:val="000000"/>
        </w:rPr>
        <w:t xml:space="preserve"> </w:t>
      </w:r>
      <w:r w:rsidRPr="00F44D25">
        <w:rPr>
          <w:rFonts w:eastAsia="Times New Roman"/>
          <w:color w:val="000000"/>
        </w:rPr>
        <w:t>glacial-interglacial</w:t>
      </w:r>
      <w:r w:rsidR="00931A04" w:rsidRPr="00931A04">
        <w:rPr>
          <w:rFonts w:eastAsia="Times New Roman"/>
          <w:color w:val="000000"/>
        </w:rPr>
        <w:t xml:space="preserve"> </w:t>
      </w:r>
      <w:r w:rsidRPr="00F44D25">
        <w:rPr>
          <w:rFonts w:eastAsia="Times New Roman"/>
          <w:color w:val="000000"/>
        </w:rPr>
        <w:t>cycles.</w:t>
      </w:r>
      <w:r w:rsidR="00931A04" w:rsidRPr="00931A04">
        <w:rPr>
          <w:rFonts w:eastAsia="Times New Roman"/>
          <w:color w:val="000000"/>
        </w:rPr>
        <w:t xml:space="preserve"> </w:t>
      </w:r>
      <w:r w:rsidRPr="00F44D25">
        <w:rPr>
          <w:rFonts w:eastAsia="Times New Roman"/>
          <w:color w:val="000000"/>
        </w:rPr>
        <w:t>At</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precession</w:t>
      </w:r>
      <w:r w:rsidR="00931A04" w:rsidRPr="00931A04">
        <w:rPr>
          <w:rFonts w:eastAsia="Times New Roman"/>
          <w:color w:val="000000"/>
        </w:rPr>
        <w:t xml:space="preserve"> </w:t>
      </w:r>
      <w:r w:rsidRPr="00F44D25">
        <w:rPr>
          <w:rFonts w:eastAsia="Times New Roman"/>
          <w:color w:val="000000"/>
        </w:rPr>
        <w:t>band,</w:t>
      </w:r>
      <w:r w:rsidR="00931A04" w:rsidRPr="00931A04">
        <w:rPr>
          <w:rFonts w:eastAsia="Times New Roman"/>
          <w:color w:val="000000"/>
        </w:rPr>
        <w:t xml:space="preserve"> </w:t>
      </w:r>
      <w:r w:rsidRPr="00F44D25">
        <w:rPr>
          <w:rFonts w:eastAsia="Times New Roman"/>
          <w:color w:val="000000"/>
        </w:rPr>
        <w:t>however,</w:t>
      </w:r>
      <w:r w:rsidR="00931A04" w:rsidRPr="00931A04">
        <w:rPr>
          <w:rFonts w:eastAsia="Times New Roman"/>
          <w:color w:val="000000"/>
        </w:rPr>
        <w:t xml:space="preserve"> </w:t>
      </w:r>
      <w:r w:rsidRPr="00F44D25">
        <w:rPr>
          <w:rFonts w:eastAsia="Times New Roman"/>
          <w:color w:val="000000"/>
        </w:rPr>
        <w:t>peak</w:t>
      </w:r>
      <w:r w:rsidR="00931A04" w:rsidRPr="00931A04">
        <w:rPr>
          <w:rFonts w:eastAsia="Times New Roman"/>
          <w:color w:val="000000"/>
        </w:rPr>
        <w:t xml:space="preserve"> </w:t>
      </w:r>
      <w:proofErr w:type="spellStart"/>
      <w:r w:rsidRPr="00F44D25">
        <w:rPr>
          <w:rFonts w:eastAsia="Times New Roman"/>
          <w:color w:val="000000"/>
        </w:rPr>
        <w:t>Ticfb</w:t>
      </w:r>
      <w:proofErr w:type="spellEnd"/>
      <w:r w:rsidRPr="00F44D25">
        <w:rPr>
          <w:rFonts w:eastAsia="Times New Roman"/>
          <w:color w:val="000000"/>
        </w:rPr>
        <w:t>,</w:t>
      </w:r>
      <w:r w:rsidR="00931A04" w:rsidRPr="00931A04">
        <w:rPr>
          <w:rFonts w:eastAsia="Times New Roman"/>
          <w:color w:val="000000"/>
        </w:rPr>
        <w:t xml:space="preserve"> </w:t>
      </w:r>
      <w:proofErr w:type="spellStart"/>
      <w:r w:rsidRPr="00F44D25">
        <w:rPr>
          <w:rFonts w:eastAsia="Times New Roman"/>
          <w:color w:val="000000"/>
        </w:rPr>
        <w:t>Fecfb</w:t>
      </w:r>
      <w:proofErr w:type="spellEnd"/>
      <w:r w:rsidRPr="00F44D25">
        <w:rPr>
          <w:rFonts w:eastAsia="Times New Roman"/>
          <w:color w:val="000000"/>
        </w:rPr>
        <w:t>,</w:t>
      </w:r>
      <w:r w:rsidR="00931A04" w:rsidRPr="00931A04">
        <w:rPr>
          <w:rFonts w:eastAsia="Times New Roman"/>
          <w:color w:val="000000"/>
        </w:rPr>
        <w:t xml:space="preserve"> </w:t>
      </w:r>
      <w:proofErr w:type="spellStart"/>
      <w:r w:rsidRPr="00F44D25">
        <w:rPr>
          <w:rFonts w:eastAsia="Times New Roman"/>
          <w:color w:val="000000"/>
        </w:rPr>
        <w:t>Kcfb</w:t>
      </w:r>
      <w:proofErr w:type="spellEnd"/>
      <w:r w:rsidRPr="00F44D25">
        <w:rPr>
          <w:rFonts w:eastAsia="Times New Roman"/>
          <w:color w:val="000000"/>
        </w:rPr>
        <w:t>,</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thus</w:t>
      </w:r>
      <w:r w:rsidR="00931A04" w:rsidRPr="00931A04">
        <w:rPr>
          <w:rFonts w:eastAsia="Times New Roman"/>
          <w:color w:val="000000"/>
        </w:rPr>
        <w:t xml:space="preserve"> </w:t>
      </w:r>
      <w:r w:rsidRPr="00F44D25">
        <w:rPr>
          <w:rFonts w:eastAsia="Times New Roman"/>
          <w:color w:val="000000"/>
        </w:rPr>
        <w:t>rainfall</w:t>
      </w:r>
      <w:r w:rsidR="00931A04" w:rsidRPr="00931A04">
        <w:rPr>
          <w:rFonts w:eastAsia="Times New Roman"/>
          <w:color w:val="000000"/>
        </w:rPr>
        <w:t xml:space="preserve"> </w:t>
      </w:r>
      <w:r w:rsidRPr="00F44D25">
        <w:rPr>
          <w:rFonts w:eastAsia="Times New Roman"/>
          <w:color w:val="000000"/>
        </w:rPr>
        <w:t>over</w:t>
      </w:r>
      <w:r w:rsidR="00931A04" w:rsidRPr="00931A04">
        <w:rPr>
          <w:rFonts w:eastAsia="Times New Roman"/>
          <w:color w:val="000000"/>
        </w:rPr>
        <w:t xml:space="preserve"> </w:t>
      </w:r>
      <w:r w:rsidRPr="00F44D25">
        <w:rPr>
          <w:rFonts w:eastAsia="Times New Roman"/>
          <w:color w:val="000000"/>
        </w:rPr>
        <w:t>northern</w:t>
      </w:r>
      <w:r w:rsidR="00931A04" w:rsidRPr="00931A04">
        <w:rPr>
          <w:rFonts w:eastAsia="Times New Roman"/>
          <w:color w:val="000000"/>
        </w:rPr>
        <w:t xml:space="preserve"> </w:t>
      </w:r>
      <w:r w:rsidRPr="00F44D25">
        <w:rPr>
          <w:rFonts w:eastAsia="Times New Roman"/>
          <w:color w:val="000000"/>
        </w:rPr>
        <w:t>PNG,</w:t>
      </w:r>
      <w:r w:rsidR="00931A04" w:rsidRPr="00931A04">
        <w:rPr>
          <w:rFonts w:eastAsia="Times New Roman"/>
          <w:color w:val="000000"/>
        </w:rPr>
        <w:t xml:space="preserve"> </w:t>
      </w:r>
      <w:r w:rsidRPr="00F44D25">
        <w:rPr>
          <w:rFonts w:eastAsia="Times New Roman"/>
          <w:color w:val="000000"/>
        </w:rPr>
        <w:t>is</w:t>
      </w:r>
      <w:r w:rsidR="00931A04" w:rsidRPr="00931A04">
        <w:rPr>
          <w:rFonts w:eastAsia="Times New Roman"/>
          <w:color w:val="000000"/>
        </w:rPr>
        <w:t xml:space="preserve"> </w:t>
      </w:r>
      <w:r w:rsidRPr="00F44D25">
        <w:rPr>
          <w:rFonts w:eastAsia="Times New Roman"/>
          <w:color w:val="000000"/>
        </w:rPr>
        <w:t>180°</w:t>
      </w:r>
      <w:r w:rsidR="00931A04" w:rsidRPr="00931A04">
        <w:rPr>
          <w:rFonts w:eastAsia="Times New Roman"/>
          <w:color w:val="000000"/>
        </w:rPr>
        <w:t xml:space="preserve"> </w:t>
      </w:r>
      <w:r w:rsidRPr="00F44D25">
        <w:rPr>
          <w:rFonts w:eastAsia="Times New Roman"/>
          <w:color w:val="000000"/>
        </w:rPr>
        <w:t>out</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phase</w:t>
      </w:r>
      <w:r w:rsidR="00931A04" w:rsidRPr="00931A04">
        <w:rPr>
          <w:rFonts w:eastAsia="Times New Roman"/>
          <w:color w:val="000000"/>
        </w:rPr>
        <w:t xml:space="preserve"> </w:t>
      </w:r>
      <w:r w:rsidRPr="00F44D25">
        <w:rPr>
          <w:rFonts w:eastAsia="Times New Roman"/>
          <w:color w:val="000000"/>
        </w:rPr>
        <w:t>with</w:t>
      </w:r>
      <w:r w:rsidR="00931A04" w:rsidRPr="00931A04">
        <w:rPr>
          <w:rFonts w:eastAsia="Times New Roman"/>
          <w:color w:val="000000"/>
        </w:rPr>
        <w:t xml:space="preserve"> </w:t>
      </w:r>
      <w:r w:rsidRPr="00F44D25">
        <w:rPr>
          <w:rFonts w:eastAsia="Times New Roman"/>
          <w:color w:val="000000"/>
        </w:rPr>
        <w:t>precipitation</w:t>
      </w:r>
      <w:r w:rsidR="00931A04" w:rsidRPr="00931A04">
        <w:rPr>
          <w:rFonts w:eastAsia="Times New Roman"/>
          <w:color w:val="000000"/>
        </w:rPr>
        <w:t xml:space="preserve"> </w:t>
      </w:r>
      <w:r w:rsidRPr="00F44D25">
        <w:rPr>
          <w:rFonts w:eastAsia="Times New Roman"/>
          <w:color w:val="000000"/>
        </w:rPr>
        <w:t>records</w:t>
      </w:r>
      <w:r w:rsidR="00931A04" w:rsidRPr="00931A04">
        <w:rPr>
          <w:rFonts w:eastAsia="Times New Roman"/>
          <w:color w:val="000000"/>
        </w:rPr>
        <w:t xml:space="preserve"> </w:t>
      </w:r>
      <w:r w:rsidRPr="00F44D25">
        <w:rPr>
          <w:rFonts w:eastAsia="Times New Roman"/>
          <w:color w:val="000000"/>
        </w:rPr>
        <w:t>from</w:t>
      </w:r>
      <w:r w:rsidR="00931A04" w:rsidRPr="00931A04">
        <w:rPr>
          <w:rFonts w:eastAsia="Times New Roman"/>
          <w:color w:val="000000"/>
        </w:rPr>
        <w:t xml:space="preserve"> </w:t>
      </w:r>
      <w:r w:rsidRPr="00F44D25">
        <w:rPr>
          <w:rFonts w:eastAsia="Times New Roman"/>
          <w:color w:val="000000"/>
        </w:rPr>
        <w:t>China</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Australia</w:t>
      </w:r>
      <w:r w:rsidR="00931A04" w:rsidRPr="00931A04">
        <w:rPr>
          <w:rFonts w:eastAsia="Times New Roman"/>
          <w:color w:val="000000"/>
        </w:rPr>
        <w:t xml:space="preserve"> </w:t>
      </w:r>
      <w:r w:rsidRPr="00F44D25">
        <w:rPr>
          <w:rFonts w:eastAsia="Times New Roman"/>
          <w:color w:val="000000"/>
        </w:rPr>
        <w:t>at</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precession</w:t>
      </w:r>
      <w:r w:rsidR="00931A04" w:rsidRPr="00931A04">
        <w:rPr>
          <w:rFonts w:eastAsia="Times New Roman"/>
          <w:color w:val="000000"/>
        </w:rPr>
        <w:t xml:space="preserve"> </w:t>
      </w:r>
      <w:r w:rsidRPr="00F44D25">
        <w:rPr>
          <w:rFonts w:eastAsia="Times New Roman"/>
          <w:color w:val="000000"/>
        </w:rPr>
        <w:t>timescale,</w:t>
      </w:r>
      <w:r w:rsidR="00931A04" w:rsidRPr="00931A04">
        <w:rPr>
          <w:rFonts w:eastAsia="Times New Roman"/>
          <w:color w:val="000000"/>
        </w:rPr>
        <w:t xml:space="preserve"> </w:t>
      </w:r>
      <w:r w:rsidRPr="00F44D25">
        <w:rPr>
          <w:rFonts w:eastAsia="Times New Roman"/>
          <w:color w:val="000000"/>
        </w:rPr>
        <w:t>suggesting</w:t>
      </w:r>
      <w:r w:rsidR="00931A04" w:rsidRPr="00931A04">
        <w:rPr>
          <w:rFonts w:eastAsia="Times New Roman"/>
          <w:color w:val="000000"/>
        </w:rPr>
        <w:t xml:space="preserve"> </w:t>
      </w:r>
      <w:r w:rsidRPr="00F44D25">
        <w:rPr>
          <w:rFonts w:eastAsia="Times New Roman"/>
          <w:color w:val="000000"/>
        </w:rPr>
        <w:t>that</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Indo-Pacific</w:t>
      </w:r>
      <w:r w:rsidR="00931A04" w:rsidRPr="00931A04">
        <w:rPr>
          <w:rFonts w:eastAsia="Times New Roman"/>
          <w:color w:val="000000"/>
        </w:rPr>
        <w:t xml:space="preserve"> </w:t>
      </w:r>
      <w:r w:rsidRPr="00F44D25">
        <w:rPr>
          <w:rFonts w:eastAsia="Times New Roman"/>
          <w:color w:val="000000"/>
        </w:rPr>
        <w:t>ITCZ</w:t>
      </w:r>
      <w:r w:rsidR="00931A04" w:rsidRPr="00931A04">
        <w:rPr>
          <w:rFonts w:eastAsia="Times New Roman"/>
          <w:color w:val="000000"/>
        </w:rPr>
        <w:t xml:space="preserve"> </w:t>
      </w:r>
      <w:r w:rsidRPr="00F44D25">
        <w:rPr>
          <w:rFonts w:eastAsia="Times New Roman"/>
          <w:color w:val="000000"/>
        </w:rPr>
        <w:t>expanded</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lastRenderedPageBreak/>
        <w:t>contracted</w:t>
      </w:r>
      <w:r w:rsidR="00931A04" w:rsidRPr="00931A04">
        <w:rPr>
          <w:rFonts w:eastAsia="Times New Roman"/>
          <w:color w:val="000000"/>
        </w:rPr>
        <w:t xml:space="preserve"> </w:t>
      </w:r>
      <w:r w:rsidRPr="00F44D25">
        <w:rPr>
          <w:rFonts w:eastAsia="Times New Roman"/>
          <w:color w:val="000000"/>
        </w:rPr>
        <w:t>in</w:t>
      </w:r>
      <w:r w:rsidR="00931A04" w:rsidRPr="00931A04">
        <w:rPr>
          <w:rFonts w:eastAsia="Times New Roman"/>
          <w:color w:val="000000"/>
        </w:rPr>
        <w:t xml:space="preserve"> </w:t>
      </w:r>
      <w:r w:rsidRPr="00F44D25">
        <w:rPr>
          <w:rFonts w:eastAsia="Times New Roman"/>
          <w:color w:val="000000"/>
        </w:rPr>
        <w:t>response</w:t>
      </w:r>
      <w:r w:rsidR="00931A04" w:rsidRPr="00931A04">
        <w:rPr>
          <w:rFonts w:eastAsia="Times New Roman"/>
          <w:color w:val="000000"/>
        </w:rPr>
        <w:t xml:space="preserve"> </w:t>
      </w:r>
      <w:r w:rsidRPr="00F44D25">
        <w:rPr>
          <w:rFonts w:eastAsia="Times New Roman"/>
          <w:color w:val="000000"/>
        </w:rPr>
        <w:t>to</w:t>
      </w:r>
      <w:r w:rsidR="00931A04" w:rsidRPr="00931A04">
        <w:rPr>
          <w:rFonts w:eastAsia="Times New Roman"/>
          <w:color w:val="000000"/>
        </w:rPr>
        <w:t xml:space="preserve"> </w:t>
      </w:r>
      <w:r w:rsidRPr="00F44D25">
        <w:rPr>
          <w:rFonts w:eastAsia="Times New Roman"/>
          <w:color w:val="000000"/>
        </w:rPr>
        <w:t>regional</w:t>
      </w:r>
      <w:r w:rsidR="00931A04" w:rsidRPr="00931A04">
        <w:rPr>
          <w:rFonts w:eastAsia="Times New Roman"/>
          <w:color w:val="000000"/>
        </w:rPr>
        <w:t xml:space="preserve"> </w:t>
      </w:r>
      <w:r w:rsidRPr="00F44D25">
        <w:rPr>
          <w:rFonts w:eastAsia="Times New Roman"/>
          <w:color w:val="000000"/>
        </w:rPr>
        <w:t>interhemispheric</w:t>
      </w:r>
      <w:r w:rsidR="00931A04" w:rsidRPr="00931A04">
        <w:rPr>
          <w:rFonts w:eastAsia="Times New Roman"/>
          <w:color w:val="000000"/>
        </w:rPr>
        <w:t xml:space="preserve"> </w:t>
      </w:r>
      <w:r w:rsidRPr="00F44D25">
        <w:rPr>
          <w:rFonts w:eastAsia="Times New Roman"/>
          <w:color w:val="000000"/>
        </w:rPr>
        <w:t>temperature</w:t>
      </w:r>
      <w:r w:rsidR="00931A04" w:rsidRPr="00931A04">
        <w:rPr>
          <w:rFonts w:eastAsia="Times New Roman"/>
          <w:color w:val="000000"/>
        </w:rPr>
        <w:t xml:space="preserve"> </w:t>
      </w:r>
      <w:r w:rsidRPr="00F44D25">
        <w:rPr>
          <w:rFonts w:eastAsia="Times New Roman"/>
          <w:color w:val="000000"/>
        </w:rPr>
        <w:t>gradients.</w:t>
      </w:r>
      <w:r w:rsidR="00931A04" w:rsidRPr="00931A04">
        <w:rPr>
          <w:rFonts w:eastAsia="Times New Roman"/>
          <w:color w:val="000000"/>
        </w:rPr>
        <w:t xml:space="preserve"> </w:t>
      </w:r>
      <w:r w:rsidRPr="00F44D25">
        <w:rPr>
          <w:rFonts w:eastAsia="Times New Roman"/>
          <w:color w:val="000000"/>
        </w:rPr>
        <w:t>Although</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records</w:t>
      </w:r>
      <w:r w:rsidR="00931A04" w:rsidRPr="00931A04">
        <w:rPr>
          <w:rFonts w:eastAsia="Times New Roman"/>
          <w:color w:val="000000"/>
        </w:rPr>
        <w:t xml:space="preserve"> </w:t>
      </w:r>
      <w:r w:rsidRPr="00F44D25">
        <w:rPr>
          <w:rFonts w:eastAsia="Times New Roman"/>
          <w:color w:val="000000"/>
        </w:rPr>
        <w:t>from</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northern</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southern</w:t>
      </w:r>
      <w:r w:rsidR="00931A04" w:rsidRPr="00931A04">
        <w:rPr>
          <w:rFonts w:eastAsia="Times New Roman"/>
          <w:color w:val="000000"/>
        </w:rPr>
        <w:t xml:space="preserve"> </w:t>
      </w:r>
      <w:r w:rsidRPr="00F44D25">
        <w:rPr>
          <w:rFonts w:eastAsia="Times New Roman"/>
          <w:color w:val="000000"/>
        </w:rPr>
        <w:t>margins</w:t>
      </w:r>
      <w:r w:rsidR="00931A04" w:rsidRPr="00931A04">
        <w:rPr>
          <w:rFonts w:eastAsia="Times New Roman"/>
          <w:color w:val="000000"/>
        </w:rPr>
        <w:t xml:space="preserve"> </w:t>
      </w:r>
      <w:r w:rsidRPr="00F44D25">
        <w:rPr>
          <w:rFonts w:eastAsia="Times New Roman"/>
          <w:color w:val="000000"/>
        </w:rPr>
        <w:t>are</w:t>
      </w:r>
      <w:r w:rsidR="00931A04" w:rsidRPr="00931A04">
        <w:rPr>
          <w:rFonts w:eastAsia="Times New Roman"/>
          <w:color w:val="000000"/>
        </w:rPr>
        <w:t xml:space="preserve"> </w:t>
      </w:r>
      <w:r w:rsidRPr="00F44D25">
        <w:rPr>
          <w:rFonts w:eastAsia="Times New Roman"/>
          <w:color w:val="000000"/>
        </w:rPr>
        <w:t>limited</w:t>
      </w:r>
      <w:r w:rsidR="00931A04" w:rsidRPr="00931A04">
        <w:rPr>
          <w:rFonts w:eastAsia="Times New Roman"/>
          <w:color w:val="000000"/>
        </w:rPr>
        <w:t xml:space="preserve"> </w:t>
      </w:r>
      <w:r w:rsidRPr="00F44D25">
        <w:rPr>
          <w:rFonts w:eastAsia="Times New Roman"/>
          <w:color w:val="000000"/>
        </w:rPr>
        <w:t>to</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past</w:t>
      </w:r>
      <w:r w:rsidR="00931A04" w:rsidRPr="00931A04">
        <w:rPr>
          <w:rFonts w:eastAsia="Times New Roman"/>
          <w:color w:val="000000"/>
        </w:rPr>
        <w:t xml:space="preserve"> </w:t>
      </w:r>
      <w:r w:rsidRPr="00F44D25">
        <w:rPr>
          <w:rFonts w:eastAsia="Times New Roman"/>
          <w:color w:val="000000"/>
        </w:rPr>
        <w:t>640</w:t>
      </w:r>
      <w:r w:rsidR="00931A04" w:rsidRPr="00931A04">
        <w:rPr>
          <w:rFonts w:eastAsia="Times New Roman"/>
          <w:color w:val="000000"/>
        </w:rPr>
        <w:t xml:space="preserve"> </w:t>
      </w:r>
      <w:r w:rsidRPr="00F44D25">
        <w:rPr>
          <w:rFonts w:eastAsia="Times New Roman"/>
          <w:color w:val="000000"/>
        </w:rPr>
        <w:t>ka</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410</w:t>
      </w:r>
      <w:r w:rsidR="00931A04" w:rsidRPr="00931A04">
        <w:rPr>
          <w:rFonts w:eastAsia="Times New Roman"/>
          <w:color w:val="000000"/>
        </w:rPr>
        <w:t xml:space="preserve"> </w:t>
      </w:r>
      <w:r w:rsidRPr="00F44D25">
        <w:rPr>
          <w:rFonts w:eastAsia="Times New Roman"/>
          <w:color w:val="000000"/>
        </w:rPr>
        <w:t>ka,</w:t>
      </w:r>
      <w:r w:rsidR="00931A04" w:rsidRPr="00931A04">
        <w:rPr>
          <w:rFonts w:eastAsia="Times New Roman"/>
          <w:color w:val="000000"/>
        </w:rPr>
        <w:t xml:space="preserve"> </w:t>
      </w:r>
      <w:r w:rsidRPr="00F44D25">
        <w:rPr>
          <w:rFonts w:eastAsia="Times New Roman"/>
          <w:color w:val="000000"/>
        </w:rPr>
        <w:t>respectively,</w:t>
      </w:r>
      <w:r w:rsidR="00931A04" w:rsidRPr="00931A04">
        <w:rPr>
          <w:rFonts w:eastAsia="Times New Roman"/>
          <w:color w:val="000000"/>
        </w:rPr>
        <w:t xml:space="preserve"> </w:t>
      </w:r>
      <w:r w:rsidRPr="00F44D25">
        <w:rPr>
          <w:rFonts w:eastAsia="Times New Roman"/>
          <w:color w:val="000000"/>
        </w:rPr>
        <w:t>rainfall</w:t>
      </w:r>
      <w:r w:rsidR="00931A04" w:rsidRPr="00931A04">
        <w:rPr>
          <w:rFonts w:eastAsia="Times New Roman"/>
          <w:color w:val="000000"/>
        </w:rPr>
        <w:t xml:space="preserve"> </w:t>
      </w:r>
      <w:r w:rsidRPr="00F44D25">
        <w:rPr>
          <w:rFonts w:eastAsia="Times New Roman"/>
          <w:color w:val="000000"/>
        </w:rPr>
        <w:t>over</w:t>
      </w:r>
      <w:r w:rsidR="00931A04" w:rsidRPr="00931A04">
        <w:rPr>
          <w:rFonts w:eastAsia="Times New Roman"/>
          <w:color w:val="000000"/>
        </w:rPr>
        <w:t xml:space="preserve"> </w:t>
      </w:r>
      <w:r w:rsidRPr="00F44D25">
        <w:rPr>
          <w:rFonts w:eastAsia="Times New Roman"/>
          <w:color w:val="000000"/>
        </w:rPr>
        <w:t>PNG</w:t>
      </w:r>
      <w:r w:rsidR="00931A04" w:rsidRPr="00931A04">
        <w:rPr>
          <w:rFonts w:eastAsia="Times New Roman"/>
          <w:color w:val="000000"/>
        </w:rPr>
        <w:t xml:space="preserve"> </w:t>
      </w:r>
      <w:r w:rsidRPr="00F44D25">
        <w:rPr>
          <w:rFonts w:eastAsia="Times New Roman"/>
          <w:color w:val="000000"/>
        </w:rPr>
        <w:t>exhibits</w:t>
      </w:r>
      <w:r w:rsidR="00931A04" w:rsidRPr="00931A04">
        <w:rPr>
          <w:rFonts w:eastAsia="Times New Roman"/>
          <w:color w:val="000000"/>
        </w:rPr>
        <w:t xml:space="preserve"> </w:t>
      </w:r>
      <w:r w:rsidRPr="00F44D25">
        <w:rPr>
          <w:rFonts w:eastAsia="Times New Roman"/>
          <w:color w:val="000000"/>
        </w:rPr>
        <w:t>a</w:t>
      </w:r>
      <w:r w:rsidR="00931A04" w:rsidRPr="00931A04">
        <w:rPr>
          <w:rFonts w:eastAsia="Times New Roman"/>
          <w:color w:val="000000"/>
        </w:rPr>
        <w:t xml:space="preserve"> </w:t>
      </w:r>
      <w:r w:rsidRPr="00F44D25">
        <w:rPr>
          <w:rFonts w:eastAsia="Times New Roman"/>
          <w:color w:val="000000"/>
        </w:rPr>
        <w:t>consistent</w:t>
      </w:r>
      <w:r w:rsidR="00931A04" w:rsidRPr="00931A04">
        <w:rPr>
          <w:rFonts w:eastAsia="Times New Roman"/>
          <w:color w:val="000000"/>
        </w:rPr>
        <w:t xml:space="preserve"> </w:t>
      </w:r>
      <w:r w:rsidRPr="00F44D25">
        <w:rPr>
          <w:rFonts w:eastAsia="Times New Roman"/>
          <w:color w:val="000000"/>
        </w:rPr>
        <w:t>phase</w:t>
      </w:r>
      <w:r w:rsidR="00931A04" w:rsidRPr="00931A04">
        <w:rPr>
          <w:rFonts w:eastAsia="Times New Roman"/>
          <w:color w:val="000000"/>
        </w:rPr>
        <w:t xml:space="preserve"> </w:t>
      </w:r>
      <w:r w:rsidRPr="00F44D25">
        <w:rPr>
          <w:rFonts w:eastAsia="Times New Roman"/>
          <w:color w:val="000000"/>
        </w:rPr>
        <w:t>lag</w:t>
      </w:r>
      <w:r w:rsidR="00931A04" w:rsidRPr="00931A04">
        <w:rPr>
          <w:rFonts w:eastAsia="Times New Roman"/>
          <w:color w:val="000000"/>
        </w:rPr>
        <w:t xml:space="preserve"> </w:t>
      </w:r>
      <w:r w:rsidRPr="00F44D25">
        <w:rPr>
          <w:rFonts w:eastAsia="Times New Roman"/>
          <w:color w:val="000000"/>
        </w:rPr>
        <w:t>to</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proofErr w:type="spellStart"/>
      <w:r w:rsidRPr="00F44D25">
        <w:rPr>
          <w:rFonts w:eastAsia="Times New Roman"/>
          <w:color w:val="000000"/>
        </w:rPr>
        <w:t>precessional</w:t>
      </w:r>
      <w:proofErr w:type="spellEnd"/>
      <w:r w:rsidR="00931A04" w:rsidRPr="00931A04">
        <w:rPr>
          <w:rFonts w:eastAsia="Times New Roman"/>
          <w:color w:val="000000"/>
        </w:rPr>
        <w:t xml:space="preserve"> </w:t>
      </w:r>
      <w:r w:rsidRPr="00F44D25">
        <w:rPr>
          <w:rFonts w:eastAsia="Times New Roman"/>
          <w:color w:val="000000"/>
        </w:rPr>
        <w:t>forcing</w:t>
      </w:r>
      <w:r w:rsidR="00931A04" w:rsidRPr="00931A04">
        <w:rPr>
          <w:rFonts w:eastAsia="Times New Roman"/>
          <w:color w:val="000000"/>
        </w:rPr>
        <w:t xml:space="preserve"> </w:t>
      </w:r>
      <w:r w:rsidRPr="00F44D25">
        <w:rPr>
          <w:rFonts w:eastAsia="Times New Roman"/>
          <w:color w:val="000000"/>
        </w:rPr>
        <w:t>over</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full</w:t>
      </w:r>
      <w:r w:rsidR="00931A04" w:rsidRPr="00931A04">
        <w:rPr>
          <w:rFonts w:eastAsia="Times New Roman"/>
          <w:color w:val="000000"/>
        </w:rPr>
        <w:t xml:space="preserve"> </w:t>
      </w:r>
      <w:r w:rsidRPr="00F44D25">
        <w:rPr>
          <w:rFonts w:eastAsia="Times New Roman"/>
          <w:color w:val="000000"/>
        </w:rPr>
        <w:t>2.3</w:t>
      </w:r>
      <w:r w:rsidR="00931A04" w:rsidRPr="00931A04">
        <w:rPr>
          <w:rFonts w:eastAsia="Times New Roman"/>
          <w:color w:val="000000"/>
        </w:rPr>
        <w:t xml:space="preserve"> </w:t>
      </w:r>
      <w:r w:rsidRPr="00F44D25">
        <w:rPr>
          <w:rFonts w:eastAsia="Times New Roman"/>
          <w:color w:val="000000"/>
        </w:rPr>
        <w:t>My</w:t>
      </w:r>
      <w:r w:rsidR="00931A04" w:rsidRPr="00931A04">
        <w:rPr>
          <w:rFonts w:eastAsia="Times New Roman"/>
          <w:color w:val="000000"/>
        </w:rPr>
        <w:t xml:space="preserve"> </w:t>
      </w:r>
      <w:r w:rsidRPr="00F44D25">
        <w:rPr>
          <w:rFonts w:eastAsia="Times New Roman"/>
          <w:color w:val="000000"/>
        </w:rPr>
        <w:t>record,</w:t>
      </w:r>
      <w:r w:rsidR="00931A04" w:rsidRPr="00931A04">
        <w:rPr>
          <w:rFonts w:eastAsia="Times New Roman"/>
          <w:color w:val="000000"/>
        </w:rPr>
        <w:t xml:space="preserve"> </w:t>
      </w:r>
      <w:r w:rsidRPr="00F44D25">
        <w:rPr>
          <w:rFonts w:eastAsia="Times New Roman"/>
          <w:color w:val="000000"/>
        </w:rPr>
        <w:t>suggesting</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response</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Indo-Pacific</w:t>
      </w:r>
      <w:r w:rsidR="00931A04" w:rsidRPr="00931A04">
        <w:rPr>
          <w:rFonts w:eastAsia="Times New Roman"/>
          <w:color w:val="000000"/>
        </w:rPr>
        <w:t xml:space="preserve"> </w:t>
      </w:r>
      <w:r w:rsidRPr="00F44D25">
        <w:rPr>
          <w:rFonts w:eastAsia="Times New Roman"/>
          <w:color w:val="000000"/>
        </w:rPr>
        <w:t>ITCZ</w:t>
      </w:r>
      <w:r w:rsidR="00931A04" w:rsidRPr="00931A04">
        <w:rPr>
          <w:rFonts w:eastAsia="Times New Roman"/>
          <w:color w:val="000000"/>
        </w:rPr>
        <w:t xml:space="preserve"> </w:t>
      </w:r>
      <w:r w:rsidRPr="00F44D25">
        <w:rPr>
          <w:rFonts w:eastAsia="Times New Roman"/>
          <w:color w:val="000000"/>
        </w:rPr>
        <w:t>to</w:t>
      </w:r>
      <w:r w:rsidR="00931A04" w:rsidRPr="00931A04">
        <w:rPr>
          <w:rFonts w:eastAsia="Times New Roman"/>
          <w:color w:val="000000"/>
        </w:rPr>
        <w:t xml:space="preserve"> </w:t>
      </w:r>
      <w:r w:rsidRPr="00F44D25">
        <w:rPr>
          <w:rFonts w:eastAsia="Times New Roman"/>
          <w:color w:val="000000"/>
        </w:rPr>
        <w:t>precession,</w:t>
      </w:r>
      <w:r w:rsidR="00931A04" w:rsidRPr="00931A04">
        <w:rPr>
          <w:rFonts w:eastAsia="Times New Roman"/>
          <w:color w:val="000000"/>
        </w:rPr>
        <w:t xml:space="preserve"> </w:t>
      </w:r>
      <w:proofErr w:type="gramStart"/>
      <w:r w:rsidRPr="00F44D25">
        <w:rPr>
          <w:rFonts w:eastAsia="Times New Roman"/>
          <w:color w:val="000000"/>
        </w:rPr>
        <w:t>i.e.</w:t>
      </w:r>
      <w:proofErr w:type="gramEnd"/>
      <w:r w:rsidR="00931A04" w:rsidRPr="00931A04">
        <w:rPr>
          <w:rFonts w:eastAsia="Times New Roman"/>
          <w:color w:val="000000"/>
        </w:rPr>
        <w:t xml:space="preserve"> </w:t>
      </w:r>
      <w:r w:rsidRPr="00F44D25">
        <w:rPr>
          <w:rFonts w:eastAsia="Times New Roman"/>
          <w:color w:val="000000"/>
        </w:rPr>
        <w:t>expansion</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contraction,</w:t>
      </w:r>
      <w:r w:rsidR="00931A04" w:rsidRPr="00931A04">
        <w:rPr>
          <w:rFonts w:eastAsia="Times New Roman"/>
          <w:color w:val="000000"/>
        </w:rPr>
        <w:t xml:space="preserve"> </w:t>
      </w:r>
      <w:r w:rsidRPr="00F44D25">
        <w:rPr>
          <w:rFonts w:eastAsia="Times New Roman"/>
          <w:color w:val="000000"/>
        </w:rPr>
        <w:t>has</w:t>
      </w:r>
      <w:r w:rsidR="00931A04" w:rsidRPr="00931A04">
        <w:rPr>
          <w:rFonts w:eastAsia="Times New Roman"/>
          <w:color w:val="000000"/>
        </w:rPr>
        <w:t xml:space="preserve"> </w:t>
      </w:r>
      <w:r w:rsidRPr="00F44D25">
        <w:rPr>
          <w:rFonts w:eastAsia="Times New Roman"/>
          <w:color w:val="000000"/>
        </w:rPr>
        <w:t>remained</w:t>
      </w:r>
      <w:r w:rsidR="00931A04" w:rsidRPr="00931A04">
        <w:rPr>
          <w:rFonts w:eastAsia="Times New Roman"/>
          <w:color w:val="000000"/>
        </w:rPr>
        <w:t xml:space="preserve"> </w:t>
      </w:r>
      <w:r w:rsidRPr="00F44D25">
        <w:rPr>
          <w:rFonts w:eastAsia="Times New Roman"/>
          <w:color w:val="000000"/>
        </w:rPr>
        <w:t>constant</w:t>
      </w:r>
      <w:r w:rsidR="00931A04" w:rsidRPr="00931A04">
        <w:rPr>
          <w:rFonts w:eastAsia="Times New Roman"/>
          <w:color w:val="000000"/>
        </w:rPr>
        <w:t xml:space="preserve"> </w:t>
      </w:r>
      <w:r w:rsidRPr="00F44D25">
        <w:rPr>
          <w:rFonts w:eastAsia="Times New Roman"/>
          <w:color w:val="000000"/>
        </w:rPr>
        <w:t>across</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Pleistocene.</w:t>
      </w:r>
      <w:r w:rsidR="00931A04" w:rsidRPr="00931A04">
        <w:rPr>
          <w:rFonts w:eastAsia="Times New Roman"/>
          <w:color w:val="000000"/>
        </w:rPr>
        <w:t xml:space="preserve"> </w:t>
      </w:r>
      <w:r w:rsidRPr="00F44D25">
        <w:rPr>
          <w:rFonts w:eastAsia="Times New Roman"/>
          <w:color w:val="000000"/>
        </w:rPr>
        <w:t>At</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obliquity</w:t>
      </w:r>
      <w:r w:rsidR="00931A04" w:rsidRPr="00931A04">
        <w:rPr>
          <w:rFonts w:eastAsia="Times New Roman"/>
          <w:color w:val="000000"/>
        </w:rPr>
        <w:t xml:space="preserve"> </w:t>
      </w:r>
      <w:r w:rsidRPr="00F44D25">
        <w:rPr>
          <w:rFonts w:eastAsia="Times New Roman"/>
          <w:color w:val="000000"/>
        </w:rPr>
        <w:t>band,</w:t>
      </w:r>
      <w:r w:rsidR="00931A04" w:rsidRPr="00931A04">
        <w:rPr>
          <w:rFonts w:eastAsia="Times New Roman"/>
          <w:color w:val="000000"/>
        </w:rPr>
        <w:t xml:space="preserve"> </w:t>
      </w:r>
      <w:r w:rsidRPr="00F44D25">
        <w:rPr>
          <w:rFonts w:eastAsia="Times New Roman"/>
          <w:color w:val="000000"/>
        </w:rPr>
        <w:t>records</w:t>
      </w:r>
      <w:r w:rsidR="00931A04" w:rsidRPr="00931A04">
        <w:rPr>
          <w:rFonts w:eastAsia="Times New Roman"/>
          <w:color w:val="000000"/>
        </w:rPr>
        <w:t xml:space="preserve"> </w:t>
      </w:r>
      <w:r w:rsidRPr="00F44D25">
        <w:rPr>
          <w:rFonts w:eastAsia="Times New Roman"/>
          <w:color w:val="000000"/>
        </w:rPr>
        <w:t>from</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northern</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southern</w:t>
      </w:r>
      <w:r w:rsidR="00931A04" w:rsidRPr="00931A04">
        <w:rPr>
          <w:rFonts w:eastAsia="Times New Roman"/>
          <w:color w:val="000000"/>
        </w:rPr>
        <w:t xml:space="preserve"> </w:t>
      </w:r>
      <w:r w:rsidRPr="00F44D25">
        <w:rPr>
          <w:rFonts w:eastAsia="Times New Roman"/>
          <w:color w:val="000000"/>
        </w:rPr>
        <w:t>margins</w:t>
      </w:r>
      <w:r w:rsidR="00931A04" w:rsidRPr="00931A04">
        <w:rPr>
          <w:rFonts w:eastAsia="Times New Roman"/>
          <w:color w:val="000000"/>
        </w:rPr>
        <w:t xml:space="preserve"> </w:t>
      </w:r>
      <w:r w:rsidRPr="00F44D25">
        <w:rPr>
          <w:rFonts w:eastAsia="Times New Roman"/>
          <w:color w:val="000000"/>
        </w:rPr>
        <w:t>are</w:t>
      </w:r>
      <w:r w:rsidR="00931A04" w:rsidRPr="00931A04">
        <w:rPr>
          <w:rFonts w:eastAsia="Times New Roman"/>
          <w:color w:val="000000"/>
        </w:rPr>
        <w:t xml:space="preserve"> </w:t>
      </w:r>
      <w:proofErr w:type="spellStart"/>
      <w:r w:rsidRPr="00F44D25">
        <w:rPr>
          <w:rFonts w:eastAsia="Times New Roman"/>
          <w:color w:val="000000"/>
        </w:rPr>
        <w:t>antiphased</w:t>
      </w:r>
      <w:proofErr w:type="spellEnd"/>
      <w:r w:rsidRPr="00F44D25">
        <w:rPr>
          <w:rFonts w:eastAsia="Times New Roman"/>
          <w:color w:val="000000"/>
        </w:rPr>
        <w:t>,</w:t>
      </w:r>
      <w:r w:rsidR="00931A04" w:rsidRPr="00931A04">
        <w:rPr>
          <w:rFonts w:eastAsia="Times New Roman"/>
          <w:color w:val="000000"/>
        </w:rPr>
        <w:t xml:space="preserve"> </w:t>
      </w:r>
      <w:r w:rsidRPr="00F44D25">
        <w:rPr>
          <w:rFonts w:eastAsia="Times New Roman"/>
          <w:color w:val="000000"/>
        </w:rPr>
        <w:t>but</w:t>
      </w:r>
      <w:r w:rsidR="00931A04" w:rsidRPr="00931A04">
        <w:rPr>
          <w:rFonts w:eastAsia="Times New Roman"/>
          <w:color w:val="000000"/>
        </w:rPr>
        <w:t xml:space="preserve"> </w:t>
      </w:r>
      <w:r w:rsidRPr="00F44D25">
        <w:rPr>
          <w:rFonts w:eastAsia="Times New Roman"/>
          <w:color w:val="000000"/>
        </w:rPr>
        <w:t>rainfall</w:t>
      </w:r>
      <w:r w:rsidR="00931A04" w:rsidRPr="00931A04">
        <w:rPr>
          <w:rFonts w:eastAsia="Times New Roman"/>
          <w:color w:val="000000"/>
        </w:rPr>
        <w:t xml:space="preserve"> </w:t>
      </w:r>
      <w:r w:rsidRPr="00F44D25">
        <w:rPr>
          <w:rFonts w:eastAsia="Times New Roman"/>
          <w:color w:val="000000"/>
        </w:rPr>
        <w:t>in</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heart</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WPWP</w:t>
      </w:r>
      <w:r w:rsidR="00931A04" w:rsidRPr="00931A04">
        <w:rPr>
          <w:rFonts w:eastAsia="Times New Roman"/>
          <w:color w:val="000000"/>
        </w:rPr>
        <w:t xml:space="preserve"> </w:t>
      </w:r>
      <w:r w:rsidRPr="00F44D25">
        <w:rPr>
          <w:rFonts w:eastAsia="Times New Roman"/>
          <w:color w:val="000000"/>
        </w:rPr>
        <w:t>exhibits</w:t>
      </w:r>
      <w:r w:rsidR="00931A04" w:rsidRPr="00931A04">
        <w:rPr>
          <w:rFonts w:eastAsia="Times New Roman"/>
          <w:color w:val="000000"/>
        </w:rPr>
        <w:t xml:space="preserve"> </w:t>
      </w:r>
      <w:r w:rsidRPr="00F44D25">
        <w:rPr>
          <w:rFonts w:eastAsia="Times New Roman"/>
          <w:color w:val="000000"/>
        </w:rPr>
        <w:t>a</w:t>
      </w:r>
      <w:r w:rsidR="00931A04" w:rsidRPr="00931A04">
        <w:rPr>
          <w:rFonts w:eastAsia="Times New Roman"/>
          <w:color w:val="000000"/>
        </w:rPr>
        <w:t xml:space="preserve"> </w:t>
      </w:r>
      <w:r w:rsidRPr="00F44D25">
        <w:rPr>
          <w:rFonts w:eastAsia="Times New Roman"/>
          <w:color w:val="000000"/>
        </w:rPr>
        <w:t>distinct</w:t>
      </w:r>
      <w:r w:rsidR="00931A04" w:rsidRPr="00931A04">
        <w:rPr>
          <w:rFonts w:eastAsia="Times New Roman"/>
          <w:color w:val="000000"/>
        </w:rPr>
        <w:t xml:space="preserve"> </w:t>
      </w:r>
      <w:r w:rsidRPr="00F44D25">
        <w:rPr>
          <w:rFonts w:eastAsia="Times New Roman"/>
          <w:color w:val="000000"/>
        </w:rPr>
        <w:t>phase</w:t>
      </w:r>
      <w:r w:rsidR="00931A04" w:rsidRPr="00931A04">
        <w:rPr>
          <w:rFonts w:eastAsia="Times New Roman"/>
          <w:color w:val="000000"/>
        </w:rPr>
        <w:t xml:space="preserve"> </w:t>
      </w:r>
      <w:r w:rsidRPr="00F44D25">
        <w:rPr>
          <w:rFonts w:eastAsia="Times New Roman"/>
          <w:color w:val="000000"/>
        </w:rPr>
        <w:t>response.</w:t>
      </w:r>
      <w:r w:rsidR="00931A04" w:rsidRPr="00931A04">
        <w:rPr>
          <w:rFonts w:eastAsia="Times New Roman"/>
          <w:color w:val="000000"/>
        </w:rPr>
        <w:t xml:space="preserve"> </w:t>
      </w:r>
      <w:r w:rsidRPr="00F44D25">
        <w:rPr>
          <w:rFonts w:eastAsia="Times New Roman"/>
          <w:color w:val="000000"/>
        </w:rPr>
        <w:t>These</w:t>
      </w:r>
      <w:r w:rsidR="00931A04" w:rsidRPr="00931A04">
        <w:rPr>
          <w:rFonts w:eastAsia="Times New Roman"/>
          <w:color w:val="000000"/>
        </w:rPr>
        <w:t xml:space="preserve"> </w:t>
      </w:r>
      <w:r w:rsidRPr="00F44D25">
        <w:rPr>
          <w:rFonts w:eastAsia="Times New Roman"/>
          <w:color w:val="000000"/>
        </w:rPr>
        <w:t>relationships</w:t>
      </w:r>
      <w:r w:rsidR="00931A04" w:rsidRPr="00931A04">
        <w:rPr>
          <w:rFonts w:eastAsia="Times New Roman"/>
          <w:color w:val="000000"/>
        </w:rPr>
        <w:t xml:space="preserve"> </w:t>
      </w:r>
      <w:r w:rsidRPr="00F44D25">
        <w:rPr>
          <w:rFonts w:eastAsia="Times New Roman"/>
          <w:color w:val="000000"/>
        </w:rPr>
        <w:t>indicate</w:t>
      </w:r>
      <w:r w:rsidR="00931A04" w:rsidRPr="00931A04">
        <w:rPr>
          <w:rFonts w:eastAsia="Times New Roman"/>
          <w:color w:val="000000"/>
        </w:rPr>
        <w:t xml:space="preserve"> </w:t>
      </w:r>
      <w:r w:rsidRPr="00F44D25">
        <w:rPr>
          <w:rFonts w:eastAsia="Times New Roman"/>
          <w:color w:val="000000"/>
        </w:rPr>
        <w:t>that,</w:t>
      </w:r>
      <w:r w:rsidR="00931A04" w:rsidRPr="00931A04">
        <w:rPr>
          <w:rFonts w:eastAsia="Times New Roman"/>
          <w:color w:val="000000"/>
        </w:rPr>
        <w:t xml:space="preserve"> </w:t>
      </w:r>
      <w:r w:rsidRPr="00F44D25">
        <w:rPr>
          <w:rFonts w:eastAsia="Times New Roman"/>
          <w:color w:val="000000"/>
        </w:rPr>
        <w:t>while</w:t>
      </w:r>
      <w:r w:rsidR="00931A04" w:rsidRPr="00931A04">
        <w:rPr>
          <w:rFonts w:eastAsia="Times New Roman"/>
          <w:color w:val="000000"/>
        </w:rPr>
        <w:t xml:space="preserve"> </w:t>
      </w:r>
      <w:r w:rsidRPr="00F44D25">
        <w:rPr>
          <w:rFonts w:eastAsia="Times New Roman"/>
          <w:color w:val="000000"/>
        </w:rPr>
        <w:t>rainfall</w:t>
      </w:r>
      <w:r w:rsidR="00931A04" w:rsidRPr="00931A04">
        <w:rPr>
          <w:rFonts w:eastAsia="Times New Roman"/>
          <w:color w:val="000000"/>
        </w:rPr>
        <w:t xml:space="preserve"> </w:t>
      </w:r>
      <w:r w:rsidRPr="00F44D25">
        <w:rPr>
          <w:rFonts w:eastAsia="Times New Roman"/>
          <w:color w:val="000000"/>
        </w:rPr>
        <w:t>at</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northern</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southern</w:t>
      </w:r>
      <w:r w:rsidR="00931A04" w:rsidRPr="00931A04">
        <w:rPr>
          <w:rFonts w:eastAsia="Times New Roman"/>
          <w:color w:val="000000"/>
        </w:rPr>
        <w:t xml:space="preserve"> </w:t>
      </w:r>
      <w:r w:rsidRPr="00F44D25">
        <w:rPr>
          <w:rFonts w:eastAsia="Times New Roman"/>
          <w:color w:val="000000"/>
        </w:rPr>
        <w:t>margins</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WPWP</w:t>
      </w:r>
      <w:r w:rsidR="00931A04" w:rsidRPr="00931A04">
        <w:rPr>
          <w:rFonts w:eastAsia="Times New Roman"/>
          <w:color w:val="000000"/>
        </w:rPr>
        <w:t xml:space="preserve"> </w:t>
      </w:r>
      <w:r w:rsidRPr="00F44D25">
        <w:rPr>
          <w:rFonts w:eastAsia="Times New Roman"/>
          <w:color w:val="000000"/>
        </w:rPr>
        <w:t>are</w:t>
      </w:r>
      <w:r w:rsidR="00931A04" w:rsidRPr="00931A04">
        <w:rPr>
          <w:rFonts w:eastAsia="Times New Roman"/>
          <w:color w:val="000000"/>
        </w:rPr>
        <w:t xml:space="preserve"> </w:t>
      </w:r>
      <w:r w:rsidRPr="00F44D25">
        <w:rPr>
          <w:rFonts w:eastAsia="Times New Roman"/>
          <w:color w:val="000000"/>
        </w:rPr>
        <w:t>linked</w:t>
      </w:r>
      <w:r w:rsidR="00931A04" w:rsidRPr="00931A04">
        <w:rPr>
          <w:rFonts w:eastAsia="Times New Roman"/>
          <w:color w:val="000000"/>
        </w:rPr>
        <w:t xml:space="preserve"> </w:t>
      </w:r>
      <w:r w:rsidRPr="00F44D25">
        <w:rPr>
          <w:rFonts w:eastAsia="Times New Roman"/>
          <w:color w:val="000000"/>
        </w:rPr>
        <w:t>via</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N-S</w:t>
      </w:r>
      <w:r w:rsidR="00931A04" w:rsidRPr="00931A04">
        <w:rPr>
          <w:rFonts w:eastAsia="Times New Roman"/>
          <w:color w:val="000000"/>
        </w:rPr>
        <w:t xml:space="preserve"> </w:t>
      </w:r>
      <w:r w:rsidRPr="00F44D25">
        <w:rPr>
          <w:rFonts w:eastAsia="Times New Roman"/>
          <w:color w:val="000000"/>
        </w:rPr>
        <w:t>migration</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ITCZ</w:t>
      </w:r>
      <w:r w:rsidR="00931A04" w:rsidRPr="00931A04">
        <w:rPr>
          <w:rFonts w:eastAsia="Times New Roman"/>
          <w:color w:val="000000"/>
        </w:rPr>
        <w:t xml:space="preserve"> </w:t>
      </w:r>
      <w:r w:rsidRPr="00F44D25">
        <w:rPr>
          <w:rFonts w:eastAsia="Times New Roman"/>
          <w:color w:val="000000"/>
        </w:rPr>
        <w:t>at</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obliquity</w:t>
      </w:r>
      <w:r w:rsidR="00931A04" w:rsidRPr="00931A04">
        <w:rPr>
          <w:rFonts w:eastAsia="Times New Roman"/>
          <w:color w:val="000000"/>
        </w:rPr>
        <w:t xml:space="preserve"> </w:t>
      </w:r>
      <w:r w:rsidRPr="00F44D25">
        <w:rPr>
          <w:rFonts w:eastAsia="Times New Roman"/>
          <w:color w:val="000000"/>
        </w:rPr>
        <w:t>band,</w:t>
      </w:r>
      <w:r w:rsidR="00931A04" w:rsidRPr="00931A04">
        <w:rPr>
          <w:rFonts w:eastAsia="Times New Roman"/>
          <w:color w:val="000000"/>
        </w:rPr>
        <w:t xml:space="preserve"> </w:t>
      </w:r>
      <w:r w:rsidRPr="00F44D25">
        <w:rPr>
          <w:rFonts w:eastAsia="Times New Roman"/>
          <w:color w:val="000000"/>
        </w:rPr>
        <w:t>rainfall</w:t>
      </w:r>
      <w:r w:rsidR="00931A04" w:rsidRPr="00931A04">
        <w:rPr>
          <w:rFonts w:eastAsia="Times New Roman"/>
          <w:color w:val="000000"/>
        </w:rPr>
        <w:t xml:space="preserve"> </w:t>
      </w:r>
      <w:r w:rsidRPr="00F44D25">
        <w:rPr>
          <w:rFonts w:eastAsia="Times New Roman"/>
          <w:color w:val="000000"/>
        </w:rPr>
        <w:t>in</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heart</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WPWP</w:t>
      </w:r>
      <w:r w:rsidR="00931A04" w:rsidRPr="00931A04">
        <w:rPr>
          <w:rFonts w:eastAsia="Times New Roman"/>
          <w:color w:val="000000"/>
        </w:rPr>
        <w:t xml:space="preserve"> </w:t>
      </w:r>
      <w:r w:rsidRPr="00F44D25">
        <w:rPr>
          <w:rFonts w:eastAsia="Times New Roman"/>
          <w:color w:val="000000"/>
        </w:rPr>
        <w:t>is</w:t>
      </w:r>
      <w:r w:rsidR="00931A04" w:rsidRPr="00931A04">
        <w:rPr>
          <w:rFonts w:eastAsia="Times New Roman"/>
          <w:color w:val="000000"/>
        </w:rPr>
        <w:t xml:space="preserve"> </w:t>
      </w:r>
      <w:r w:rsidRPr="00F44D25">
        <w:rPr>
          <w:rFonts w:eastAsia="Times New Roman"/>
          <w:color w:val="000000"/>
        </w:rPr>
        <w:t>not.</w:t>
      </w:r>
    </w:p>
    <w:p w14:paraId="35CFAD91" w14:textId="77777777" w:rsidR="00DB4AA9" w:rsidRPr="00931A04" w:rsidRDefault="00DB4AA9" w:rsidP="00DB4AA9"/>
    <w:p w14:paraId="7B425D07" w14:textId="77777777" w:rsidR="00DB4AA9" w:rsidRPr="00931A04" w:rsidRDefault="00DB4AA9" w:rsidP="00DB4AA9">
      <w:r w:rsidRPr="00931A04">
        <w:t>-------------------------------</w:t>
      </w:r>
    </w:p>
    <w:p w14:paraId="7239DED5" w14:textId="77777777" w:rsidR="00F44D25" w:rsidRPr="00931A04" w:rsidRDefault="00F44D25" w:rsidP="00DB4AA9">
      <w:pPr>
        <w:rPr>
          <w:rFonts w:eastAsia="Times New Roman"/>
          <w:b/>
          <w:bCs/>
          <w:color w:val="000000"/>
        </w:rPr>
      </w:pPr>
    </w:p>
    <w:p w14:paraId="42455250" w14:textId="77777777" w:rsidR="00DB4AA9" w:rsidRDefault="00F44D25" w:rsidP="00DB4AA9">
      <w:pPr>
        <w:rPr>
          <w:rFonts w:eastAsia="Times New Roman"/>
          <w:b/>
          <w:bCs/>
          <w:color w:val="000000"/>
        </w:rPr>
      </w:pPr>
      <w:r w:rsidRPr="00F44D25">
        <w:rPr>
          <w:rFonts w:eastAsia="Times New Roman"/>
          <w:b/>
          <w:bCs/>
          <w:color w:val="000000"/>
        </w:rPr>
        <w:t>Monsoon-induced</w:t>
      </w:r>
      <w:r w:rsidR="00931A04" w:rsidRPr="00931A04">
        <w:rPr>
          <w:rFonts w:eastAsia="Times New Roman"/>
          <w:b/>
          <w:bCs/>
          <w:color w:val="000000"/>
        </w:rPr>
        <w:t xml:space="preserve"> </w:t>
      </w:r>
      <w:r w:rsidRPr="00F44D25">
        <w:rPr>
          <w:rFonts w:eastAsia="Times New Roman"/>
          <w:b/>
          <w:bCs/>
          <w:color w:val="000000"/>
        </w:rPr>
        <w:t>millennial</w:t>
      </w:r>
      <w:r w:rsidR="00931A04" w:rsidRPr="00931A04">
        <w:rPr>
          <w:rFonts w:eastAsia="Times New Roman"/>
          <w:b/>
          <w:bCs/>
          <w:color w:val="000000"/>
        </w:rPr>
        <w:t xml:space="preserve"> </w:t>
      </w:r>
      <w:r w:rsidRPr="00F44D25">
        <w:rPr>
          <w:rFonts w:eastAsia="Times New Roman"/>
          <w:b/>
          <w:bCs/>
          <w:color w:val="000000"/>
        </w:rPr>
        <w:t>scale</w:t>
      </w:r>
      <w:r w:rsidR="00931A04" w:rsidRPr="00931A04">
        <w:rPr>
          <w:rFonts w:eastAsia="Times New Roman"/>
          <w:b/>
          <w:bCs/>
          <w:color w:val="000000"/>
        </w:rPr>
        <w:t xml:space="preserve"> </w:t>
      </w:r>
      <w:r w:rsidRPr="00F44D25">
        <w:rPr>
          <w:rFonts w:eastAsia="Times New Roman"/>
          <w:b/>
          <w:bCs/>
          <w:color w:val="000000"/>
        </w:rPr>
        <w:t>changes</w:t>
      </w:r>
      <w:r w:rsidR="00931A04" w:rsidRPr="00931A04">
        <w:rPr>
          <w:rFonts w:eastAsia="Times New Roman"/>
          <w:b/>
          <w:bCs/>
          <w:color w:val="000000"/>
        </w:rPr>
        <w:t xml:space="preserve"> </w:t>
      </w:r>
      <w:r w:rsidRPr="00F44D25">
        <w:rPr>
          <w:rFonts w:eastAsia="Times New Roman"/>
          <w:b/>
          <w:bCs/>
          <w:color w:val="000000"/>
        </w:rPr>
        <w:t>in</w:t>
      </w:r>
      <w:r w:rsidR="00931A04" w:rsidRPr="00931A04">
        <w:rPr>
          <w:rFonts w:eastAsia="Times New Roman"/>
          <w:b/>
          <w:bCs/>
          <w:color w:val="000000"/>
        </w:rPr>
        <w:t xml:space="preserve"> </w:t>
      </w:r>
      <w:r w:rsidRPr="00F44D25">
        <w:rPr>
          <w:rFonts w:eastAsia="Times New Roman"/>
          <w:b/>
          <w:bCs/>
          <w:color w:val="000000"/>
        </w:rPr>
        <w:t>the</w:t>
      </w:r>
      <w:r w:rsidR="00931A04" w:rsidRPr="00931A04">
        <w:rPr>
          <w:rFonts w:eastAsia="Times New Roman"/>
          <w:b/>
          <w:bCs/>
          <w:color w:val="000000"/>
        </w:rPr>
        <w:t xml:space="preserve"> </w:t>
      </w:r>
      <w:r w:rsidRPr="00F44D25">
        <w:rPr>
          <w:rFonts w:eastAsia="Times New Roman"/>
          <w:b/>
          <w:bCs/>
          <w:color w:val="000000"/>
        </w:rPr>
        <w:t>water</w:t>
      </w:r>
      <w:r w:rsidR="00931A04" w:rsidRPr="00931A04">
        <w:rPr>
          <w:rFonts w:eastAsia="Times New Roman"/>
          <w:b/>
          <w:bCs/>
          <w:color w:val="000000"/>
        </w:rPr>
        <w:t xml:space="preserve"> </w:t>
      </w:r>
      <w:r w:rsidRPr="00F44D25">
        <w:rPr>
          <w:rFonts w:eastAsia="Times New Roman"/>
          <w:b/>
          <w:bCs/>
          <w:color w:val="000000"/>
        </w:rPr>
        <w:t>column</w:t>
      </w:r>
      <w:r w:rsidR="00931A04" w:rsidRPr="00931A04">
        <w:rPr>
          <w:rFonts w:eastAsia="Times New Roman"/>
          <w:b/>
          <w:bCs/>
          <w:color w:val="000000"/>
        </w:rPr>
        <w:t xml:space="preserve"> </w:t>
      </w:r>
      <w:r w:rsidRPr="00F44D25">
        <w:rPr>
          <w:rFonts w:eastAsia="Times New Roman"/>
          <w:b/>
          <w:bCs/>
          <w:color w:val="000000"/>
        </w:rPr>
        <w:t>hydrography</w:t>
      </w:r>
      <w:r w:rsidR="00931A04" w:rsidRPr="00931A04">
        <w:rPr>
          <w:rFonts w:eastAsia="Times New Roman"/>
          <w:b/>
          <w:bCs/>
          <w:color w:val="000000"/>
        </w:rPr>
        <w:t xml:space="preserve"> </w:t>
      </w:r>
      <w:r w:rsidRPr="00F44D25">
        <w:rPr>
          <w:rFonts w:eastAsia="Times New Roman"/>
          <w:b/>
          <w:bCs/>
          <w:color w:val="000000"/>
        </w:rPr>
        <w:t>of</w:t>
      </w:r>
      <w:r w:rsidR="00931A04" w:rsidRPr="00931A04">
        <w:rPr>
          <w:rFonts w:eastAsia="Times New Roman"/>
          <w:b/>
          <w:bCs/>
          <w:color w:val="000000"/>
        </w:rPr>
        <w:t xml:space="preserve"> </w:t>
      </w:r>
      <w:r w:rsidRPr="00F44D25">
        <w:rPr>
          <w:rFonts w:eastAsia="Times New Roman"/>
          <w:b/>
          <w:bCs/>
          <w:color w:val="000000"/>
        </w:rPr>
        <w:t>the</w:t>
      </w:r>
      <w:r w:rsidR="00931A04" w:rsidRPr="00931A04">
        <w:rPr>
          <w:rFonts w:eastAsia="Times New Roman"/>
          <w:b/>
          <w:bCs/>
          <w:color w:val="000000"/>
        </w:rPr>
        <w:t xml:space="preserve"> </w:t>
      </w:r>
      <w:r w:rsidRPr="00F44D25">
        <w:rPr>
          <w:rFonts w:eastAsia="Times New Roman"/>
          <w:b/>
          <w:bCs/>
          <w:color w:val="000000"/>
        </w:rPr>
        <w:t>Arabian</w:t>
      </w:r>
      <w:r w:rsidR="00931A04" w:rsidRPr="00931A04">
        <w:rPr>
          <w:rFonts w:eastAsia="Times New Roman"/>
          <w:b/>
          <w:bCs/>
          <w:color w:val="000000"/>
        </w:rPr>
        <w:t xml:space="preserve"> </w:t>
      </w:r>
      <w:r w:rsidRPr="00F44D25">
        <w:rPr>
          <w:rFonts w:eastAsia="Times New Roman"/>
          <w:b/>
          <w:bCs/>
          <w:color w:val="000000"/>
        </w:rPr>
        <w:t>Sea</w:t>
      </w:r>
    </w:p>
    <w:p w14:paraId="1BEC5187" w14:textId="2CCFFDB8" w:rsidR="00F44D25" w:rsidRPr="00931A04" w:rsidRDefault="00F44D25" w:rsidP="00DB4AA9">
      <w:pPr>
        <w:rPr>
          <w:rFonts w:eastAsia="Times New Roman"/>
          <w:color w:val="000000"/>
        </w:rPr>
      </w:pPr>
      <w:r w:rsidRPr="00F44D25">
        <w:rPr>
          <w:rFonts w:eastAsia="Times New Roman"/>
          <w:color w:val="000000"/>
        </w:rPr>
        <w:br/>
      </w:r>
      <w:r w:rsidRPr="00931A04">
        <w:rPr>
          <w:rFonts w:eastAsia="Times New Roman"/>
          <w:color w:val="000000"/>
        </w:rPr>
        <w:t>Arun</w:t>
      </w:r>
      <w:r w:rsidR="00931A04" w:rsidRPr="00931A04">
        <w:rPr>
          <w:rFonts w:eastAsia="Times New Roman"/>
          <w:color w:val="000000"/>
        </w:rPr>
        <w:t xml:space="preserve"> </w:t>
      </w:r>
      <w:r w:rsidRPr="00931A04">
        <w:rPr>
          <w:rFonts w:eastAsia="Times New Roman"/>
          <w:color w:val="000000"/>
        </w:rPr>
        <w:t>D.</w:t>
      </w:r>
      <w:r w:rsidR="00931A04" w:rsidRPr="00931A04">
        <w:rPr>
          <w:rFonts w:eastAsia="Times New Roman"/>
          <w:color w:val="000000"/>
        </w:rPr>
        <w:t xml:space="preserve"> </w:t>
      </w:r>
      <w:r w:rsidRPr="00931A04">
        <w:rPr>
          <w:rFonts w:eastAsia="Times New Roman"/>
          <w:color w:val="000000"/>
        </w:rPr>
        <w:t>Singh</w:t>
      </w:r>
    </w:p>
    <w:p w14:paraId="6C7D07DF" w14:textId="44709692" w:rsidR="00F44D25" w:rsidRPr="00931A04" w:rsidRDefault="00F44D25" w:rsidP="00DB4AA9">
      <w:pPr>
        <w:rPr>
          <w:rFonts w:eastAsia="Times New Roman"/>
        </w:rPr>
      </w:pPr>
      <w:r w:rsidRPr="00931A04">
        <w:rPr>
          <w:rFonts w:eastAsia="Times New Roman"/>
          <w:color w:val="000000"/>
        </w:rPr>
        <w:t>Banaras</w:t>
      </w:r>
      <w:r w:rsidR="00931A04" w:rsidRPr="00931A04">
        <w:rPr>
          <w:rFonts w:eastAsia="Times New Roman"/>
          <w:color w:val="000000"/>
        </w:rPr>
        <w:t xml:space="preserve"> </w:t>
      </w:r>
      <w:r w:rsidRPr="00931A04">
        <w:rPr>
          <w:rFonts w:eastAsia="Times New Roman"/>
          <w:color w:val="000000"/>
        </w:rPr>
        <w:t>Hindu</w:t>
      </w:r>
      <w:r w:rsidR="00931A04" w:rsidRPr="00931A04">
        <w:rPr>
          <w:rFonts w:eastAsia="Times New Roman"/>
          <w:color w:val="000000"/>
        </w:rPr>
        <w:t xml:space="preserve"> </w:t>
      </w:r>
      <w:r w:rsidRPr="00931A04">
        <w:rPr>
          <w:rFonts w:eastAsia="Times New Roman"/>
          <w:color w:val="000000"/>
        </w:rPr>
        <w:t>University</w:t>
      </w:r>
    </w:p>
    <w:p w14:paraId="61641695" w14:textId="1A66A7EF" w:rsidR="00F44D25" w:rsidRPr="00F44D25" w:rsidRDefault="00F44D25" w:rsidP="00DB4AA9">
      <w:pPr>
        <w:rPr>
          <w:rFonts w:eastAsia="Times New Roman"/>
        </w:rPr>
      </w:pPr>
      <w:r w:rsidRPr="00F44D25">
        <w:rPr>
          <w:rFonts w:eastAsia="Times New Roman"/>
          <w:color w:val="000000"/>
        </w:rPr>
        <w:br/>
        <w:t>The</w:t>
      </w:r>
      <w:r w:rsidR="00931A04" w:rsidRPr="00931A04">
        <w:rPr>
          <w:rFonts w:eastAsia="Times New Roman"/>
          <w:color w:val="000000"/>
        </w:rPr>
        <w:t xml:space="preserve"> </w:t>
      </w:r>
      <w:r w:rsidRPr="00F44D25">
        <w:rPr>
          <w:rFonts w:eastAsia="Times New Roman"/>
          <w:color w:val="000000"/>
        </w:rPr>
        <w:t>Arabian</w:t>
      </w:r>
      <w:r w:rsidR="00931A04" w:rsidRPr="00931A04">
        <w:rPr>
          <w:rFonts w:eastAsia="Times New Roman"/>
          <w:color w:val="000000"/>
        </w:rPr>
        <w:t xml:space="preserve"> </w:t>
      </w:r>
      <w:r w:rsidRPr="00F44D25">
        <w:rPr>
          <w:rFonts w:eastAsia="Times New Roman"/>
          <w:color w:val="000000"/>
        </w:rPr>
        <w:t>Sea</w:t>
      </w:r>
      <w:r w:rsidR="00931A04" w:rsidRPr="00931A04">
        <w:rPr>
          <w:rFonts w:eastAsia="Times New Roman"/>
          <w:color w:val="000000"/>
        </w:rPr>
        <w:t xml:space="preserve"> </w:t>
      </w:r>
      <w:r w:rsidRPr="00F44D25">
        <w:rPr>
          <w:rFonts w:eastAsia="Times New Roman"/>
          <w:color w:val="000000"/>
        </w:rPr>
        <w:t>is</w:t>
      </w:r>
      <w:r w:rsidR="00931A04" w:rsidRPr="00931A04">
        <w:rPr>
          <w:rFonts w:eastAsia="Times New Roman"/>
          <w:color w:val="000000"/>
        </w:rPr>
        <w:t xml:space="preserve"> </w:t>
      </w:r>
      <w:r w:rsidRPr="00F44D25">
        <w:rPr>
          <w:rFonts w:eastAsia="Times New Roman"/>
          <w:color w:val="000000"/>
        </w:rPr>
        <w:t>uniquely</w:t>
      </w:r>
      <w:r w:rsidR="00931A04" w:rsidRPr="00931A04">
        <w:rPr>
          <w:rFonts w:eastAsia="Times New Roman"/>
          <w:color w:val="000000"/>
        </w:rPr>
        <w:t xml:space="preserve"> </w:t>
      </w:r>
      <w:r w:rsidRPr="00F44D25">
        <w:rPr>
          <w:rFonts w:eastAsia="Times New Roman"/>
          <w:color w:val="000000"/>
        </w:rPr>
        <w:t>suited</w:t>
      </w:r>
      <w:r w:rsidR="00931A04" w:rsidRPr="00931A04">
        <w:rPr>
          <w:rFonts w:eastAsia="Times New Roman"/>
          <w:color w:val="000000"/>
        </w:rPr>
        <w:t xml:space="preserve"> </w:t>
      </w:r>
      <w:r w:rsidRPr="00F44D25">
        <w:rPr>
          <w:rFonts w:eastAsia="Times New Roman"/>
          <w:color w:val="000000"/>
        </w:rPr>
        <w:t>to</w:t>
      </w:r>
      <w:r w:rsidR="00931A04" w:rsidRPr="00931A04">
        <w:rPr>
          <w:rFonts w:eastAsia="Times New Roman"/>
          <w:color w:val="000000"/>
        </w:rPr>
        <w:t xml:space="preserve"> </w:t>
      </w:r>
      <w:r w:rsidRPr="00F44D25">
        <w:rPr>
          <w:rFonts w:eastAsia="Times New Roman"/>
          <w:color w:val="000000"/>
        </w:rPr>
        <w:t>develop</w:t>
      </w:r>
      <w:r w:rsidR="00931A04" w:rsidRPr="00931A04">
        <w:rPr>
          <w:rFonts w:eastAsia="Times New Roman"/>
          <w:color w:val="000000"/>
        </w:rPr>
        <w:t xml:space="preserve"> </w:t>
      </w:r>
      <w:r w:rsidRPr="00F44D25">
        <w:rPr>
          <w:rFonts w:eastAsia="Times New Roman"/>
          <w:color w:val="000000"/>
        </w:rPr>
        <w:t>paleo-monsoon</w:t>
      </w:r>
      <w:r w:rsidR="00931A04" w:rsidRPr="00931A04">
        <w:rPr>
          <w:rFonts w:eastAsia="Times New Roman"/>
          <w:color w:val="000000"/>
        </w:rPr>
        <w:t xml:space="preserve"> </w:t>
      </w:r>
      <w:r w:rsidRPr="00F44D25">
        <w:rPr>
          <w:rFonts w:eastAsia="Times New Roman"/>
          <w:color w:val="000000"/>
        </w:rPr>
        <w:t>records,</w:t>
      </w:r>
      <w:r w:rsidR="00931A04" w:rsidRPr="00931A04">
        <w:rPr>
          <w:rFonts w:eastAsia="Times New Roman"/>
          <w:color w:val="000000"/>
        </w:rPr>
        <w:t xml:space="preserve"> </w:t>
      </w:r>
      <w:r w:rsidRPr="00F44D25">
        <w:rPr>
          <w:rFonts w:eastAsia="Times New Roman"/>
          <w:color w:val="000000"/>
        </w:rPr>
        <w:t>as</w:t>
      </w:r>
      <w:r w:rsidR="00931A04" w:rsidRPr="00931A04">
        <w:rPr>
          <w:rFonts w:eastAsia="Times New Roman"/>
          <w:color w:val="000000"/>
        </w:rPr>
        <w:t xml:space="preserve"> </w:t>
      </w:r>
      <w:r w:rsidRPr="00F44D25">
        <w:rPr>
          <w:rFonts w:eastAsia="Times New Roman"/>
          <w:color w:val="000000"/>
        </w:rPr>
        <w:t>seasonally</w:t>
      </w:r>
      <w:r w:rsidR="00931A04" w:rsidRPr="00931A04">
        <w:rPr>
          <w:rFonts w:eastAsia="Times New Roman"/>
          <w:color w:val="000000"/>
        </w:rPr>
        <w:t xml:space="preserve"> </w:t>
      </w:r>
      <w:r w:rsidRPr="00F44D25">
        <w:rPr>
          <w:rFonts w:eastAsia="Times New Roman"/>
          <w:color w:val="000000"/>
        </w:rPr>
        <w:t>reversing</w:t>
      </w:r>
      <w:r w:rsidR="00931A04" w:rsidRPr="00931A04">
        <w:rPr>
          <w:rFonts w:eastAsia="Times New Roman"/>
          <w:color w:val="000000"/>
        </w:rPr>
        <w:t xml:space="preserve"> </w:t>
      </w:r>
      <w:r w:rsidRPr="00F44D25">
        <w:rPr>
          <w:rFonts w:eastAsia="Times New Roman"/>
          <w:color w:val="000000"/>
        </w:rPr>
        <w:t>air</w:t>
      </w:r>
      <w:r w:rsidR="00931A04" w:rsidRPr="00931A04">
        <w:rPr>
          <w:rFonts w:eastAsia="Times New Roman"/>
          <w:color w:val="000000"/>
        </w:rPr>
        <w:t xml:space="preserve"> </w:t>
      </w:r>
      <w:r w:rsidRPr="00F44D25">
        <w:rPr>
          <w:rFonts w:eastAsia="Times New Roman"/>
          <w:color w:val="000000"/>
        </w:rPr>
        <w:t>flow</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proofErr w:type="gramStart"/>
      <w:r w:rsidRPr="00F44D25">
        <w:rPr>
          <w:rFonts w:eastAsia="Times New Roman"/>
          <w:color w:val="000000"/>
        </w:rPr>
        <w:t>Indian</w:t>
      </w:r>
      <w:r w:rsidR="00931A04" w:rsidRPr="00931A04">
        <w:rPr>
          <w:rFonts w:eastAsia="Times New Roman"/>
          <w:color w:val="000000"/>
        </w:rPr>
        <w:t xml:space="preserve">  </w:t>
      </w:r>
      <w:r w:rsidRPr="00F44D25">
        <w:rPr>
          <w:rFonts w:eastAsia="Times New Roman"/>
          <w:color w:val="000000"/>
        </w:rPr>
        <w:t>monsoon</w:t>
      </w:r>
      <w:proofErr w:type="gramEnd"/>
      <w:r w:rsidR="00931A04" w:rsidRPr="00931A04">
        <w:rPr>
          <w:rFonts w:eastAsia="Times New Roman"/>
          <w:color w:val="000000"/>
        </w:rPr>
        <w:t xml:space="preserve">  </w:t>
      </w:r>
      <w:r w:rsidRPr="00F44D25">
        <w:rPr>
          <w:rFonts w:eastAsia="Times New Roman"/>
          <w:color w:val="000000"/>
        </w:rPr>
        <w:t>produces</w:t>
      </w:r>
      <w:r w:rsidR="00931A04" w:rsidRPr="00931A04">
        <w:rPr>
          <w:rFonts w:eastAsia="Times New Roman"/>
          <w:color w:val="000000"/>
        </w:rPr>
        <w:t xml:space="preserve"> </w:t>
      </w:r>
      <w:r w:rsidRPr="00F44D25">
        <w:rPr>
          <w:rFonts w:eastAsia="Times New Roman"/>
          <w:color w:val="000000"/>
        </w:rPr>
        <w:t>spatial</w:t>
      </w:r>
      <w:r w:rsidR="00931A04" w:rsidRPr="00931A04">
        <w:rPr>
          <w:rFonts w:eastAsia="Times New Roman"/>
          <w:color w:val="000000"/>
        </w:rPr>
        <w:t xml:space="preserve"> </w:t>
      </w:r>
      <w:r w:rsidRPr="00F44D25">
        <w:rPr>
          <w:rFonts w:eastAsia="Times New Roman"/>
          <w:color w:val="000000"/>
        </w:rPr>
        <w:t>changes</w:t>
      </w:r>
      <w:r w:rsidR="00931A04" w:rsidRPr="00931A04">
        <w:rPr>
          <w:rFonts w:eastAsia="Times New Roman"/>
          <w:color w:val="000000"/>
        </w:rPr>
        <w:t xml:space="preserve"> </w:t>
      </w:r>
      <w:r w:rsidRPr="00F44D25">
        <w:rPr>
          <w:rFonts w:eastAsia="Times New Roman"/>
          <w:color w:val="000000"/>
        </w:rPr>
        <w:t>in</w:t>
      </w:r>
      <w:r w:rsidR="00931A04" w:rsidRPr="00931A04">
        <w:rPr>
          <w:rFonts w:eastAsia="Times New Roman"/>
          <w:color w:val="000000"/>
        </w:rPr>
        <w:t xml:space="preserve"> </w:t>
      </w:r>
      <w:r w:rsidRPr="00F44D25">
        <w:rPr>
          <w:rFonts w:eastAsia="Times New Roman"/>
          <w:color w:val="000000"/>
        </w:rPr>
        <w:t>surface</w:t>
      </w:r>
      <w:r w:rsidR="00931A04" w:rsidRPr="00931A04">
        <w:rPr>
          <w:rFonts w:eastAsia="Times New Roman"/>
          <w:color w:val="000000"/>
        </w:rPr>
        <w:t xml:space="preserve"> </w:t>
      </w:r>
      <w:r w:rsidRPr="00F44D25">
        <w:rPr>
          <w:rFonts w:eastAsia="Times New Roman"/>
          <w:color w:val="000000"/>
        </w:rPr>
        <w:t>circulation,</w:t>
      </w:r>
      <w:r w:rsidR="00931A04" w:rsidRPr="00931A04">
        <w:rPr>
          <w:rFonts w:eastAsia="Times New Roman"/>
          <w:color w:val="000000"/>
        </w:rPr>
        <w:t xml:space="preserve"> </w:t>
      </w:r>
      <w:r w:rsidRPr="00F44D25">
        <w:rPr>
          <w:rFonts w:eastAsia="Times New Roman"/>
          <w:color w:val="000000"/>
        </w:rPr>
        <w:t>hydrography</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biological</w:t>
      </w:r>
      <w:r w:rsidR="00931A04" w:rsidRPr="00931A04">
        <w:rPr>
          <w:rFonts w:eastAsia="Times New Roman"/>
          <w:color w:val="000000"/>
        </w:rPr>
        <w:t xml:space="preserve"> </w:t>
      </w:r>
      <w:r w:rsidRPr="00F44D25">
        <w:rPr>
          <w:rFonts w:eastAsia="Times New Roman"/>
          <w:color w:val="000000"/>
        </w:rPr>
        <w:t>productivity.</w:t>
      </w:r>
      <w:r w:rsidR="00931A04" w:rsidRPr="00931A04">
        <w:rPr>
          <w:rFonts w:eastAsia="Times New Roman"/>
          <w:color w:val="000000"/>
        </w:rPr>
        <w:t xml:space="preserve"> </w:t>
      </w:r>
      <w:r w:rsidRPr="00F44D25">
        <w:rPr>
          <w:rFonts w:eastAsia="Times New Roman"/>
          <w:color w:val="000000"/>
        </w:rPr>
        <w:t>Paleo-monsoon</w:t>
      </w:r>
      <w:r w:rsidR="00931A04" w:rsidRPr="00931A04">
        <w:rPr>
          <w:rFonts w:eastAsia="Times New Roman"/>
          <w:color w:val="000000"/>
        </w:rPr>
        <w:t xml:space="preserve"> </w:t>
      </w:r>
      <w:r w:rsidRPr="00F44D25">
        <w:rPr>
          <w:rFonts w:eastAsia="Times New Roman"/>
          <w:color w:val="000000"/>
        </w:rPr>
        <w:t>reconstructions</w:t>
      </w:r>
      <w:r w:rsidR="00931A04" w:rsidRPr="00931A04">
        <w:rPr>
          <w:rFonts w:eastAsia="Times New Roman"/>
          <w:color w:val="000000"/>
        </w:rPr>
        <w:t xml:space="preserve"> </w:t>
      </w:r>
      <w:r w:rsidRPr="00F44D25">
        <w:rPr>
          <w:rFonts w:eastAsia="Times New Roman"/>
          <w:color w:val="000000"/>
        </w:rPr>
        <w:t>on</w:t>
      </w:r>
      <w:r w:rsidR="00931A04" w:rsidRPr="00931A04">
        <w:rPr>
          <w:rFonts w:eastAsia="Times New Roman"/>
          <w:color w:val="000000"/>
        </w:rPr>
        <w:t xml:space="preserve"> </w:t>
      </w:r>
      <w:r w:rsidRPr="00F44D25">
        <w:rPr>
          <w:rFonts w:eastAsia="Times New Roman"/>
          <w:color w:val="000000"/>
        </w:rPr>
        <w:t>high</w:t>
      </w:r>
      <w:r w:rsidR="00931A04" w:rsidRPr="00931A04">
        <w:rPr>
          <w:rFonts w:eastAsia="Times New Roman"/>
          <w:color w:val="000000"/>
        </w:rPr>
        <w:t xml:space="preserve"> </w:t>
      </w:r>
      <w:r w:rsidRPr="00F44D25">
        <w:rPr>
          <w:rFonts w:eastAsia="Times New Roman"/>
          <w:color w:val="000000"/>
        </w:rPr>
        <w:t>resolution</w:t>
      </w:r>
      <w:r w:rsidR="00931A04" w:rsidRPr="00931A04">
        <w:rPr>
          <w:rFonts w:eastAsia="Times New Roman"/>
          <w:color w:val="000000"/>
        </w:rPr>
        <w:t xml:space="preserve"> </w:t>
      </w:r>
      <w:r w:rsidRPr="00F44D25">
        <w:rPr>
          <w:rFonts w:eastAsia="Times New Roman"/>
          <w:color w:val="000000"/>
        </w:rPr>
        <w:t>time</w:t>
      </w:r>
      <w:r w:rsidR="00931A04" w:rsidRPr="00931A04">
        <w:rPr>
          <w:rFonts w:eastAsia="Times New Roman"/>
          <w:color w:val="000000"/>
        </w:rPr>
        <w:t xml:space="preserve"> </w:t>
      </w:r>
      <w:r w:rsidRPr="00F44D25">
        <w:rPr>
          <w:rFonts w:eastAsia="Times New Roman"/>
          <w:color w:val="000000"/>
        </w:rPr>
        <w:t>scale</w:t>
      </w:r>
      <w:r w:rsidR="00931A04" w:rsidRPr="00931A04">
        <w:rPr>
          <w:rFonts w:eastAsia="Times New Roman"/>
          <w:color w:val="000000"/>
        </w:rPr>
        <w:t xml:space="preserve"> </w:t>
      </w:r>
      <w:r w:rsidRPr="00F44D25">
        <w:rPr>
          <w:rFonts w:eastAsia="Times New Roman"/>
          <w:color w:val="000000"/>
        </w:rPr>
        <w:t>using</w:t>
      </w:r>
      <w:r w:rsidR="00931A04" w:rsidRPr="00931A04">
        <w:rPr>
          <w:rFonts w:eastAsia="Times New Roman"/>
          <w:color w:val="000000"/>
        </w:rPr>
        <w:t xml:space="preserve"> </w:t>
      </w:r>
      <w:r w:rsidRPr="00F44D25">
        <w:rPr>
          <w:rFonts w:eastAsia="Times New Roman"/>
          <w:color w:val="000000"/>
        </w:rPr>
        <w:t>a</w:t>
      </w:r>
      <w:r w:rsidR="00931A04" w:rsidRPr="00931A04">
        <w:rPr>
          <w:rFonts w:eastAsia="Times New Roman"/>
          <w:color w:val="000000"/>
        </w:rPr>
        <w:t xml:space="preserve"> </w:t>
      </w:r>
      <w:r w:rsidRPr="00F44D25">
        <w:rPr>
          <w:rFonts w:eastAsia="Times New Roman"/>
          <w:color w:val="000000"/>
        </w:rPr>
        <w:t>large</w:t>
      </w:r>
      <w:r w:rsidR="00931A04" w:rsidRPr="00931A04">
        <w:rPr>
          <w:rFonts w:eastAsia="Times New Roman"/>
          <w:color w:val="000000"/>
        </w:rPr>
        <w:t xml:space="preserve"> </w:t>
      </w:r>
      <w:r w:rsidRPr="00F44D25">
        <w:rPr>
          <w:rFonts w:eastAsia="Times New Roman"/>
          <w:color w:val="000000"/>
        </w:rPr>
        <w:t>suite</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proxy</w:t>
      </w:r>
      <w:r w:rsidR="00931A04" w:rsidRPr="00931A04">
        <w:rPr>
          <w:rFonts w:eastAsia="Times New Roman"/>
          <w:color w:val="000000"/>
        </w:rPr>
        <w:t xml:space="preserve"> </w:t>
      </w:r>
      <w:r w:rsidRPr="00F44D25">
        <w:rPr>
          <w:rFonts w:eastAsia="Times New Roman"/>
          <w:color w:val="000000"/>
        </w:rPr>
        <w:t>data</w:t>
      </w:r>
      <w:r w:rsidR="00931A04" w:rsidRPr="00931A04">
        <w:rPr>
          <w:rFonts w:eastAsia="Times New Roman"/>
          <w:color w:val="000000"/>
        </w:rPr>
        <w:t xml:space="preserve"> </w:t>
      </w:r>
      <w:r w:rsidRPr="00F44D25">
        <w:rPr>
          <w:rFonts w:eastAsia="Times New Roman"/>
          <w:color w:val="000000"/>
        </w:rPr>
        <w:t>from</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western</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northern</w:t>
      </w:r>
      <w:r w:rsidR="00931A04" w:rsidRPr="00931A04">
        <w:rPr>
          <w:rFonts w:eastAsia="Times New Roman"/>
          <w:color w:val="000000"/>
        </w:rPr>
        <w:t xml:space="preserve"> </w:t>
      </w:r>
      <w:r w:rsidRPr="00F44D25">
        <w:rPr>
          <w:rFonts w:eastAsia="Times New Roman"/>
          <w:color w:val="000000"/>
        </w:rPr>
        <w:t>Arabian</w:t>
      </w:r>
      <w:r w:rsidR="00931A04" w:rsidRPr="00931A04">
        <w:rPr>
          <w:rFonts w:eastAsia="Times New Roman"/>
          <w:color w:val="000000"/>
        </w:rPr>
        <w:t xml:space="preserve"> </w:t>
      </w:r>
      <w:r w:rsidRPr="00F44D25">
        <w:rPr>
          <w:rFonts w:eastAsia="Times New Roman"/>
          <w:color w:val="000000"/>
        </w:rPr>
        <w:t>Sea</w:t>
      </w:r>
      <w:r w:rsidR="00931A04" w:rsidRPr="00931A04">
        <w:rPr>
          <w:rFonts w:eastAsia="Times New Roman"/>
          <w:color w:val="000000"/>
        </w:rPr>
        <w:t xml:space="preserve"> </w:t>
      </w:r>
      <w:r w:rsidRPr="00F44D25">
        <w:rPr>
          <w:rFonts w:eastAsia="Times New Roman"/>
          <w:color w:val="000000"/>
        </w:rPr>
        <w:t>have</w:t>
      </w:r>
      <w:r w:rsidR="00931A04" w:rsidRPr="00931A04">
        <w:rPr>
          <w:rFonts w:eastAsia="Times New Roman"/>
          <w:color w:val="000000"/>
        </w:rPr>
        <w:t xml:space="preserve"> </w:t>
      </w:r>
      <w:r w:rsidRPr="00F44D25">
        <w:rPr>
          <w:rFonts w:eastAsia="Times New Roman"/>
          <w:color w:val="000000"/>
        </w:rPr>
        <w:t>strongly</w:t>
      </w:r>
      <w:r w:rsidR="00931A04" w:rsidRPr="00931A04">
        <w:rPr>
          <w:rFonts w:eastAsia="Times New Roman"/>
          <w:color w:val="000000"/>
        </w:rPr>
        <w:t xml:space="preserve"> </w:t>
      </w:r>
      <w:r w:rsidRPr="00F44D25">
        <w:rPr>
          <w:rFonts w:eastAsia="Times New Roman"/>
          <w:color w:val="000000"/>
        </w:rPr>
        <w:t>improved</w:t>
      </w:r>
      <w:r w:rsidR="00931A04" w:rsidRPr="00931A04">
        <w:rPr>
          <w:rFonts w:eastAsia="Times New Roman"/>
          <w:color w:val="000000"/>
        </w:rPr>
        <w:t xml:space="preserve"> </w:t>
      </w:r>
      <w:r w:rsidRPr="00F44D25">
        <w:rPr>
          <w:rFonts w:eastAsia="Times New Roman"/>
          <w:color w:val="000000"/>
        </w:rPr>
        <w:t>our</w:t>
      </w:r>
      <w:r w:rsidR="00931A04" w:rsidRPr="00931A04">
        <w:rPr>
          <w:rFonts w:eastAsia="Times New Roman"/>
          <w:color w:val="000000"/>
        </w:rPr>
        <w:t xml:space="preserve"> </w:t>
      </w:r>
      <w:r w:rsidRPr="00F44D25">
        <w:rPr>
          <w:rFonts w:eastAsia="Times New Roman"/>
          <w:color w:val="000000"/>
        </w:rPr>
        <w:t>understanding</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summer</w:t>
      </w:r>
      <w:r w:rsidR="00931A04" w:rsidRPr="00931A04">
        <w:rPr>
          <w:rFonts w:eastAsia="Times New Roman"/>
          <w:color w:val="000000"/>
        </w:rPr>
        <w:t xml:space="preserve"> </w:t>
      </w:r>
      <w:r w:rsidRPr="00F44D25">
        <w:rPr>
          <w:rFonts w:eastAsia="Times New Roman"/>
          <w:color w:val="000000"/>
        </w:rPr>
        <w:t>southwest</w:t>
      </w:r>
      <w:r w:rsidR="00931A04" w:rsidRPr="00931A04">
        <w:rPr>
          <w:rFonts w:eastAsia="Times New Roman"/>
          <w:color w:val="000000"/>
        </w:rPr>
        <w:t xml:space="preserve"> </w:t>
      </w:r>
      <w:r w:rsidRPr="00F44D25">
        <w:rPr>
          <w:rFonts w:eastAsia="Times New Roman"/>
          <w:color w:val="000000"/>
        </w:rPr>
        <w:t>monsoon</w:t>
      </w:r>
      <w:r w:rsidR="00931A04" w:rsidRPr="00931A04">
        <w:rPr>
          <w:rFonts w:eastAsia="Times New Roman"/>
          <w:color w:val="000000"/>
        </w:rPr>
        <w:t xml:space="preserve"> </w:t>
      </w:r>
      <w:r w:rsidRPr="00F44D25">
        <w:rPr>
          <w:rFonts w:eastAsia="Times New Roman"/>
          <w:color w:val="000000"/>
        </w:rPr>
        <w:t>(SWM)</w:t>
      </w:r>
      <w:r w:rsidR="00931A04" w:rsidRPr="00931A04">
        <w:rPr>
          <w:rFonts w:eastAsia="Times New Roman"/>
          <w:color w:val="000000"/>
        </w:rPr>
        <w:t xml:space="preserve"> </w:t>
      </w:r>
      <w:r w:rsidRPr="00F44D25">
        <w:rPr>
          <w:rFonts w:eastAsia="Times New Roman"/>
          <w:color w:val="000000"/>
        </w:rPr>
        <w:t>variability</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its</w:t>
      </w:r>
      <w:r w:rsidR="00931A04" w:rsidRPr="00931A04">
        <w:rPr>
          <w:rFonts w:eastAsia="Times New Roman"/>
          <w:color w:val="000000"/>
        </w:rPr>
        <w:t xml:space="preserve"> </w:t>
      </w:r>
      <w:r w:rsidRPr="00F44D25">
        <w:rPr>
          <w:rFonts w:eastAsia="Times New Roman"/>
          <w:color w:val="000000"/>
        </w:rPr>
        <w:t>dynamics</w:t>
      </w:r>
      <w:r w:rsidR="00931A04" w:rsidRPr="00931A04">
        <w:rPr>
          <w:rFonts w:eastAsia="Times New Roman"/>
          <w:color w:val="000000"/>
        </w:rPr>
        <w:t xml:space="preserve"> </w:t>
      </w:r>
      <w:r w:rsidRPr="00F44D25">
        <w:rPr>
          <w:rFonts w:eastAsia="Times New Roman"/>
          <w:color w:val="000000"/>
        </w:rPr>
        <w:t>on</w:t>
      </w:r>
      <w:r w:rsidR="00931A04" w:rsidRPr="00931A04">
        <w:rPr>
          <w:rFonts w:eastAsia="Times New Roman"/>
          <w:color w:val="000000"/>
        </w:rPr>
        <w:t xml:space="preserve"> </w:t>
      </w:r>
      <w:r w:rsidRPr="00F44D25">
        <w:rPr>
          <w:rFonts w:eastAsia="Times New Roman"/>
          <w:color w:val="000000"/>
        </w:rPr>
        <w:t>orbital</w:t>
      </w:r>
      <w:r w:rsidR="00931A04" w:rsidRPr="00931A04">
        <w:rPr>
          <w:rFonts w:eastAsia="Times New Roman"/>
          <w:color w:val="000000"/>
        </w:rPr>
        <w:t xml:space="preserve"> </w:t>
      </w:r>
      <w:r w:rsidRPr="00F44D25">
        <w:rPr>
          <w:rFonts w:eastAsia="Times New Roman"/>
          <w:color w:val="000000"/>
        </w:rPr>
        <w:t>to</w:t>
      </w:r>
      <w:r w:rsidR="00931A04" w:rsidRPr="00931A04">
        <w:rPr>
          <w:rFonts w:eastAsia="Times New Roman"/>
          <w:color w:val="000000"/>
        </w:rPr>
        <w:t xml:space="preserve"> </w:t>
      </w:r>
      <w:r w:rsidRPr="00F44D25">
        <w:rPr>
          <w:rFonts w:eastAsia="Times New Roman"/>
          <w:color w:val="000000"/>
        </w:rPr>
        <w:t>sub-orbital</w:t>
      </w:r>
      <w:r w:rsidR="00931A04" w:rsidRPr="00931A04">
        <w:rPr>
          <w:rFonts w:eastAsia="Times New Roman"/>
          <w:color w:val="000000"/>
        </w:rPr>
        <w:t xml:space="preserve"> </w:t>
      </w:r>
      <w:r w:rsidRPr="00F44D25">
        <w:rPr>
          <w:rFonts w:eastAsia="Times New Roman"/>
          <w:color w:val="000000"/>
        </w:rPr>
        <w:t>time</w:t>
      </w:r>
      <w:r w:rsidR="00931A04" w:rsidRPr="00931A04">
        <w:rPr>
          <w:rFonts w:eastAsia="Times New Roman"/>
          <w:color w:val="000000"/>
        </w:rPr>
        <w:t xml:space="preserve"> </w:t>
      </w:r>
      <w:r w:rsidRPr="00F44D25">
        <w:rPr>
          <w:rFonts w:eastAsia="Times New Roman"/>
          <w:color w:val="000000"/>
        </w:rPr>
        <w:t>scales.</w:t>
      </w:r>
      <w:r w:rsidR="00931A04" w:rsidRPr="00931A04">
        <w:rPr>
          <w:rFonts w:eastAsia="Times New Roman"/>
          <w:color w:val="000000"/>
        </w:rPr>
        <w:t xml:space="preserve"> </w:t>
      </w:r>
      <w:r w:rsidRPr="00F44D25">
        <w:rPr>
          <w:rFonts w:eastAsia="Times New Roman"/>
          <w:color w:val="000000"/>
        </w:rPr>
        <w:t>SWM</w:t>
      </w:r>
      <w:r w:rsidR="00931A04" w:rsidRPr="00931A04">
        <w:rPr>
          <w:rFonts w:eastAsia="Times New Roman"/>
          <w:color w:val="000000"/>
        </w:rPr>
        <w:t xml:space="preserve"> </w:t>
      </w:r>
      <w:r w:rsidRPr="00F44D25">
        <w:rPr>
          <w:rFonts w:eastAsia="Times New Roman"/>
          <w:color w:val="000000"/>
        </w:rPr>
        <w:t>variation</w:t>
      </w:r>
      <w:r w:rsidR="00931A04" w:rsidRPr="00931A04">
        <w:rPr>
          <w:rFonts w:eastAsia="Times New Roman"/>
          <w:color w:val="000000"/>
        </w:rPr>
        <w:t xml:space="preserve"> </w:t>
      </w:r>
      <w:r w:rsidRPr="00F44D25">
        <w:rPr>
          <w:rFonts w:eastAsia="Times New Roman"/>
          <w:color w:val="000000"/>
        </w:rPr>
        <w:t>on</w:t>
      </w:r>
      <w:r w:rsidR="00931A04" w:rsidRPr="00931A04">
        <w:rPr>
          <w:rFonts w:eastAsia="Times New Roman"/>
          <w:color w:val="000000"/>
        </w:rPr>
        <w:t xml:space="preserve"> </w:t>
      </w:r>
      <w:r w:rsidRPr="00F44D25">
        <w:rPr>
          <w:rFonts w:eastAsia="Times New Roman"/>
          <w:color w:val="000000"/>
        </w:rPr>
        <w:t>glacial/interglacial</w:t>
      </w:r>
      <w:r w:rsidR="00931A04" w:rsidRPr="00931A04">
        <w:rPr>
          <w:rFonts w:eastAsia="Times New Roman"/>
          <w:color w:val="000000"/>
        </w:rPr>
        <w:t xml:space="preserve"> </w:t>
      </w:r>
      <w:r w:rsidRPr="00F44D25">
        <w:rPr>
          <w:rFonts w:eastAsia="Times New Roman"/>
          <w:color w:val="000000"/>
        </w:rPr>
        <w:t>scale</w:t>
      </w:r>
      <w:r w:rsidR="00931A04" w:rsidRPr="00931A04">
        <w:rPr>
          <w:rFonts w:eastAsia="Times New Roman"/>
          <w:color w:val="000000"/>
        </w:rPr>
        <w:t xml:space="preserve"> </w:t>
      </w:r>
      <w:r w:rsidRPr="00F44D25">
        <w:rPr>
          <w:rFonts w:eastAsia="Times New Roman"/>
          <w:color w:val="000000"/>
        </w:rPr>
        <w:t>is</w:t>
      </w:r>
      <w:r w:rsidR="00931A04" w:rsidRPr="00931A04">
        <w:rPr>
          <w:rFonts w:eastAsia="Times New Roman"/>
          <w:color w:val="000000"/>
        </w:rPr>
        <w:t xml:space="preserve"> </w:t>
      </w:r>
      <w:r w:rsidRPr="00F44D25">
        <w:rPr>
          <w:rFonts w:eastAsia="Times New Roman"/>
          <w:color w:val="000000"/>
        </w:rPr>
        <w:t>generally</w:t>
      </w:r>
      <w:r w:rsidR="00931A04" w:rsidRPr="00931A04">
        <w:rPr>
          <w:rFonts w:eastAsia="Times New Roman"/>
          <w:color w:val="000000"/>
        </w:rPr>
        <w:t xml:space="preserve"> </w:t>
      </w:r>
      <w:r w:rsidRPr="00F44D25">
        <w:rPr>
          <w:rFonts w:eastAsia="Times New Roman"/>
          <w:color w:val="000000"/>
        </w:rPr>
        <w:t>explained</w:t>
      </w:r>
      <w:r w:rsidR="00931A04" w:rsidRPr="00931A04">
        <w:rPr>
          <w:rFonts w:eastAsia="Times New Roman"/>
          <w:color w:val="000000"/>
        </w:rPr>
        <w:t xml:space="preserve"> </w:t>
      </w:r>
      <w:r w:rsidRPr="00F44D25">
        <w:rPr>
          <w:rFonts w:eastAsia="Times New Roman"/>
          <w:color w:val="000000"/>
        </w:rPr>
        <w:t>by</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orbital</w:t>
      </w:r>
      <w:r w:rsidR="00931A04" w:rsidRPr="00931A04">
        <w:rPr>
          <w:rFonts w:eastAsia="Times New Roman"/>
          <w:color w:val="000000"/>
        </w:rPr>
        <w:t xml:space="preserve"> </w:t>
      </w:r>
      <w:r w:rsidRPr="00F44D25">
        <w:rPr>
          <w:rFonts w:eastAsia="Times New Roman"/>
          <w:color w:val="000000"/>
        </w:rPr>
        <w:t>precession.</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response</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SWM</w:t>
      </w:r>
      <w:r w:rsidR="00931A04" w:rsidRPr="00931A04">
        <w:rPr>
          <w:rFonts w:eastAsia="Times New Roman"/>
          <w:color w:val="000000"/>
        </w:rPr>
        <w:t xml:space="preserve"> </w:t>
      </w:r>
      <w:r w:rsidRPr="00F44D25">
        <w:rPr>
          <w:rFonts w:eastAsia="Times New Roman"/>
          <w:color w:val="000000"/>
        </w:rPr>
        <w:t>to</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abrupt</w:t>
      </w:r>
      <w:r w:rsidR="00931A04" w:rsidRPr="00931A04">
        <w:rPr>
          <w:rFonts w:eastAsia="Times New Roman"/>
          <w:color w:val="000000"/>
        </w:rPr>
        <w:t xml:space="preserve"> </w:t>
      </w:r>
      <w:r w:rsidRPr="00F44D25">
        <w:rPr>
          <w:rFonts w:eastAsia="Times New Roman"/>
          <w:color w:val="000000"/>
        </w:rPr>
        <w:t>millennial</w:t>
      </w:r>
      <w:r w:rsidR="00931A04" w:rsidRPr="00931A04">
        <w:rPr>
          <w:rFonts w:eastAsia="Times New Roman"/>
          <w:color w:val="000000"/>
        </w:rPr>
        <w:t xml:space="preserve"> </w:t>
      </w:r>
      <w:r w:rsidRPr="00F44D25">
        <w:rPr>
          <w:rFonts w:eastAsia="Times New Roman"/>
          <w:color w:val="000000"/>
        </w:rPr>
        <w:t>scale</w:t>
      </w:r>
      <w:r w:rsidR="00931A04" w:rsidRPr="00931A04">
        <w:rPr>
          <w:rFonts w:eastAsia="Times New Roman"/>
          <w:color w:val="000000"/>
        </w:rPr>
        <w:t xml:space="preserve"> </w:t>
      </w:r>
      <w:r w:rsidRPr="00F44D25">
        <w:rPr>
          <w:rFonts w:eastAsia="Times New Roman"/>
          <w:color w:val="000000"/>
        </w:rPr>
        <w:t>climatic</w:t>
      </w:r>
      <w:r w:rsidR="00931A04" w:rsidRPr="00931A04">
        <w:rPr>
          <w:rFonts w:eastAsia="Times New Roman"/>
          <w:color w:val="000000"/>
        </w:rPr>
        <w:t xml:space="preserve"> </w:t>
      </w:r>
      <w:r w:rsidRPr="00F44D25">
        <w:rPr>
          <w:rFonts w:eastAsia="Times New Roman"/>
          <w:color w:val="000000"/>
        </w:rPr>
        <w:t>changes</w:t>
      </w:r>
      <w:r w:rsidR="00931A04" w:rsidRPr="00931A04">
        <w:rPr>
          <w:rFonts w:eastAsia="Times New Roman"/>
          <w:color w:val="000000"/>
        </w:rPr>
        <w:t xml:space="preserve"> </w:t>
      </w:r>
      <w:r w:rsidRPr="00F44D25">
        <w:rPr>
          <w:rFonts w:eastAsia="Times New Roman"/>
          <w:color w:val="000000"/>
        </w:rPr>
        <w:t>recorded</w:t>
      </w:r>
      <w:r w:rsidR="00931A04" w:rsidRPr="00931A04">
        <w:rPr>
          <w:rFonts w:eastAsia="Times New Roman"/>
          <w:color w:val="000000"/>
        </w:rPr>
        <w:t xml:space="preserve"> </w:t>
      </w:r>
      <w:r w:rsidRPr="00F44D25">
        <w:rPr>
          <w:rFonts w:eastAsia="Times New Roman"/>
          <w:color w:val="000000"/>
        </w:rPr>
        <w:t>in</w:t>
      </w:r>
      <w:r w:rsidR="00931A04" w:rsidRPr="00931A04">
        <w:rPr>
          <w:rFonts w:eastAsia="Times New Roman"/>
          <w:color w:val="000000"/>
        </w:rPr>
        <w:t xml:space="preserve"> </w:t>
      </w:r>
      <w:r w:rsidRPr="00F44D25">
        <w:rPr>
          <w:rFonts w:eastAsia="Times New Roman"/>
          <w:color w:val="000000"/>
        </w:rPr>
        <w:t>Greenland</w:t>
      </w:r>
      <w:r w:rsidR="00931A04" w:rsidRPr="00931A04">
        <w:rPr>
          <w:rFonts w:eastAsia="Times New Roman"/>
          <w:color w:val="000000"/>
        </w:rPr>
        <w:t xml:space="preserve"> </w:t>
      </w:r>
      <w:r w:rsidRPr="00F44D25">
        <w:rPr>
          <w:rFonts w:eastAsia="Times New Roman"/>
          <w:color w:val="000000"/>
        </w:rPr>
        <w:t>ice</w:t>
      </w:r>
      <w:r w:rsidR="00931A04" w:rsidRPr="00931A04">
        <w:rPr>
          <w:rFonts w:eastAsia="Times New Roman"/>
          <w:color w:val="000000"/>
        </w:rPr>
        <w:t xml:space="preserve"> </w:t>
      </w:r>
      <w:r w:rsidRPr="00F44D25">
        <w:rPr>
          <w:rFonts w:eastAsia="Times New Roman"/>
          <w:color w:val="000000"/>
        </w:rPr>
        <w:t>core</w:t>
      </w:r>
      <w:r w:rsidR="00931A04" w:rsidRPr="00931A04">
        <w:rPr>
          <w:rFonts w:eastAsia="Times New Roman"/>
          <w:color w:val="000000"/>
        </w:rPr>
        <w:t xml:space="preserve"> </w:t>
      </w:r>
      <w:r w:rsidRPr="00F44D25">
        <w:rPr>
          <w:rFonts w:eastAsia="Times New Roman"/>
          <w:color w:val="000000"/>
        </w:rPr>
        <w:t>records</w:t>
      </w:r>
      <w:r w:rsidR="00931A04" w:rsidRPr="00931A04">
        <w:rPr>
          <w:rFonts w:eastAsia="Times New Roman"/>
          <w:color w:val="000000"/>
        </w:rPr>
        <w:t xml:space="preserve"> </w:t>
      </w:r>
      <w:r w:rsidRPr="00F44D25">
        <w:rPr>
          <w:rFonts w:eastAsia="Times New Roman"/>
          <w:color w:val="000000"/>
        </w:rPr>
        <w:t>are</w:t>
      </w:r>
      <w:r w:rsidR="00931A04" w:rsidRPr="00931A04">
        <w:rPr>
          <w:rFonts w:eastAsia="Times New Roman"/>
          <w:color w:val="000000"/>
        </w:rPr>
        <w:t xml:space="preserve"> </w:t>
      </w:r>
      <w:r w:rsidRPr="00F44D25">
        <w:rPr>
          <w:rFonts w:eastAsia="Times New Roman"/>
          <w:color w:val="000000"/>
        </w:rPr>
        <w:t>well</w:t>
      </w:r>
      <w:r w:rsidR="00931A04" w:rsidRPr="00931A04">
        <w:rPr>
          <w:rFonts w:eastAsia="Times New Roman"/>
          <w:color w:val="000000"/>
        </w:rPr>
        <w:t xml:space="preserve"> </w:t>
      </w:r>
      <w:r w:rsidRPr="00F44D25">
        <w:rPr>
          <w:rFonts w:eastAsia="Times New Roman"/>
          <w:color w:val="000000"/>
        </w:rPr>
        <w:t>documented.</w:t>
      </w:r>
      <w:r w:rsidR="00931A04" w:rsidRPr="00931A04">
        <w:rPr>
          <w:rFonts w:eastAsia="Times New Roman"/>
          <w:color w:val="000000"/>
        </w:rPr>
        <w:t xml:space="preserve">  </w:t>
      </w:r>
      <w:r w:rsidRPr="00F44D25">
        <w:rPr>
          <w:rFonts w:eastAsia="Times New Roman"/>
          <w:color w:val="000000"/>
        </w:rPr>
        <w:t>However,</w:t>
      </w:r>
      <w:r w:rsidR="00931A04" w:rsidRPr="00931A04">
        <w:rPr>
          <w:rFonts w:eastAsia="Times New Roman"/>
          <w:color w:val="000000"/>
        </w:rPr>
        <w:t xml:space="preserve"> </w:t>
      </w:r>
      <w:r w:rsidRPr="00F44D25">
        <w:rPr>
          <w:rFonts w:eastAsia="Times New Roman"/>
          <w:color w:val="000000"/>
        </w:rPr>
        <w:t>recent</w:t>
      </w:r>
      <w:r w:rsidR="00931A04" w:rsidRPr="00931A04">
        <w:rPr>
          <w:rFonts w:eastAsia="Times New Roman"/>
          <w:color w:val="000000"/>
        </w:rPr>
        <w:t xml:space="preserve"> </w:t>
      </w:r>
      <w:r w:rsidRPr="00F44D25">
        <w:rPr>
          <w:rFonts w:eastAsia="Times New Roman"/>
          <w:color w:val="000000"/>
        </w:rPr>
        <w:t>studies</w:t>
      </w:r>
      <w:r w:rsidR="00931A04" w:rsidRPr="00931A04">
        <w:rPr>
          <w:rFonts w:eastAsia="Times New Roman"/>
          <w:color w:val="000000"/>
        </w:rPr>
        <w:t xml:space="preserve"> </w:t>
      </w:r>
      <w:r w:rsidRPr="00F44D25">
        <w:rPr>
          <w:rFonts w:eastAsia="Times New Roman"/>
          <w:color w:val="000000"/>
        </w:rPr>
        <w:t>also</w:t>
      </w:r>
      <w:r w:rsidR="00931A04" w:rsidRPr="00931A04">
        <w:rPr>
          <w:rFonts w:eastAsia="Times New Roman"/>
          <w:color w:val="000000"/>
        </w:rPr>
        <w:t xml:space="preserve"> </w:t>
      </w:r>
      <w:r w:rsidRPr="00F44D25">
        <w:rPr>
          <w:rFonts w:eastAsia="Times New Roman"/>
          <w:color w:val="000000"/>
        </w:rPr>
        <w:t>suggest</w:t>
      </w:r>
      <w:r w:rsidR="00931A04" w:rsidRPr="00931A04">
        <w:rPr>
          <w:rFonts w:eastAsia="Times New Roman"/>
          <w:color w:val="000000"/>
        </w:rPr>
        <w:t xml:space="preserve"> </w:t>
      </w:r>
      <w:r w:rsidRPr="00F44D25">
        <w:rPr>
          <w:rFonts w:eastAsia="Times New Roman"/>
          <w:color w:val="000000"/>
        </w:rPr>
        <w:t>an</w:t>
      </w:r>
      <w:r w:rsidR="00931A04" w:rsidRPr="00931A04">
        <w:rPr>
          <w:rFonts w:eastAsia="Times New Roman"/>
          <w:color w:val="000000"/>
        </w:rPr>
        <w:t xml:space="preserve"> </w:t>
      </w:r>
      <w:r w:rsidRPr="00F44D25">
        <w:rPr>
          <w:rFonts w:eastAsia="Times New Roman"/>
          <w:color w:val="000000"/>
        </w:rPr>
        <w:t>influence</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southern</w:t>
      </w:r>
      <w:r w:rsidR="00931A04" w:rsidRPr="00931A04">
        <w:rPr>
          <w:rFonts w:eastAsia="Times New Roman"/>
          <w:color w:val="000000"/>
        </w:rPr>
        <w:t xml:space="preserve"> </w:t>
      </w:r>
      <w:r w:rsidRPr="00F44D25">
        <w:rPr>
          <w:rFonts w:eastAsia="Times New Roman"/>
          <w:color w:val="000000"/>
        </w:rPr>
        <w:t>hemispheric</w:t>
      </w:r>
      <w:r w:rsidR="00931A04" w:rsidRPr="00931A04">
        <w:rPr>
          <w:rFonts w:eastAsia="Times New Roman"/>
          <w:color w:val="000000"/>
        </w:rPr>
        <w:t xml:space="preserve"> </w:t>
      </w:r>
      <w:r w:rsidRPr="00F44D25">
        <w:rPr>
          <w:rFonts w:eastAsia="Times New Roman"/>
          <w:color w:val="000000"/>
        </w:rPr>
        <w:t>temperature</w:t>
      </w:r>
      <w:r w:rsidR="00931A04" w:rsidRPr="00931A04">
        <w:rPr>
          <w:rFonts w:eastAsia="Times New Roman"/>
          <w:color w:val="000000"/>
        </w:rPr>
        <w:t xml:space="preserve"> </w:t>
      </w:r>
      <w:r w:rsidRPr="00F44D25">
        <w:rPr>
          <w:rFonts w:eastAsia="Times New Roman"/>
          <w:color w:val="000000"/>
        </w:rPr>
        <w:t>changes</w:t>
      </w:r>
      <w:r w:rsidR="00931A04" w:rsidRPr="00931A04">
        <w:rPr>
          <w:rFonts w:eastAsia="Times New Roman"/>
          <w:color w:val="000000"/>
        </w:rPr>
        <w:t xml:space="preserve"> </w:t>
      </w:r>
      <w:r w:rsidRPr="00F44D25">
        <w:rPr>
          <w:rFonts w:eastAsia="Times New Roman"/>
          <w:color w:val="000000"/>
        </w:rPr>
        <w:t>on</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proofErr w:type="gramStart"/>
      <w:r w:rsidRPr="00F44D25">
        <w:rPr>
          <w:rFonts w:eastAsia="Times New Roman"/>
          <w:color w:val="000000"/>
        </w:rPr>
        <w:t>Indian</w:t>
      </w:r>
      <w:r w:rsidR="00931A04" w:rsidRPr="00931A04">
        <w:rPr>
          <w:rFonts w:eastAsia="Times New Roman"/>
          <w:color w:val="000000"/>
        </w:rPr>
        <w:t xml:space="preserve">  </w:t>
      </w:r>
      <w:r w:rsidRPr="00F44D25">
        <w:rPr>
          <w:rFonts w:eastAsia="Times New Roman"/>
          <w:color w:val="000000"/>
        </w:rPr>
        <w:t>SWM</w:t>
      </w:r>
      <w:proofErr w:type="gramEnd"/>
      <w:r w:rsidR="00931A04" w:rsidRPr="00931A04">
        <w:rPr>
          <w:rFonts w:eastAsia="Times New Roman"/>
          <w:color w:val="000000"/>
        </w:rPr>
        <w:t xml:space="preserve"> </w:t>
      </w:r>
      <w:r w:rsidRPr="00F44D25">
        <w:rPr>
          <w:rFonts w:eastAsia="Times New Roman"/>
          <w:color w:val="000000"/>
        </w:rPr>
        <w:t>on</w:t>
      </w:r>
      <w:r w:rsidR="00931A04" w:rsidRPr="00931A04">
        <w:rPr>
          <w:rFonts w:eastAsia="Times New Roman"/>
          <w:color w:val="000000"/>
        </w:rPr>
        <w:t xml:space="preserve"> </w:t>
      </w:r>
      <w:r w:rsidRPr="00F44D25">
        <w:rPr>
          <w:rFonts w:eastAsia="Times New Roman"/>
          <w:color w:val="000000"/>
        </w:rPr>
        <w:t>sub-orbital</w:t>
      </w:r>
      <w:r w:rsidR="00931A04" w:rsidRPr="00931A04">
        <w:rPr>
          <w:rFonts w:eastAsia="Times New Roman"/>
          <w:color w:val="000000"/>
        </w:rPr>
        <w:t xml:space="preserve"> </w:t>
      </w:r>
      <w:r w:rsidRPr="00F44D25">
        <w:rPr>
          <w:rFonts w:eastAsia="Times New Roman"/>
          <w:color w:val="000000"/>
        </w:rPr>
        <w:t>scale.</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current</w:t>
      </w:r>
      <w:r w:rsidR="00931A04" w:rsidRPr="00931A04">
        <w:rPr>
          <w:rFonts w:eastAsia="Times New Roman"/>
          <w:color w:val="000000"/>
        </w:rPr>
        <w:t xml:space="preserve"> </w:t>
      </w:r>
      <w:r w:rsidRPr="00F44D25">
        <w:rPr>
          <w:rFonts w:eastAsia="Times New Roman"/>
          <w:color w:val="000000"/>
        </w:rPr>
        <w:t>picture</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seasonal</w:t>
      </w:r>
      <w:r w:rsidR="00931A04" w:rsidRPr="00931A04">
        <w:rPr>
          <w:rFonts w:eastAsia="Times New Roman"/>
          <w:color w:val="000000"/>
        </w:rPr>
        <w:t xml:space="preserve"> </w:t>
      </w:r>
      <w:r w:rsidRPr="00F44D25">
        <w:rPr>
          <w:rFonts w:eastAsia="Times New Roman"/>
          <w:color w:val="000000"/>
        </w:rPr>
        <w:t>monsoon</w:t>
      </w:r>
      <w:r w:rsidR="00931A04" w:rsidRPr="00931A04">
        <w:rPr>
          <w:rFonts w:eastAsia="Times New Roman"/>
          <w:color w:val="000000"/>
        </w:rPr>
        <w:t xml:space="preserve"> </w:t>
      </w:r>
      <w:r w:rsidRPr="00F44D25">
        <w:rPr>
          <w:rFonts w:eastAsia="Times New Roman"/>
          <w:color w:val="000000"/>
        </w:rPr>
        <w:t>variability</w:t>
      </w:r>
      <w:r w:rsidR="00931A04" w:rsidRPr="00931A04">
        <w:rPr>
          <w:rFonts w:eastAsia="Times New Roman"/>
          <w:color w:val="000000"/>
        </w:rPr>
        <w:t xml:space="preserve"> </w:t>
      </w:r>
      <w:r w:rsidRPr="00F44D25">
        <w:rPr>
          <w:rFonts w:eastAsia="Times New Roman"/>
          <w:color w:val="000000"/>
        </w:rPr>
        <w:t>remains</w:t>
      </w:r>
      <w:r w:rsidR="00931A04" w:rsidRPr="00931A04">
        <w:rPr>
          <w:rFonts w:eastAsia="Times New Roman"/>
          <w:color w:val="000000"/>
        </w:rPr>
        <w:t xml:space="preserve"> </w:t>
      </w:r>
      <w:r w:rsidRPr="00F44D25">
        <w:rPr>
          <w:rFonts w:eastAsia="Times New Roman"/>
          <w:color w:val="000000"/>
        </w:rPr>
        <w:t>incomplete</w:t>
      </w:r>
      <w:r w:rsidR="00931A04" w:rsidRPr="00931A04">
        <w:rPr>
          <w:rFonts w:eastAsia="Times New Roman"/>
          <w:color w:val="000000"/>
        </w:rPr>
        <w:t xml:space="preserve"> </w:t>
      </w:r>
      <w:r w:rsidRPr="00F44D25">
        <w:rPr>
          <w:rFonts w:eastAsia="Times New Roman"/>
          <w:color w:val="000000"/>
        </w:rPr>
        <w:t>because</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temporal</w:t>
      </w:r>
      <w:r w:rsidR="00931A04" w:rsidRPr="00931A04">
        <w:rPr>
          <w:rFonts w:eastAsia="Times New Roman"/>
          <w:color w:val="000000"/>
        </w:rPr>
        <w:t xml:space="preserve"> </w:t>
      </w:r>
      <w:r w:rsidRPr="00F44D25">
        <w:rPr>
          <w:rFonts w:eastAsia="Times New Roman"/>
          <w:color w:val="000000"/>
        </w:rPr>
        <w:t>dynamics</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winter</w:t>
      </w:r>
      <w:r w:rsidR="00931A04" w:rsidRPr="00931A04">
        <w:rPr>
          <w:rFonts w:eastAsia="Times New Roman"/>
          <w:color w:val="000000"/>
        </w:rPr>
        <w:t xml:space="preserve"> </w:t>
      </w:r>
      <w:r w:rsidRPr="00F44D25">
        <w:rPr>
          <w:rFonts w:eastAsia="Times New Roman"/>
          <w:color w:val="000000"/>
        </w:rPr>
        <w:t>northeast</w:t>
      </w:r>
      <w:r w:rsidR="00931A04" w:rsidRPr="00931A04">
        <w:rPr>
          <w:rFonts w:eastAsia="Times New Roman"/>
          <w:color w:val="000000"/>
        </w:rPr>
        <w:t xml:space="preserve"> </w:t>
      </w:r>
      <w:r w:rsidRPr="00F44D25">
        <w:rPr>
          <w:rFonts w:eastAsia="Times New Roman"/>
          <w:color w:val="000000"/>
        </w:rPr>
        <w:t>monsoon</w:t>
      </w:r>
      <w:r w:rsidR="00931A04" w:rsidRPr="00931A04">
        <w:rPr>
          <w:rFonts w:eastAsia="Times New Roman"/>
          <w:color w:val="000000"/>
        </w:rPr>
        <w:t xml:space="preserve"> </w:t>
      </w:r>
      <w:r w:rsidRPr="00F44D25">
        <w:rPr>
          <w:rFonts w:eastAsia="Times New Roman"/>
          <w:color w:val="000000"/>
        </w:rPr>
        <w:t>(NEM)</w:t>
      </w:r>
      <w:r w:rsidR="00931A04" w:rsidRPr="00931A04">
        <w:rPr>
          <w:rFonts w:eastAsia="Times New Roman"/>
          <w:color w:val="000000"/>
        </w:rPr>
        <w:t xml:space="preserve"> </w:t>
      </w:r>
      <w:r w:rsidRPr="00F44D25">
        <w:rPr>
          <w:rFonts w:eastAsia="Times New Roman"/>
          <w:color w:val="000000"/>
        </w:rPr>
        <w:t>on</w:t>
      </w:r>
      <w:r w:rsidR="00931A04" w:rsidRPr="00931A04">
        <w:rPr>
          <w:rFonts w:eastAsia="Times New Roman"/>
          <w:color w:val="000000"/>
        </w:rPr>
        <w:t xml:space="preserve"> </w:t>
      </w:r>
      <w:r w:rsidRPr="00F44D25">
        <w:rPr>
          <w:rFonts w:eastAsia="Times New Roman"/>
          <w:color w:val="000000"/>
        </w:rPr>
        <w:t>shorter</w:t>
      </w:r>
      <w:r w:rsidR="00931A04" w:rsidRPr="00931A04">
        <w:rPr>
          <w:rFonts w:eastAsia="Times New Roman"/>
          <w:color w:val="000000"/>
        </w:rPr>
        <w:t xml:space="preserve"> </w:t>
      </w:r>
      <w:r w:rsidRPr="00F44D25">
        <w:rPr>
          <w:rFonts w:eastAsia="Times New Roman"/>
          <w:color w:val="000000"/>
        </w:rPr>
        <w:t>timescales</w:t>
      </w:r>
      <w:r w:rsidR="00931A04" w:rsidRPr="00931A04">
        <w:rPr>
          <w:rFonts w:eastAsia="Times New Roman"/>
          <w:color w:val="000000"/>
        </w:rPr>
        <w:t xml:space="preserve"> </w:t>
      </w:r>
      <w:r w:rsidRPr="00F44D25">
        <w:rPr>
          <w:rFonts w:eastAsia="Times New Roman"/>
          <w:color w:val="000000"/>
        </w:rPr>
        <w:t>has</w:t>
      </w:r>
      <w:r w:rsidR="00931A04" w:rsidRPr="00931A04">
        <w:rPr>
          <w:rFonts w:eastAsia="Times New Roman"/>
          <w:color w:val="000000"/>
        </w:rPr>
        <w:t xml:space="preserve"> </w:t>
      </w:r>
      <w:r w:rsidRPr="00F44D25">
        <w:rPr>
          <w:rFonts w:eastAsia="Times New Roman"/>
          <w:color w:val="000000"/>
        </w:rPr>
        <w:t>not</w:t>
      </w:r>
      <w:r w:rsidR="00931A04" w:rsidRPr="00931A04">
        <w:rPr>
          <w:rFonts w:eastAsia="Times New Roman"/>
          <w:color w:val="000000"/>
        </w:rPr>
        <w:t xml:space="preserve"> </w:t>
      </w:r>
      <w:r w:rsidRPr="00F44D25">
        <w:rPr>
          <w:rFonts w:eastAsia="Times New Roman"/>
          <w:color w:val="000000"/>
        </w:rPr>
        <w:t>been</w:t>
      </w:r>
      <w:r w:rsidR="00931A04" w:rsidRPr="00931A04">
        <w:rPr>
          <w:rFonts w:eastAsia="Times New Roman"/>
          <w:color w:val="000000"/>
        </w:rPr>
        <w:t xml:space="preserve"> </w:t>
      </w:r>
      <w:r w:rsidRPr="00F44D25">
        <w:rPr>
          <w:rFonts w:eastAsia="Times New Roman"/>
          <w:color w:val="000000"/>
        </w:rPr>
        <w:t>fully</w:t>
      </w:r>
      <w:r w:rsidR="00931A04" w:rsidRPr="00931A04">
        <w:rPr>
          <w:rFonts w:eastAsia="Times New Roman"/>
          <w:color w:val="000000"/>
        </w:rPr>
        <w:t xml:space="preserve"> </w:t>
      </w:r>
      <w:r w:rsidRPr="00F44D25">
        <w:rPr>
          <w:rFonts w:eastAsia="Times New Roman"/>
          <w:color w:val="000000"/>
        </w:rPr>
        <w:t>investigated.</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eastern</w:t>
      </w:r>
      <w:r w:rsidR="00931A04" w:rsidRPr="00931A04">
        <w:rPr>
          <w:rFonts w:eastAsia="Times New Roman"/>
          <w:color w:val="000000"/>
        </w:rPr>
        <w:t xml:space="preserve"> </w:t>
      </w:r>
      <w:r w:rsidRPr="00F44D25">
        <w:rPr>
          <w:rFonts w:eastAsia="Times New Roman"/>
          <w:color w:val="000000"/>
        </w:rPr>
        <w:t>Arabian</w:t>
      </w:r>
      <w:r w:rsidR="00931A04" w:rsidRPr="00931A04">
        <w:rPr>
          <w:rFonts w:eastAsia="Times New Roman"/>
          <w:color w:val="000000"/>
        </w:rPr>
        <w:t xml:space="preserve"> </w:t>
      </w:r>
      <w:r w:rsidRPr="00F44D25">
        <w:rPr>
          <w:rFonts w:eastAsia="Times New Roman"/>
          <w:color w:val="000000"/>
        </w:rPr>
        <w:t>Sea</w:t>
      </w:r>
      <w:r w:rsidR="00931A04" w:rsidRPr="00931A04">
        <w:rPr>
          <w:rFonts w:eastAsia="Times New Roman"/>
          <w:color w:val="000000"/>
        </w:rPr>
        <w:t xml:space="preserve"> </w:t>
      </w:r>
      <w:r w:rsidRPr="00F44D25">
        <w:rPr>
          <w:rFonts w:eastAsia="Times New Roman"/>
          <w:color w:val="000000"/>
        </w:rPr>
        <w:t>is</w:t>
      </w:r>
      <w:r w:rsidR="00931A04" w:rsidRPr="00931A04">
        <w:rPr>
          <w:rFonts w:eastAsia="Times New Roman"/>
          <w:color w:val="000000"/>
        </w:rPr>
        <w:t xml:space="preserve"> </w:t>
      </w:r>
      <w:r w:rsidRPr="00F44D25">
        <w:rPr>
          <w:rFonts w:eastAsia="Times New Roman"/>
          <w:color w:val="000000"/>
        </w:rPr>
        <w:t>sensitive</w:t>
      </w:r>
      <w:r w:rsidR="00931A04" w:rsidRPr="00931A04">
        <w:rPr>
          <w:rFonts w:eastAsia="Times New Roman"/>
          <w:color w:val="000000"/>
        </w:rPr>
        <w:t xml:space="preserve"> </w:t>
      </w:r>
      <w:r w:rsidRPr="00F44D25">
        <w:rPr>
          <w:rFonts w:eastAsia="Times New Roman"/>
          <w:color w:val="000000"/>
        </w:rPr>
        <w:t>to</w:t>
      </w:r>
      <w:r w:rsidR="00931A04" w:rsidRPr="00931A04">
        <w:rPr>
          <w:rFonts w:eastAsia="Times New Roman"/>
          <w:color w:val="000000"/>
        </w:rPr>
        <w:t xml:space="preserve"> </w:t>
      </w:r>
      <w:r w:rsidRPr="00F44D25">
        <w:rPr>
          <w:rFonts w:eastAsia="Times New Roman"/>
          <w:color w:val="000000"/>
        </w:rPr>
        <w:t>both</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NEM</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SWM</w:t>
      </w:r>
      <w:r w:rsidR="00931A04" w:rsidRPr="00931A04">
        <w:rPr>
          <w:rFonts w:eastAsia="Times New Roman"/>
          <w:color w:val="000000"/>
        </w:rPr>
        <w:t xml:space="preserve"> </w:t>
      </w:r>
      <w:r w:rsidRPr="00F44D25">
        <w:rPr>
          <w:rFonts w:eastAsia="Times New Roman"/>
          <w:color w:val="000000"/>
        </w:rPr>
        <w:t>circulations,</w:t>
      </w:r>
      <w:r w:rsidR="00931A04" w:rsidRPr="00931A04">
        <w:rPr>
          <w:rFonts w:eastAsia="Times New Roman"/>
          <w:color w:val="000000"/>
        </w:rPr>
        <w:t xml:space="preserve"> </w:t>
      </w:r>
      <w:r w:rsidRPr="00F44D25">
        <w:rPr>
          <w:rFonts w:eastAsia="Times New Roman"/>
          <w:color w:val="000000"/>
        </w:rPr>
        <w:t>therefore</w:t>
      </w:r>
      <w:r w:rsidR="00931A04" w:rsidRPr="00931A04">
        <w:rPr>
          <w:rFonts w:eastAsia="Times New Roman"/>
          <w:color w:val="000000"/>
        </w:rPr>
        <w:t xml:space="preserve"> </w:t>
      </w:r>
      <w:r w:rsidRPr="00F44D25">
        <w:rPr>
          <w:rFonts w:eastAsia="Times New Roman"/>
          <w:color w:val="000000"/>
        </w:rPr>
        <w:t>ideal</w:t>
      </w:r>
      <w:r w:rsidR="00931A04" w:rsidRPr="00931A04">
        <w:rPr>
          <w:rFonts w:eastAsia="Times New Roman"/>
          <w:color w:val="000000"/>
        </w:rPr>
        <w:t xml:space="preserve"> </w:t>
      </w:r>
      <w:r w:rsidRPr="00F44D25">
        <w:rPr>
          <w:rFonts w:eastAsia="Times New Roman"/>
          <w:color w:val="000000"/>
        </w:rPr>
        <w:t>to</w:t>
      </w:r>
      <w:r w:rsidR="00931A04" w:rsidRPr="00931A04">
        <w:rPr>
          <w:rFonts w:eastAsia="Times New Roman"/>
          <w:color w:val="000000"/>
        </w:rPr>
        <w:t xml:space="preserve"> </w:t>
      </w:r>
      <w:r w:rsidRPr="00F44D25">
        <w:rPr>
          <w:rFonts w:eastAsia="Times New Roman"/>
          <w:color w:val="000000"/>
        </w:rPr>
        <w:t>investigate</w:t>
      </w:r>
      <w:r w:rsidR="00931A04" w:rsidRPr="00931A04">
        <w:rPr>
          <w:rFonts w:eastAsia="Times New Roman"/>
          <w:color w:val="000000"/>
        </w:rPr>
        <w:t xml:space="preserve"> </w:t>
      </w:r>
      <w:r w:rsidRPr="00F44D25">
        <w:rPr>
          <w:rFonts w:eastAsia="Times New Roman"/>
          <w:color w:val="000000"/>
        </w:rPr>
        <w:t>seasonal</w:t>
      </w:r>
      <w:r w:rsidR="00931A04" w:rsidRPr="00931A04">
        <w:rPr>
          <w:rFonts w:eastAsia="Times New Roman"/>
          <w:color w:val="000000"/>
        </w:rPr>
        <w:t xml:space="preserve"> </w:t>
      </w:r>
      <w:r w:rsidRPr="00F44D25">
        <w:rPr>
          <w:rFonts w:eastAsia="Times New Roman"/>
          <w:color w:val="000000"/>
        </w:rPr>
        <w:t>variations</w:t>
      </w:r>
      <w:r w:rsidR="00931A04" w:rsidRPr="00931A04">
        <w:rPr>
          <w:rFonts w:eastAsia="Times New Roman"/>
          <w:color w:val="000000"/>
        </w:rPr>
        <w:t xml:space="preserve"> </w:t>
      </w:r>
      <w:r w:rsidRPr="00F44D25">
        <w:rPr>
          <w:rFonts w:eastAsia="Times New Roman"/>
          <w:color w:val="000000"/>
        </w:rPr>
        <w:t>in</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Indian</w:t>
      </w:r>
      <w:r w:rsidR="00931A04" w:rsidRPr="00931A04">
        <w:rPr>
          <w:rFonts w:eastAsia="Times New Roman"/>
          <w:color w:val="000000"/>
        </w:rPr>
        <w:t xml:space="preserve"> </w:t>
      </w:r>
      <w:r w:rsidRPr="00F44D25">
        <w:rPr>
          <w:rFonts w:eastAsia="Times New Roman"/>
          <w:color w:val="000000"/>
        </w:rPr>
        <w:t>monsoon</w:t>
      </w:r>
      <w:r w:rsidR="00931A04" w:rsidRPr="00931A04">
        <w:rPr>
          <w:rFonts w:eastAsia="Times New Roman"/>
          <w:color w:val="000000"/>
        </w:rPr>
        <w:t xml:space="preserve"> </w:t>
      </w:r>
      <w:r w:rsidRPr="00F44D25">
        <w:rPr>
          <w:rFonts w:eastAsia="Times New Roman"/>
          <w:color w:val="000000"/>
        </w:rPr>
        <w:t>system</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associated</w:t>
      </w:r>
      <w:r w:rsidR="00931A04" w:rsidRPr="00931A04">
        <w:rPr>
          <w:rFonts w:eastAsia="Times New Roman"/>
          <w:color w:val="000000"/>
        </w:rPr>
        <w:t xml:space="preserve"> </w:t>
      </w:r>
      <w:r w:rsidRPr="00F44D25">
        <w:rPr>
          <w:rFonts w:eastAsia="Times New Roman"/>
          <w:color w:val="000000"/>
        </w:rPr>
        <w:t>paleoceanographic</w:t>
      </w:r>
      <w:r w:rsidR="00931A04" w:rsidRPr="00931A04">
        <w:rPr>
          <w:rFonts w:eastAsia="Times New Roman"/>
          <w:color w:val="000000"/>
        </w:rPr>
        <w:t xml:space="preserve"> </w:t>
      </w:r>
      <w:r w:rsidRPr="00F44D25">
        <w:rPr>
          <w:rFonts w:eastAsia="Times New Roman"/>
          <w:color w:val="000000"/>
        </w:rPr>
        <w:t>changes.</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seasonal</w:t>
      </w:r>
      <w:r w:rsidR="00931A04" w:rsidRPr="00931A04">
        <w:rPr>
          <w:rFonts w:eastAsia="Times New Roman"/>
          <w:color w:val="000000"/>
        </w:rPr>
        <w:t xml:space="preserve"> </w:t>
      </w:r>
      <w:r w:rsidRPr="00F44D25">
        <w:rPr>
          <w:rFonts w:eastAsia="Times New Roman"/>
          <w:color w:val="000000"/>
        </w:rPr>
        <w:t>patterns</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eastern</w:t>
      </w:r>
      <w:r w:rsidR="00931A04" w:rsidRPr="00931A04">
        <w:rPr>
          <w:rFonts w:eastAsia="Times New Roman"/>
          <w:color w:val="000000"/>
        </w:rPr>
        <w:t xml:space="preserve"> </w:t>
      </w:r>
      <w:r w:rsidRPr="00F44D25">
        <w:rPr>
          <w:rFonts w:eastAsia="Times New Roman"/>
          <w:color w:val="000000"/>
        </w:rPr>
        <w:t>Arabian</w:t>
      </w:r>
      <w:r w:rsidR="00931A04" w:rsidRPr="00931A04">
        <w:rPr>
          <w:rFonts w:eastAsia="Times New Roman"/>
          <w:color w:val="000000"/>
        </w:rPr>
        <w:t xml:space="preserve"> </w:t>
      </w:r>
      <w:r w:rsidRPr="00F44D25">
        <w:rPr>
          <w:rFonts w:eastAsia="Times New Roman"/>
          <w:color w:val="000000"/>
        </w:rPr>
        <w:t>Sea</w:t>
      </w:r>
      <w:r w:rsidR="00931A04" w:rsidRPr="00931A04">
        <w:rPr>
          <w:rFonts w:eastAsia="Times New Roman"/>
          <w:color w:val="000000"/>
        </w:rPr>
        <w:t xml:space="preserve"> </w:t>
      </w:r>
      <w:r w:rsidRPr="00F44D25">
        <w:rPr>
          <w:rFonts w:eastAsia="Times New Roman"/>
          <w:color w:val="000000"/>
        </w:rPr>
        <w:t>(EAS)</w:t>
      </w:r>
      <w:r w:rsidR="00931A04" w:rsidRPr="00931A04">
        <w:rPr>
          <w:rFonts w:eastAsia="Times New Roman"/>
          <w:color w:val="000000"/>
        </w:rPr>
        <w:t xml:space="preserve"> </w:t>
      </w:r>
      <w:r w:rsidRPr="00F44D25">
        <w:rPr>
          <w:rFonts w:eastAsia="Times New Roman"/>
          <w:color w:val="000000"/>
        </w:rPr>
        <w:t>hydrography</w:t>
      </w:r>
      <w:r w:rsidR="00931A04" w:rsidRPr="00931A04">
        <w:rPr>
          <w:rFonts w:eastAsia="Times New Roman"/>
          <w:color w:val="000000"/>
        </w:rPr>
        <w:t xml:space="preserve"> </w:t>
      </w:r>
      <w:proofErr w:type="gramStart"/>
      <w:r w:rsidRPr="00F44D25">
        <w:rPr>
          <w:rFonts w:eastAsia="Times New Roman"/>
          <w:color w:val="000000"/>
        </w:rPr>
        <w:t>is</w:t>
      </w:r>
      <w:proofErr w:type="gramEnd"/>
      <w:r w:rsidR="00931A04" w:rsidRPr="00931A04">
        <w:rPr>
          <w:rFonts w:eastAsia="Times New Roman"/>
          <w:color w:val="000000"/>
        </w:rPr>
        <w:t xml:space="preserve"> </w:t>
      </w:r>
      <w:r w:rsidRPr="00F44D25">
        <w:rPr>
          <w:rFonts w:eastAsia="Times New Roman"/>
          <w:color w:val="000000"/>
        </w:rPr>
        <w:t>mainly</w:t>
      </w:r>
      <w:r w:rsidR="00931A04" w:rsidRPr="00931A04">
        <w:rPr>
          <w:rFonts w:eastAsia="Times New Roman"/>
          <w:color w:val="000000"/>
        </w:rPr>
        <w:t xml:space="preserve"> </w:t>
      </w:r>
      <w:r w:rsidRPr="00F44D25">
        <w:rPr>
          <w:rFonts w:eastAsia="Times New Roman"/>
          <w:color w:val="000000"/>
        </w:rPr>
        <w:t>controlled</w:t>
      </w:r>
      <w:r w:rsidR="00931A04" w:rsidRPr="00931A04">
        <w:rPr>
          <w:rFonts w:eastAsia="Times New Roman"/>
          <w:color w:val="000000"/>
        </w:rPr>
        <w:t xml:space="preserve"> </w:t>
      </w:r>
      <w:r w:rsidRPr="00F44D25">
        <w:rPr>
          <w:rFonts w:eastAsia="Times New Roman"/>
          <w:color w:val="000000"/>
        </w:rPr>
        <w:t>by</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strength</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northeasterly</w:t>
      </w:r>
      <w:r w:rsidR="00931A04" w:rsidRPr="00931A04">
        <w:rPr>
          <w:rFonts w:eastAsia="Times New Roman"/>
          <w:color w:val="000000"/>
        </w:rPr>
        <w:t xml:space="preserve"> </w:t>
      </w:r>
      <w:r w:rsidRPr="00F44D25">
        <w:rPr>
          <w:rFonts w:eastAsia="Times New Roman"/>
          <w:color w:val="000000"/>
        </w:rPr>
        <w:t>winter</w:t>
      </w:r>
      <w:r w:rsidR="00931A04" w:rsidRPr="00931A04">
        <w:rPr>
          <w:rFonts w:eastAsia="Times New Roman"/>
          <w:color w:val="000000"/>
        </w:rPr>
        <w:t xml:space="preserve"> </w:t>
      </w:r>
      <w:r w:rsidRPr="00F44D25">
        <w:rPr>
          <w:rFonts w:eastAsia="Times New Roman"/>
          <w:color w:val="000000"/>
        </w:rPr>
        <w:t>monsoon</w:t>
      </w:r>
      <w:r w:rsidR="00931A04" w:rsidRPr="00931A04">
        <w:rPr>
          <w:rFonts w:eastAsia="Times New Roman"/>
          <w:color w:val="000000"/>
        </w:rPr>
        <w:t xml:space="preserve"> </w:t>
      </w:r>
      <w:r w:rsidRPr="00F44D25">
        <w:rPr>
          <w:rFonts w:eastAsia="Times New Roman"/>
          <w:color w:val="000000"/>
        </w:rPr>
        <w:t>winds</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fluvial</w:t>
      </w:r>
      <w:r w:rsidR="00931A04" w:rsidRPr="00931A04">
        <w:rPr>
          <w:rFonts w:eastAsia="Times New Roman"/>
          <w:color w:val="000000"/>
        </w:rPr>
        <w:t xml:space="preserve"> </w:t>
      </w:r>
      <w:r w:rsidRPr="00F44D25">
        <w:rPr>
          <w:rFonts w:eastAsia="Times New Roman"/>
          <w:color w:val="000000"/>
        </w:rPr>
        <w:t>runoff</w:t>
      </w:r>
      <w:r w:rsidR="00931A04" w:rsidRPr="00931A04">
        <w:rPr>
          <w:rFonts w:eastAsia="Times New Roman"/>
          <w:color w:val="000000"/>
        </w:rPr>
        <w:t xml:space="preserve"> </w:t>
      </w:r>
      <w:r w:rsidRPr="00F44D25">
        <w:rPr>
          <w:rFonts w:eastAsia="Times New Roman"/>
          <w:color w:val="000000"/>
        </w:rPr>
        <w:t>associated</w:t>
      </w:r>
      <w:r w:rsidR="00931A04" w:rsidRPr="00931A04">
        <w:rPr>
          <w:rFonts w:eastAsia="Times New Roman"/>
          <w:color w:val="000000"/>
        </w:rPr>
        <w:t xml:space="preserve"> </w:t>
      </w:r>
      <w:r w:rsidRPr="00F44D25">
        <w:rPr>
          <w:rFonts w:eastAsia="Times New Roman"/>
          <w:color w:val="000000"/>
        </w:rPr>
        <w:t>with</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summer</w:t>
      </w:r>
      <w:r w:rsidR="00931A04" w:rsidRPr="00931A04">
        <w:rPr>
          <w:rFonts w:eastAsia="Times New Roman"/>
          <w:color w:val="000000"/>
        </w:rPr>
        <w:t xml:space="preserve"> </w:t>
      </w:r>
      <w:r w:rsidRPr="00F44D25">
        <w:rPr>
          <w:rFonts w:eastAsia="Times New Roman"/>
          <w:color w:val="000000"/>
        </w:rPr>
        <w:t>southwesterly</w:t>
      </w:r>
      <w:r w:rsidR="00931A04" w:rsidRPr="00931A04">
        <w:rPr>
          <w:rFonts w:eastAsia="Times New Roman"/>
          <w:color w:val="000000"/>
        </w:rPr>
        <w:t xml:space="preserve"> </w:t>
      </w:r>
      <w:r w:rsidRPr="00F44D25">
        <w:rPr>
          <w:rFonts w:eastAsia="Times New Roman"/>
          <w:color w:val="000000"/>
        </w:rPr>
        <w:t>monsoon</w:t>
      </w:r>
      <w:r w:rsidR="00931A04" w:rsidRPr="00931A04">
        <w:rPr>
          <w:rFonts w:eastAsia="Times New Roman"/>
          <w:color w:val="000000"/>
        </w:rPr>
        <w:t xml:space="preserve"> </w:t>
      </w:r>
      <w:r w:rsidRPr="00F44D25">
        <w:rPr>
          <w:rFonts w:eastAsia="Times New Roman"/>
          <w:color w:val="000000"/>
        </w:rPr>
        <w:t>winds.</w:t>
      </w:r>
      <w:r w:rsidR="00931A04" w:rsidRPr="00931A04">
        <w:rPr>
          <w:rFonts w:eastAsia="Times New Roman"/>
          <w:color w:val="000000"/>
        </w:rPr>
        <w:t xml:space="preserve"> </w:t>
      </w:r>
      <w:r w:rsidRPr="00F44D25">
        <w:rPr>
          <w:rFonts w:eastAsia="Times New Roman"/>
          <w:color w:val="000000"/>
        </w:rPr>
        <w:t>EAS</w:t>
      </w:r>
      <w:r w:rsidR="00931A04" w:rsidRPr="00931A04">
        <w:rPr>
          <w:rFonts w:eastAsia="Times New Roman"/>
          <w:color w:val="000000"/>
        </w:rPr>
        <w:t xml:space="preserve"> </w:t>
      </w:r>
      <w:r w:rsidRPr="00F44D25">
        <w:rPr>
          <w:rFonts w:eastAsia="Times New Roman"/>
          <w:color w:val="000000"/>
        </w:rPr>
        <w:t>is</w:t>
      </w:r>
      <w:r w:rsidR="00931A04" w:rsidRPr="00931A04">
        <w:rPr>
          <w:rFonts w:eastAsia="Times New Roman"/>
          <w:color w:val="000000"/>
        </w:rPr>
        <w:t xml:space="preserve"> </w:t>
      </w:r>
      <w:r w:rsidRPr="00F44D25">
        <w:rPr>
          <w:rFonts w:eastAsia="Times New Roman"/>
          <w:color w:val="000000"/>
        </w:rPr>
        <w:t>characterized</w:t>
      </w:r>
      <w:r w:rsidR="00931A04" w:rsidRPr="00931A04">
        <w:rPr>
          <w:rFonts w:eastAsia="Times New Roman"/>
          <w:color w:val="000000"/>
        </w:rPr>
        <w:t xml:space="preserve"> </w:t>
      </w:r>
      <w:r w:rsidRPr="00F44D25">
        <w:rPr>
          <w:rFonts w:eastAsia="Times New Roman"/>
          <w:color w:val="000000"/>
        </w:rPr>
        <w:t>by</w:t>
      </w:r>
      <w:r w:rsidR="00931A04" w:rsidRPr="00931A04">
        <w:rPr>
          <w:rFonts w:eastAsia="Times New Roman"/>
          <w:color w:val="000000"/>
        </w:rPr>
        <w:t xml:space="preserve"> </w:t>
      </w:r>
      <w:r w:rsidRPr="00F44D25">
        <w:rPr>
          <w:rFonts w:eastAsia="Times New Roman"/>
          <w:color w:val="000000"/>
        </w:rPr>
        <w:t>a</w:t>
      </w:r>
      <w:r w:rsidR="00931A04" w:rsidRPr="00931A04">
        <w:rPr>
          <w:rFonts w:eastAsia="Times New Roman"/>
          <w:color w:val="000000"/>
        </w:rPr>
        <w:t xml:space="preserve"> </w:t>
      </w:r>
      <w:r w:rsidRPr="00F44D25">
        <w:rPr>
          <w:rFonts w:eastAsia="Times New Roman"/>
          <w:color w:val="000000"/>
        </w:rPr>
        <w:t>pronounced</w:t>
      </w:r>
      <w:r w:rsidR="00931A04" w:rsidRPr="00931A04">
        <w:rPr>
          <w:rFonts w:eastAsia="Times New Roman"/>
          <w:color w:val="000000"/>
        </w:rPr>
        <w:t xml:space="preserve"> </w:t>
      </w:r>
      <w:r w:rsidRPr="00F44D25">
        <w:rPr>
          <w:rFonts w:eastAsia="Times New Roman"/>
          <w:color w:val="000000"/>
        </w:rPr>
        <w:t>mid-water</w:t>
      </w:r>
      <w:r w:rsidR="00931A04" w:rsidRPr="00931A04">
        <w:rPr>
          <w:rFonts w:eastAsia="Times New Roman"/>
          <w:color w:val="000000"/>
        </w:rPr>
        <w:t xml:space="preserve"> </w:t>
      </w:r>
      <w:r w:rsidRPr="00F44D25">
        <w:rPr>
          <w:rFonts w:eastAsia="Times New Roman"/>
          <w:color w:val="000000"/>
        </w:rPr>
        <w:t>oxygen</w:t>
      </w:r>
      <w:r w:rsidR="00931A04" w:rsidRPr="00931A04">
        <w:rPr>
          <w:rFonts w:eastAsia="Times New Roman"/>
          <w:color w:val="000000"/>
        </w:rPr>
        <w:t xml:space="preserve"> </w:t>
      </w:r>
      <w:r w:rsidRPr="00F44D25">
        <w:rPr>
          <w:rFonts w:eastAsia="Times New Roman"/>
          <w:color w:val="000000"/>
        </w:rPr>
        <w:t>minimum</w:t>
      </w:r>
      <w:r w:rsidR="00931A04" w:rsidRPr="00931A04">
        <w:rPr>
          <w:rFonts w:eastAsia="Times New Roman"/>
          <w:color w:val="000000"/>
        </w:rPr>
        <w:t xml:space="preserve"> </w:t>
      </w:r>
      <w:r w:rsidRPr="00F44D25">
        <w:rPr>
          <w:rFonts w:eastAsia="Times New Roman"/>
          <w:color w:val="000000"/>
        </w:rPr>
        <w:t>zone</w:t>
      </w:r>
      <w:r w:rsidR="00931A04" w:rsidRPr="00931A04">
        <w:rPr>
          <w:rFonts w:eastAsia="Times New Roman"/>
          <w:color w:val="000000"/>
        </w:rPr>
        <w:t xml:space="preserve"> </w:t>
      </w:r>
      <w:r w:rsidRPr="00F44D25">
        <w:rPr>
          <w:rFonts w:eastAsia="Times New Roman"/>
          <w:color w:val="000000"/>
        </w:rPr>
        <w:t>(OMZ),</w:t>
      </w:r>
      <w:r w:rsidR="00931A04" w:rsidRPr="00931A04">
        <w:rPr>
          <w:rFonts w:eastAsia="Times New Roman"/>
          <w:color w:val="000000"/>
        </w:rPr>
        <w:t xml:space="preserve"> </w:t>
      </w:r>
      <w:r w:rsidRPr="00F44D25">
        <w:rPr>
          <w:rFonts w:eastAsia="Times New Roman"/>
          <w:color w:val="000000"/>
        </w:rPr>
        <w:t>which</w:t>
      </w:r>
      <w:r w:rsidR="00931A04" w:rsidRPr="00931A04">
        <w:rPr>
          <w:rFonts w:eastAsia="Times New Roman"/>
          <w:color w:val="000000"/>
        </w:rPr>
        <w:t xml:space="preserve"> </w:t>
      </w:r>
      <w:r w:rsidRPr="00F44D25">
        <w:rPr>
          <w:rFonts w:eastAsia="Times New Roman"/>
          <w:color w:val="000000"/>
        </w:rPr>
        <w:t>impinges</w:t>
      </w:r>
      <w:r w:rsidR="00931A04" w:rsidRPr="00931A04">
        <w:rPr>
          <w:rFonts w:eastAsia="Times New Roman"/>
          <w:color w:val="000000"/>
        </w:rPr>
        <w:t xml:space="preserve"> </w:t>
      </w:r>
      <w:r w:rsidRPr="00F44D25">
        <w:rPr>
          <w:rFonts w:eastAsia="Times New Roman"/>
          <w:color w:val="000000"/>
        </w:rPr>
        <w:t>on</w:t>
      </w:r>
      <w:r w:rsidR="00931A04" w:rsidRPr="00931A04">
        <w:rPr>
          <w:rFonts w:eastAsia="Times New Roman"/>
          <w:color w:val="000000"/>
        </w:rPr>
        <w:t xml:space="preserve"> </w:t>
      </w:r>
      <w:r w:rsidRPr="00F44D25">
        <w:rPr>
          <w:rFonts w:eastAsia="Times New Roman"/>
          <w:color w:val="000000"/>
        </w:rPr>
        <w:t>its</w:t>
      </w:r>
      <w:r w:rsidR="00931A04" w:rsidRPr="00931A04">
        <w:rPr>
          <w:rFonts w:eastAsia="Times New Roman"/>
          <w:color w:val="000000"/>
        </w:rPr>
        <w:t xml:space="preserve"> </w:t>
      </w:r>
      <w:r w:rsidRPr="00F44D25">
        <w:rPr>
          <w:rFonts w:eastAsia="Times New Roman"/>
          <w:color w:val="000000"/>
        </w:rPr>
        <w:t>eastern</w:t>
      </w:r>
      <w:r w:rsidR="00931A04" w:rsidRPr="00931A04">
        <w:rPr>
          <w:rFonts w:eastAsia="Times New Roman"/>
          <w:color w:val="000000"/>
        </w:rPr>
        <w:t xml:space="preserve"> </w:t>
      </w:r>
      <w:r w:rsidRPr="00F44D25">
        <w:rPr>
          <w:rFonts w:eastAsia="Times New Roman"/>
          <w:color w:val="000000"/>
        </w:rPr>
        <w:t>margin.</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relative</w:t>
      </w:r>
      <w:r w:rsidR="00931A04" w:rsidRPr="00931A04">
        <w:rPr>
          <w:rFonts w:eastAsia="Times New Roman"/>
          <w:color w:val="000000"/>
        </w:rPr>
        <w:t xml:space="preserve"> </w:t>
      </w:r>
      <w:r w:rsidRPr="00F44D25">
        <w:rPr>
          <w:rFonts w:eastAsia="Times New Roman"/>
          <w:color w:val="000000"/>
        </w:rPr>
        <w:t>importance</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monsoon</w:t>
      </w:r>
      <w:r w:rsidR="00931A04" w:rsidRPr="00931A04">
        <w:rPr>
          <w:rFonts w:eastAsia="Times New Roman"/>
          <w:color w:val="000000"/>
        </w:rPr>
        <w:t xml:space="preserve"> </w:t>
      </w:r>
      <w:r w:rsidRPr="00F44D25">
        <w:rPr>
          <w:rFonts w:eastAsia="Times New Roman"/>
          <w:color w:val="000000"/>
        </w:rPr>
        <w:t>vs.</w:t>
      </w:r>
      <w:r w:rsidR="00931A04" w:rsidRPr="00931A04">
        <w:rPr>
          <w:rFonts w:eastAsia="Times New Roman"/>
          <w:color w:val="000000"/>
        </w:rPr>
        <w:t xml:space="preserve"> </w:t>
      </w:r>
      <w:r w:rsidRPr="00F44D25">
        <w:rPr>
          <w:rFonts w:eastAsia="Times New Roman"/>
          <w:color w:val="000000"/>
        </w:rPr>
        <w:t>ocean</w:t>
      </w:r>
      <w:r w:rsidR="00931A04" w:rsidRPr="00931A04">
        <w:rPr>
          <w:rFonts w:eastAsia="Times New Roman"/>
          <w:color w:val="000000"/>
        </w:rPr>
        <w:t xml:space="preserve"> </w:t>
      </w:r>
      <w:r w:rsidRPr="00F44D25">
        <w:rPr>
          <w:rFonts w:eastAsia="Times New Roman"/>
          <w:color w:val="000000"/>
        </w:rPr>
        <w:t>driving</w:t>
      </w:r>
      <w:r w:rsidR="00931A04" w:rsidRPr="00931A04">
        <w:rPr>
          <w:rFonts w:eastAsia="Times New Roman"/>
          <w:color w:val="000000"/>
        </w:rPr>
        <w:t xml:space="preserve"> </w:t>
      </w:r>
      <w:r w:rsidRPr="00F44D25">
        <w:rPr>
          <w:rFonts w:eastAsia="Times New Roman"/>
          <w:color w:val="000000"/>
        </w:rPr>
        <w:t>changes</w:t>
      </w:r>
      <w:r w:rsidR="00931A04" w:rsidRPr="00931A04">
        <w:rPr>
          <w:rFonts w:eastAsia="Times New Roman"/>
          <w:color w:val="000000"/>
        </w:rPr>
        <w:t xml:space="preserve"> </w:t>
      </w:r>
      <w:r w:rsidRPr="00F44D25">
        <w:rPr>
          <w:rFonts w:eastAsia="Times New Roman"/>
          <w:color w:val="000000"/>
        </w:rPr>
        <w:t>in</w:t>
      </w:r>
      <w:r w:rsidR="00931A04" w:rsidRPr="00931A04">
        <w:rPr>
          <w:rFonts w:eastAsia="Times New Roman"/>
          <w:color w:val="000000"/>
        </w:rPr>
        <w:t xml:space="preserve"> </w:t>
      </w:r>
      <w:r w:rsidRPr="00F44D25">
        <w:rPr>
          <w:rFonts w:eastAsia="Times New Roman"/>
          <w:color w:val="000000"/>
        </w:rPr>
        <w:t>OMZ</w:t>
      </w:r>
      <w:r w:rsidR="00931A04" w:rsidRPr="00931A04">
        <w:rPr>
          <w:rFonts w:eastAsia="Times New Roman"/>
          <w:color w:val="000000"/>
        </w:rPr>
        <w:t xml:space="preserve"> </w:t>
      </w:r>
      <w:r w:rsidRPr="00F44D25">
        <w:rPr>
          <w:rFonts w:eastAsia="Times New Roman"/>
          <w:color w:val="000000"/>
        </w:rPr>
        <w:t>intensity</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thermocline</w:t>
      </w:r>
      <w:r w:rsidR="00931A04" w:rsidRPr="00931A04">
        <w:rPr>
          <w:rFonts w:eastAsia="Times New Roman"/>
          <w:color w:val="000000"/>
        </w:rPr>
        <w:t xml:space="preserve"> </w:t>
      </w:r>
      <w:r w:rsidRPr="00F44D25">
        <w:rPr>
          <w:rFonts w:eastAsia="Times New Roman"/>
          <w:color w:val="000000"/>
        </w:rPr>
        <w:t>ventilation</w:t>
      </w:r>
      <w:r w:rsidR="00931A04" w:rsidRPr="00931A04">
        <w:rPr>
          <w:rFonts w:eastAsia="Times New Roman"/>
          <w:color w:val="000000"/>
        </w:rPr>
        <w:t xml:space="preserve"> </w:t>
      </w:r>
      <w:r w:rsidRPr="00F44D25">
        <w:rPr>
          <w:rFonts w:eastAsia="Times New Roman"/>
          <w:color w:val="000000"/>
        </w:rPr>
        <w:t>is</w:t>
      </w:r>
      <w:r w:rsidR="00931A04" w:rsidRPr="00931A04">
        <w:rPr>
          <w:rFonts w:eastAsia="Times New Roman"/>
          <w:color w:val="000000"/>
        </w:rPr>
        <w:t xml:space="preserve"> </w:t>
      </w:r>
      <w:r w:rsidRPr="00F44D25">
        <w:rPr>
          <w:rFonts w:eastAsia="Times New Roman"/>
          <w:color w:val="000000"/>
        </w:rPr>
        <w:t>not</w:t>
      </w:r>
      <w:r w:rsidR="00931A04" w:rsidRPr="00931A04">
        <w:rPr>
          <w:rFonts w:eastAsia="Times New Roman"/>
          <w:color w:val="000000"/>
        </w:rPr>
        <w:t xml:space="preserve"> </w:t>
      </w:r>
      <w:r w:rsidRPr="00F44D25">
        <w:rPr>
          <w:rFonts w:eastAsia="Times New Roman"/>
          <w:color w:val="000000"/>
        </w:rPr>
        <w:t>well</w:t>
      </w:r>
      <w:r w:rsidR="00931A04" w:rsidRPr="00931A04">
        <w:rPr>
          <w:rFonts w:eastAsia="Times New Roman"/>
          <w:color w:val="000000"/>
        </w:rPr>
        <w:t xml:space="preserve"> </w:t>
      </w:r>
      <w:r w:rsidRPr="00F44D25">
        <w:rPr>
          <w:rFonts w:eastAsia="Times New Roman"/>
          <w:color w:val="000000"/>
        </w:rPr>
        <w:t>understood.</w:t>
      </w:r>
      <w:r w:rsidRPr="00F44D25">
        <w:rPr>
          <w:rFonts w:eastAsia="Times New Roman"/>
          <w:color w:val="000000"/>
        </w:rPr>
        <w:br/>
      </w:r>
      <w:r w:rsidRPr="00F44D25">
        <w:rPr>
          <w:rFonts w:eastAsia="Times New Roman"/>
          <w:color w:val="000000"/>
        </w:rPr>
        <w:br/>
      </w:r>
      <w:r w:rsidR="00931A04" w:rsidRPr="00931A04">
        <w:rPr>
          <w:rFonts w:eastAsia="Times New Roman"/>
          <w:color w:val="000000"/>
        </w:rPr>
        <w:t xml:space="preserve"> </w:t>
      </w:r>
      <w:r w:rsidRPr="00F44D25">
        <w:rPr>
          <w:rFonts w:eastAsia="Times New Roman"/>
          <w:color w:val="000000"/>
        </w:rPr>
        <w:t>We</w:t>
      </w:r>
      <w:r w:rsidR="00931A04" w:rsidRPr="00931A04">
        <w:rPr>
          <w:rFonts w:eastAsia="Times New Roman"/>
          <w:color w:val="000000"/>
        </w:rPr>
        <w:t xml:space="preserve">  </w:t>
      </w:r>
      <w:r w:rsidRPr="00F44D25">
        <w:rPr>
          <w:rFonts w:eastAsia="Times New Roman"/>
          <w:color w:val="000000"/>
        </w:rPr>
        <w:t>developed</w:t>
      </w:r>
      <w:r w:rsidR="00931A04" w:rsidRPr="00931A04">
        <w:rPr>
          <w:rFonts w:eastAsia="Times New Roman"/>
          <w:color w:val="000000"/>
        </w:rPr>
        <w:t xml:space="preserve"> </w:t>
      </w:r>
      <w:r w:rsidRPr="00F44D25">
        <w:rPr>
          <w:rFonts w:eastAsia="Times New Roman"/>
          <w:color w:val="000000"/>
        </w:rPr>
        <w:t>multiple</w:t>
      </w:r>
      <w:r w:rsidR="00931A04" w:rsidRPr="00931A04">
        <w:rPr>
          <w:rFonts w:eastAsia="Times New Roman"/>
          <w:color w:val="000000"/>
        </w:rPr>
        <w:t xml:space="preserve"> </w:t>
      </w:r>
      <w:r w:rsidRPr="00F44D25">
        <w:rPr>
          <w:rFonts w:eastAsia="Times New Roman"/>
          <w:color w:val="000000"/>
        </w:rPr>
        <w:t>micropaleontological</w:t>
      </w:r>
      <w:r w:rsidR="00931A04" w:rsidRPr="00931A04">
        <w:rPr>
          <w:rFonts w:eastAsia="Times New Roman"/>
          <w:color w:val="000000"/>
        </w:rPr>
        <w:t xml:space="preserve"> </w:t>
      </w:r>
      <w:r w:rsidRPr="00F44D25">
        <w:rPr>
          <w:rFonts w:eastAsia="Times New Roman"/>
          <w:color w:val="000000"/>
        </w:rPr>
        <w:t>(planktic</w:t>
      </w:r>
      <w:r w:rsidR="00931A04" w:rsidRPr="00931A04">
        <w:rPr>
          <w:rFonts w:eastAsia="Times New Roman"/>
          <w:color w:val="000000"/>
        </w:rPr>
        <w:t xml:space="preserve"> </w:t>
      </w:r>
      <w:r w:rsidRPr="00F44D25">
        <w:rPr>
          <w:rFonts w:eastAsia="Times New Roman"/>
          <w:color w:val="000000"/>
        </w:rPr>
        <w:t>foraminifera,</w:t>
      </w:r>
      <w:r w:rsidR="00931A04" w:rsidRPr="00931A04">
        <w:rPr>
          <w:rFonts w:eastAsia="Times New Roman"/>
          <w:color w:val="000000"/>
        </w:rPr>
        <w:t xml:space="preserve"> </w:t>
      </w:r>
      <w:r w:rsidRPr="00F44D25">
        <w:rPr>
          <w:rFonts w:eastAsia="Times New Roman"/>
          <w:color w:val="000000"/>
        </w:rPr>
        <w:t>pteropods,</w:t>
      </w:r>
      <w:r w:rsidR="00931A04" w:rsidRPr="00931A04">
        <w:rPr>
          <w:rFonts w:eastAsia="Times New Roman"/>
          <w:color w:val="000000"/>
        </w:rPr>
        <w:t xml:space="preserve"> </w:t>
      </w:r>
      <w:r w:rsidRPr="00F44D25">
        <w:rPr>
          <w:rFonts w:eastAsia="Times New Roman"/>
          <w:color w:val="000000"/>
        </w:rPr>
        <w:t>benthic</w:t>
      </w:r>
      <w:r w:rsidR="00931A04" w:rsidRPr="00931A04">
        <w:rPr>
          <w:rFonts w:eastAsia="Times New Roman"/>
          <w:color w:val="000000"/>
        </w:rPr>
        <w:t xml:space="preserve"> </w:t>
      </w:r>
      <w:r w:rsidRPr="00F44D25">
        <w:rPr>
          <w:rFonts w:eastAsia="Times New Roman"/>
          <w:color w:val="000000"/>
        </w:rPr>
        <w:t>foraminifera,</w:t>
      </w:r>
      <w:r w:rsidR="00931A04" w:rsidRPr="00931A04">
        <w:rPr>
          <w:rFonts w:eastAsia="Times New Roman"/>
          <w:color w:val="000000"/>
        </w:rPr>
        <w:t xml:space="preserve"> </w:t>
      </w:r>
      <w:r w:rsidRPr="00F44D25">
        <w:rPr>
          <w:rFonts w:eastAsia="Times New Roman"/>
          <w:color w:val="000000"/>
        </w:rPr>
        <w:t>coccolithophores,</w:t>
      </w:r>
      <w:r w:rsidR="00931A04" w:rsidRPr="00931A04">
        <w:rPr>
          <w:rFonts w:eastAsia="Times New Roman"/>
          <w:color w:val="000000"/>
        </w:rPr>
        <w:t xml:space="preserve"> </w:t>
      </w:r>
      <w:r w:rsidRPr="00F44D25">
        <w:rPr>
          <w:rFonts w:eastAsia="Times New Roman"/>
          <w:color w:val="000000"/>
        </w:rPr>
        <w:t>dinoflagellates),</w:t>
      </w:r>
      <w:r w:rsidR="00931A04" w:rsidRPr="00931A04">
        <w:rPr>
          <w:rFonts w:eastAsia="Times New Roman"/>
          <w:color w:val="000000"/>
        </w:rPr>
        <w:t xml:space="preserve">  </w:t>
      </w:r>
      <w:r w:rsidRPr="00F44D25">
        <w:rPr>
          <w:rFonts w:eastAsia="Times New Roman"/>
          <w:color w:val="000000"/>
        </w:rPr>
        <w:t>isotopic</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geochemical</w:t>
      </w:r>
      <w:r w:rsidR="00931A04" w:rsidRPr="00931A04">
        <w:rPr>
          <w:rFonts w:eastAsia="Times New Roman"/>
          <w:color w:val="000000"/>
        </w:rPr>
        <w:t xml:space="preserve"> </w:t>
      </w:r>
      <w:r w:rsidRPr="00F44D25">
        <w:rPr>
          <w:rFonts w:eastAsia="Times New Roman"/>
          <w:color w:val="000000"/>
        </w:rPr>
        <w:t>proxy</w:t>
      </w:r>
      <w:r w:rsidR="00931A04" w:rsidRPr="00931A04">
        <w:rPr>
          <w:rFonts w:eastAsia="Times New Roman"/>
          <w:color w:val="000000"/>
        </w:rPr>
        <w:t xml:space="preserve"> </w:t>
      </w:r>
      <w:r w:rsidRPr="00F44D25">
        <w:rPr>
          <w:rFonts w:eastAsia="Times New Roman"/>
          <w:color w:val="000000"/>
        </w:rPr>
        <w:t>records</w:t>
      </w:r>
      <w:r w:rsidR="00931A04" w:rsidRPr="00931A04">
        <w:rPr>
          <w:rFonts w:eastAsia="Times New Roman"/>
          <w:color w:val="000000"/>
        </w:rPr>
        <w:t xml:space="preserve"> </w:t>
      </w:r>
      <w:r w:rsidRPr="00F44D25">
        <w:rPr>
          <w:rFonts w:eastAsia="Times New Roman"/>
          <w:color w:val="000000"/>
        </w:rPr>
        <w:t>from</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central</w:t>
      </w:r>
      <w:r w:rsidR="00931A04" w:rsidRPr="00931A04">
        <w:rPr>
          <w:rFonts w:eastAsia="Times New Roman"/>
          <w:color w:val="000000"/>
        </w:rPr>
        <w:t xml:space="preserve"> </w:t>
      </w:r>
      <w:r w:rsidRPr="00F44D25">
        <w:rPr>
          <w:rFonts w:eastAsia="Times New Roman"/>
          <w:color w:val="000000"/>
        </w:rPr>
        <w:t>Indian</w:t>
      </w:r>
      <w:r w:rsidR="00931A04" w:rsidRPr="00931A04">
        <w:rPr>
          <w:rFonts w:eastAsia="Times New Roman"/>
          <w:color w:val="000000"/>
        </w:rPr>
        <w:t xml:space="preserve"> </w:t>
      </w:r>
      <w:r w:rsidRPr="00F44D25">
        <w:rPr>
          <w:rFonts w:eastAsia="Times New Roman"/>
          <w:color w:val="000000"/>
        </w:rPr>
        <w:t>margin</w:t>
      </w:r>
      <w:r w:rsidR="00931A04" w:rsidRPr="00931A04">
        <w:rPr>
          <w:rFonts w:eastAsia="Times New Roman"/>
          <w:color w:val="000000"/>
        </w:rPr>
        <w:t xml:space="preserve"> </w:t>
      </w:r>
      <w:r w:rsidRPr="00F44D25">
        <w:rPr>
          <w:rFonts w:eastAsia="Times New Roman"/>
          <w:color w:val="000000"/>
        </w:rPr>
        <w:t>to</w:t>
      </w:r>
      <w:r w:rsidR="00931A04" w:rsidRPr="00931A04">
        <w:rPr>
          <w:rFonts w:eastAsia="Times New Roman"/>
          <w:color w:val="000000"/>
        </w:rPr>
        <w:t xml:space="preserve"> </w:t>
      </w:r>
      <w:r w:rsidRPr="00F44D25">
        <w:rPr>
          <w:rFonts w:eastAsia="Times New Roman"/>
          <w:color w:val="000000"/>
        </w:rPr>
        <w:t>reconstruct</w:t>
      </w:r>
      <w:r w:rsidR="00931A04" w:rsidRPr="00931A04">
        <w:rPr>
          <w:rFonts w:eastAsia="Times New Roman"/>
          <w:color w:val="000000"/>
        </w:rPr>
        <w:t xml:space="preserve"> </w:t>
      </w:r>
      <w:r w:rsidRPr="00F44D25">
        <w:rPr>
          <w:rFonts w:eastAsia="Times New Roman"/>
          <w:color w:val="000000"/>
        </w:rPr>
        <w:t>changes</w:t>
      </w:r>
      <w:r w:rsidR="00931A04" w:rsidRPr="00931A04">
        <w:rPr>
          <w:rFonts w:eastAsia="Times New Roman"/>
          <w:color w:val="000000"/>
        </w:rPr>
        <w:t xml:space="preserve"> </w:t>
      </w:r>
      <w:r w:rsidRPr="00F44D25">
        <w:rPr>
          <w:rFonts w:eastAsia="Times New Roman"/>
          <w:color w:val="000000"/>
        </w:rPr>
        <w:t>in</w:t>
      </w:r>
      <w:r w:rsidR="00931A04" w:rsidRPr="00931A04">
        <w:rPr>
          <w:rFonts w:eastAsia="Times New Roman"/>
          <w:color w:val="000000"/>
        </w:rPr>
        <w:t xml:space="preserve"> </w:t>
      </w:r>
      <w:r w:rsidRPr="00F44D25">
        <w:rPr>
          <w:rFonts w:eastAsia="Times New Roman"/>
          <w:color w:val="000000"/>
        </w:rPr>
        <w:t>sea</w:t>
      </w:r>
      <w:r w:rsidR="00931A04" w:rsidRPr="00931A04">
        <w:rPr>
          <w:rFonts w:eastAsia="Times New Roman"/>
          <w:color w:val="000000"/>
        </w:rPr>
        <w:t xml:space="preserve"> </w:t>
      </w:r>
      <w:r w:rsidRPr="00F44D25">
        <w:rPr>
          <w:rFonts w:eastAsia="Times New Roman"/>
          <w:color w:val="000000"/>
        </w:rPr>
        <w:t>surface</w:t>
      </w:r>
      <w:r w:rsidR="00931A04" w:rsidRPr="00931A04">
        <w:rPr>
          <w:rFonts w:eastAsia="Times New Roman"/>
          <w:color w:val="000000"/>
        </w:rPr>
        <w:t xml:space="preserve"> </w:t>
      </w:r>
      <w:r w:rsidRPr="00F44D25">
        <w:rPr>
          <w:rFonts w:eastAsia="Times New Roman"/>
          <w:color w:val="000000"/>
        </w:rPr>
        <w:t>temperature</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salinity,</w:t>
      </w:r>
      <w:r w:rsidR="00931A04" w:rsidRPr="00931A04">
        <w:rPr>
          <w:rFonts w:eastAsia="Times New Roman"/>
          <w:color w:val="000000"/>
        </w:rPr>
        <w:t xml:space="preserve"> </w:t>
      </w:r>
      <w:r w:rsidRPr="00F44D25">
        <w:rPr>
          <w:rFonts w:eastAsia="Times New Roman"/>
          <w:color w:val="000000"/>
        </w:rPr>
        <w:t>upwelling/vertical</w:t>
      </w:r>
      <w:r w:rsidR="00931A04" w:rsidRPr="00931A04">
        <w:rPr>
          <w:rFonts w:eastAsia="Times New Roman"/>
          <w:color w:val="000000"/>
        </w:rPr>
        <w:t xml:space="preserve"> </w:t>
      </w:r>
      <w:r w:rsidRPr="00F44D25">
        <w:rPr>
          <w:rFonts w:eastAsia="Times New Roman"/>
          <w:color w:val="000000"/>
        </w:rPr>
        <w:t>mixing,</w:t>
      </w:r>
      <w:r w:rsidR="00931A04" w:rsidRPr="00931A04">
        <w:rPr>
          <w:rFonts w:eastAsia="Times New Roman"/>
          <w:color w:val="000000"/>
        </w:rPr>
        <w:t xml:space="preserve"> </w:t>
      </w:r>
      <w:r w:rsidRPr="00F44D25">
        <w:rPr>
          <w:rFonts w:eastAsia="Times New Roman"/>
          <w:color w:val="000000"/>
        </w:rPr>
        <w:t>mixed</w:t>
      </w:r>
      <w:r w:rsidR="00931A04" w:rsidRPr="00931A04">
        <w:rPr>
          <w:rFonts w:eastAsia="Times New Roman"/>
          <w:color w:val="000000"/>
        </w:rPr>
        <w:t xml:space="preserve"> </w:t>
      </w:r>
      <w:r w:rsidRPr="00F44D25">
        <w:rPr>
          <w:rFonts w:eastAsia="Times New Roman"/>
          <w:color w:val="000000"/>
        </w:rPr>
        <w:t>layer</w:t>
      </w:r>
      <w:r w:rsidR="00931A04" w:rsidRPr="00931A04">
        <w:rPr>
          <w:rFonts w:eastAsia="Times New Roman"/>
          <w:color w:val="000000"/>
        </w:rPr>
        <w:t xml:space="preserve"> </w:t>
      </w:r>
      <w:r w:rsidRPr="00F44D25">
        <w:rPr>
          <w:rFonts w:eastAsia="Times New Roman"/>
          <w:color w:val="000000"/>
        </w:rPr>
        <w:t>nutrient</w:t>
      </w:r>
      <w:r w:rsidR="00931A04" w:rsidRPr="00931A04">
        <w:rPr>
          <w:rFonts w:eastAsia="Times New Roman"/>
          <w:color w:val="000000"/>
        </w:rPr>
        <w:t xml:space="preserve"> </w:t>
      </w:r>
      <w:r w:rsidRPr="00F44D25">
        <w:rPr>
          <w:rFonts w:eastAsia="Times New Roman"/>
          <w:color w:val="000000"/>
        </w:rPr>
        <w:t>condition,</w:t>
      </w:r>
      <w:r w:rsidR="00931A04" w:rsidRPr="00931A04">
        <w:rPr>
          <w:rFonts w:eastAsia="Times New Roman"/>
          <w:color w:val="000000"/>
        </w:rPr>
        <w:t xml:space="preserve">  </w:t>
      </w:r>
      <w:r w:rsidRPr="00F44D25">
        <w:rPr>
          <w:rFonts w:eastAsia="Times New Roman"/>
          <w:color w:val="000000"/>
        </w:rPr>
        <w:t>productivity,</w:t>
      </w:r>
      <w:r w:rsidR="00931A04" w:rsidRPr="00931A04">
        <w:rPr>
          <w:rFonts w:eastAsia="Times New Roman"/>
          <w:color w:val="000000"/>
        </w:rPr>
        <w:t xml:space="preserve"> </w:t>
      </w:r>
      <w:r w:rsidRPr="00F44D25">
        <w:rPr>
          <w:rFonts w:eastAsia="Times New Roman"/>
          <w:color w:val="000000"/>
        </w:rPr>
        <w:t>water</w:t>
      </w:r>
      <w:r w:rsidR="00931A04" w:rsidRPr="00931A04">
        <w:rPr>
          <w:rFonts w:eastAsia="Times New Roman"/>
          <w:color w:val="000000"/>
        </w:rPr>
        <w:t xml:space="preserve"> </w:t>
      </w:r>
      <w:r w:rsidRPr="00F44D25">
        <w:rPr>
          <w:rFonts w:eastAsia="Times New Roman"/>
          <w:color w:val="000000"/>
        </w:rPr>
        <w:t>column</w:t>
      </w:r>
      <w:r w:rsidR="00931A04" w:rsidRPr="00931A04">
        <w:rPr>
          <w:rFonts w:eastAsia="Times New Roman"/>
          <w:color w:val="000000"/>
        </w:rPr>
        <w:t xml:space="preserve"> </w:t>
      </w:r>
      <w:r w:rsidRPr="00F44D25">
        <w:rPr>
          <w:rFonts w:eastAsia="Times New Roman"/>
          <w:color w:val="000000"/>
        </w:rPr>
        <w:t>oxygenation,</w:t>
      </w:r>
      <w:r w:rsidR="00931A04" w:rsidRPr="00931A04">
        <w:rPr>
          <w:rFonts w:eastAsia="Times New Roman"/>
          <w:color w:val="000000"/>
        </w:rPr>
        <w:t xml:space="preserve"> </w:t>
      </w:r>
      <w:r w:rsidRPr="00F44D25">
        <w:rPr>
          <w:rFonts w:eastAsia="Times New Roman"/>
          <w:color w:val="000000"/>
        </w:rPr>
        <w:t>OMZ</w:t>
      </w:r>
      <w:r w:rsidR="00931A04" w:rsidRPr="00931A04">
        <w:rPr>
          <w:rFonts w:eastAsia="Times New Roman"/>
          <w:color w:val="000000"/>
        </w:rPr>
        <w:t xml:space="preserve"> </w:t>
      </w:r>
      <w:r w:rsidRPr="00F44D25">
        <w:rPr>
          <w:rFonts w:eastAsia="Times New Roman"/>
          <w:color w:val="000000"/>
        </w:rPr>
        <w:t>intensity</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denitrification.</w:t>
      </w:r>
      <w:r w:rsidR="00931A04" w:rsidRPr="00931A04">
        <w:rPr>
          <w:rFonts w:eastAsia="Times New Roman"/>
          <w:color w:val="000000"/>
        </w:rPr>
        <w:t xml:space="preserve"> </w:t>
      </w:r>
      <w:r w:rsidRPr="00F44D25">
        <w:rPr>
          <w:rFonts w:eastAsia="Times New Roman"/>
          <w:color w:val="000000"/>
        </w:rPr>
        <w:t>We</w:t>
      </w:r>
      <w:r w:rsidR="00931A04" w:rsidRPr="00931A04">
        <w:rPr>
          <w:rFonts w:eastAsia="Times New Roman"/>
          <w:color w:val="000000"/>
        </w:rPr>
        <w:t xml:space="preserve"> </w:t>
      </w:r>
      <w:r w:rsidRPr="00F44D25">
        <w:rPr>
          <w:rFonts w:eastAsia="Times New Roman"/>
          <w:color w:val="000000"/>
        </w:rPr>
        <w:t>document</w:t>
      </w:r>
      <w:r w:rsidR="00931A04" w:rsidRPr="00931A04">
        <w:rPr>
          <w:rFonts w:eastAsia="Times New Roman"/>
          <w:color w:val="000000"/>
        </w:rPr>
        <w:t xml:space="preserve"> </w:t>
      </w:r>
      <w:r w:rsidRPr="00F44D25">
        <w:rPr>
          <w:rFonts w:eastAsia="Times New Roman"/>
          <w:color w:val="000000"/>
        </w:rPr>
        <w:t>millennial</w:t>
      </w:r>
      <w:r w:rsidR="00931A04" w:rsidRPr="00931A04">
        <w:rPr>
          <w:rFonts w:eastAsia="Times New Roman"/>
          <w:color w:val="000000"/>
        </w:rPr>
        <w:t xml:space="preserve"> </w:t>
      </w:r>
      <w:r w:rsidRPr="00F44D25">
        <w:rPr>
          <w:rFonts w:eastAsia="Times New Roman"/>
          <w:color w:val="000000"/>
        </w:rPr>
        <w:t>scale</w:t>
      </w:r>
      <w:r w:rsidR="00931A04" w:rsidRPr="00931A04">
        <w:rPr>
          <w:rFonts w:eastAsia="Times New Roman"/>
          <w:color w:val="000000"/>
        </w:rPr>
        <w:t xml:space="preserve"> </w:t>
      </w:r>
      <w:r w:rsidRPr="00F44D25">
        <w:rPr>
          <w:rFonts w:eastAsia="Times New Roman"/>
          <w:color w:val="000000"/>
        </w:rPr>
        <w:t>rapid</w:t>
      </w:r>
      <w:r w:rsidR="00931A04" w:rsidRPr="00931A04">
        <w:rPr>
          <w:rFonts w:eastAsia="Times New Roman"/>
          <w:color w:val="000000"/>
        </w:rPr>
        <w:t xml:space="preserve"> </w:t>
      </w:r>
      <w:r w:rsidRPr="00F44D25">
        <w:rPr>
          <w:rFonts w:eastAsia="Times New Roman"/>
          <w:color w:val="000000"/>
        </w:rPr>
        <w:t>switches</w:t>
      </w:r>
      <w:r w:rsidR="00931A04" w:rsidRPr="00931A04">
        <w:rPr>
          <w:rFonts w:eastAsia="Times New Roman"/>
          <w:color w:val="000000"/>
        </w:rPr>
        <w:t xml:space="preserve">   </w:t>
      </w:r>
      <w:r w:rsidRPr="00F44D25">
        <w:rPr>
          <w:rFonts w:eastAsia="Times New Roman"/>
          <w:color w:val="000000"/>
        </w:rPr>
        <w:t>in</w:t>
      </w:r>
      <w:r w:rsidR="00931A04" w:rsidRPr="00931A04">
        <w:rPr>
          <w:rFonts w:eastAsia="Times New Roman"/>
          <w:color w:val="000000"/>
        </w:rPr>
        <w:t xml:space="preserve"> </w:t>
      </w:r>
      <w:r w:rsidRPr="00F44D25">
        <w:rPr>
          <w:rFonts w:eastAsia="Times New Roman"/>
          <w:color w:val="000000"/>
        </w:rPr>
        <w:t>water</w:t>
      </w:r>
      <w:r w:rsidR="00931A04" w:rsidRPr="00931A04">
        <w:rPr>
          <w:rFonts w:eastAsia="Times New Roman"/>
          <w:color w:val="000000"/>
        </w:rPr>
        <w:t xml:space="preserve"> </w:t>
      </w:r>
      <w:r w:rsidRPr="00F44D25">
        <w:rPr>
          <w:rFonts w:eastAsia="Times New Roman"/>
          <w:color w:val="000000"/>
        </w:rPr>
        <w:t>column</w:t>
      </w:r>
      <w:r w:rsidR="00931A04" w:rsidRPr="00931A04">
        <w:rPr>
          <w:rFonts w:eastAsia="Times New Roman"/>
          <w:color w:val="000000"/>
        </w:rPr>
        <w:t xml:space="preserve"> </w:t>
      </w:r>
      <w:proofErr w:type="gramStart"/>
      <w:r w:rsidRPr="00F44D25">
        <w:rPr>
          <w:rFonts w:eastAsia="Times New Roman"/>
          <w:color w:val="000000"/>
        </w:rPr>
        <w:t>structure</w:t>
      </w:r>
      <w:r w:rsidR="00931A04" w:rsidRPr="00931A04">
        <w:rPr>
          <w:rFonts w:eastAsia="Times New Roman"/>
          <w:color w:val="000000"/>
        </w:rPr>
        <w:t xml:space="preserve">  </w:t>
      </w:r>
      <w:r w:rsidRPr="00F44D25">
        <w:rPr>
          <w:rFonts w:eastAsia="Times New Roman"/>
          <w:color w:val="000000"/>
        </w:rPr>
        <w:t>in</w:t>
      </w:r>
      <w:proofErr w:type="gramEnd"/>
      <w:r w:rsidR="00931A04" w:rsidRPr="00931A04">
        <w:rPr>
          <w:rFonts w:eastAsia="Times New Roman"/>
          <w:color w:val="000000"/>
        </w:rPr>
        <w:t xml:space="preserve"> </w:t>
      </w:r>
      <w:r w:rsidRPr="00F44D25">
        <w:rPr>
          <w:rFonts w:eastAsia="Times New Roman"/>
          <w:color w:val="000000"/>
        </w:rPr>
        <w:t>concert</w:t>
      </w:r>
      <w:r w:rsidR="00931A04" w:rsidRPr="00931A04">
        <w:rPr>
          <w:rFonts w:eastAsia="Times New Roman"/>
          <w:color w:val="000000"/>
        </w:rPr>
        <w:t xml:space="preserve"> </w:t>
      </w:r>
      <w:r w:rsidRPr="00F44D25">
        <w:rPr>
          <w:rFonts w:eastAsia="Times New Roman"/>
          <w:color w:val="000000"/>
        </w:rPr>
        <w:t>with</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global</w:t>
      </w:r>
      <w:r w:rsidR="00931A04" w:rsidRPr="00931A04">
        <w:rPr>
          <w:rFonts w:eastAsia="Times New Roman"/>
          <w:color w:val="000000"/>
        </w:rPr>
        <w:t xml:space="preserve"> </w:t>
      </w:r>
      <w:r w:rsidRPr="00F44D25">
        <w:rPr>
          <w:rFonts w:eastAsia="Times New Roman"/>
          <w:color w:val="000000"/>
        </w:rPr>
        <w:t>climatic</w:t>
      </w:r>
      <w:r w:rsidR="00931A04" w:rsidRPr="00931A04">
        <w:rPr>
          <w:rFonts w:eastAsia="Times New Roman"/>
          <w:color w:val="000000"/>
        </w:rPr>
        <w:t xml:space="preserve"> </w:t>
      </w:r>
      <w:r w:rsidRPr="00F44D25">
        <w:rPr>
          <w:rFonts w:eastAsia="Times New Roman"/>
          <w:color w:val="000000"/>
        </w:rPr>
        <w:t>events.</w:t>
      </w:r>
      <w:r w:rsidR="00931A04" w:rsidRPr="00931A04">
        <w:rPr>
          <w:rFonts w:eastAsia="Times New Roman"/>
          <w:color w:val="000000"/>
        </w:rPr>
        <w:t xml:space="preserve"> </w:t>
      </w:r>
      <w:r w:rsidRPr="00F44D25">
        <w:rPr>
          <w:rFonts w:eastAsia="Times New Roman"/>
          <w:color w:val="000000"/>
        </w:rPr>
        <w:t>We</w:t>
      </w:r>
      <w:r w:rsidR="00931A04" w:rsidRPr="00931A04">
        <w:rPr>
          <w:rFonts w:eastAsia="Times New Roman"/>
          <w:color w:val="000000"/>
        </w:rPr>
        <w:t xml:space="preserve"> </w:t>
      </w:r>
      <w:r w:rsidRPr="00F44D25">
        <w:rPr>
          <w:rFonts w:eastAsia="Times New Roman"/>
          <w:color w:val="000000"/>
        </w:rPr>
        <w:t>also</w:t>
      </w:r>
      <w:r w:rsidR="00931A04" w:rsidRPr="00931A04">
        <w:rPr>
          <w:rFonts w:eastAsia="Times New Roman"/>
          <w:color w:val="000000"/>
        </w:rPr>
        <w:t xml:space="preserve"> </w:t>
      </w:r>
      <w:r w:rsidRPr="00F44D25">
        <w:rPr>
          <w:rFonts w:eastAsia="Times New Roman"/>
          <w:color w:val="000000"/>
        </w:rPr>
        <w:t>asses</w:t>
      </w:r>
      <w:r w:rsidR="00931A04" w:rsidRPr="00931A04">
        <w:rPr>
          <w:rFonts w:eastAsia="Times New Roman"/>
          <w:color w:val="000000"/>
        </w:rPr>
        <w:t xml:space="preserve"> </w:t>
      </w:r>
      <w:r w:rsidRPr="00F44D25">
        <w:rPr>
          <w:rFonts w:eastAsia="Times New Roman"/>
          <w:color w:val="000000"/>
        </w:rPr>
        <w:t>role</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winter</w:t>
      </w:r>
      <w:r w:rsidR="00931A04" w:rsidRPr="00931A04">
        <w:rPr>
          <w:rFonts w:eastAsia="Times New Roman"/>
          <w:color w:val="000000"/>
        </w:rPr>
        <w:t xml:space="preserve"> </w:t>
      </w:r>
      <w:r w:rsidRPr="00F44D25">
        <w:rPr>
          <w:rFonts w:eastAsia="Times New Roman"/>
          <w:color w:val="000000"/>
        </w:rPr>
        <w:t>NEM</w:t>
      </w:r>
      <w:r w:rsidR="00931A04" w:rsidRPr="00931A04">
        <w:rPr>
          <w:rFonts w:eastAsia="Times New Roman"/>
          <w:color w:val="000000"/>
        </w:rPr>
        <w:t xml:space="preserve"> </w:t>
      </w:r>
      <w:r w:rsidRPr="00F44D25">
        <w:rPr>
          <w:rFonts w:eastAsia="Times New Roman"/>
          <w:color w:val="000000"/>
        </w:rPr>
        <w:t>in</w:t>
      </w:r>
      <w:r w:rsidR="00931A04" w:rsidRPr="00931A04">
        <w:rPr>
          <w:rFonts w:eastAsia="Times New Roman"/>
          <w:color w:val="000000"/>
        </w:rPr>
        <w:t xml:space="preserve"> </w:t>
      </w:r>
      <w:r w:rsidRPr="00F44D25">
        <w:rPr>
          <w:rFonts w:eastAsia="Times New Roman"/>
          <w:color w:val="000000"/>
        </w:rPr>
        <w:t>modulating</w:t>
      </w:r>
      <w:r w:rsidR="00931A04" w:rsidRPr="00931A04">
        <w:rPr>
          <w:rFonts w:eastAsia="Times New Roman"/>
          <w:color w:val="000000"/>
        </w:rPr>
        <w:t xml:space="preserve"> </w:t>
      </w:r>
      <w:r w:rsidRPr="00F44D25">
        <w:rPr>
          <w:rFonts w:eastAsia="Times New Roman"/>
          <w:color w:val="000000"/>
        </w:rPr>
        <w:t>pattern</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variations</w:t>
      </w:r>
      <w:r w:rsidR="00931A04" w:rsidRPr="00931A04">
        <w:rPr>
          <w:rFonts w:eastAsia="Times New Roman"/>
          <w:color w:val="000000"/>
        </w:rPr>
        <w:t xml:space="preserve"> </w:t>
      </w:r>
      <w:r w:rsidRPr="00F44D25">
        <w:rPr>
          <w:rFonts w:eastAsia="Times New Roman"/>
          <w:color w:val="000000"/>
        </w:rPr>
        <w:t>in</w:t>
      </w:r>
      <w:r w:rsidR="00931A04" w:rsidRPr="00931A04">
        <w:rPr>
          <w:rFonts w:eastAsia="Times New Roman"/>
          <w:color w:val="000000"/>
        </w:rPr>
        <w:t xml:space="preserve"> </w:t>
      </w:r>
      <w:r w:rsidRPr="00F44D25">
        <w:rPr>
          <w:rFonts w:eastAsia="Times New Roman"/>
          <w:color w:val="000000"/>
        </w:rPr>
        <w:t>productivity,</w:t>
      </w:r>
      <w:r w:rsidR="00931A04" w:rsidRPr="00931A04">
        <w:rPr>
          <w:rFonts w:eastAsia="Times New Roman"/>
          <w:color w:val="000000"/>
        </w:rPr>
        <w:t xml:space="preserve"> </w:t>
      </w:r>
      <w:r w:rsidRPr="00F44D25">
        <w:rPr>
          <w:rFonts w:eastAsia="Times New Roman"/>
          <w:color w:val="000000"/>
        </w:rPr>
        <w:t>OMZ</w:t>
      </w:r>
      <w:r w:rsidR="00931A04" w:rsidRPr="00931A04">
        <w:rPr>
          <w:rFonts w:eastAsia="Times New Roman"/>
          <w:color w:val="000000"/>
        </w:rPr>
        <w:t xml:space="preserve"> </w:t>
      </w:r>
      <w:r w:rsidRPr="00F44D25">
        <w:rPr>
          <w:rFonts w:eastAsia="Times New Roman"/>
          <w:color w:val="000000"/>
        </w:rPr>
        <w:t>intensity</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denitrification</w:t>
      </w:r>
      <w:r w:rsidR="00931A04" w:rsidRPr="00931A04">
        <w:rPr>
          <w:rFonts w:eastAsia="Times New Roman"/>
          <w:color w:val="000000"/>
        </w:rPr>
        <w:t xml:space="preserve"> </w:t>
      </w:r>
      <w:r w:rsidRPr="00F44D25">
        <w:rPr>
          <w:rFonts w:eastAsia="Times New Roman"/>
          <w:color w:val="000000"/>
        </w:rPr>
        <w:t>across</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basin</w:t>
      </w:r>
      <w:r w:rsidR="00931A04" w:rsidRPr="00931A04">
        <w:rPr>
          <w:rFonts w:eastAsia="Times New Roman"/>
          <w:color w:val="000000"/>
        </w:rPr>
        <w:t xml:space="preserve"> </w:t>
      </w:r>
      <w:r w:rsidRPr="00F44D25">
        <w:rPr>
          <w:rFonts w:eastAsia="Times New Roman"/>
          <w:color w:val="000000"/>
        </w:rPr>
        <w:t>both</w:t>
      </w:r>
      <w:r w:rsidR="00931A04" w:rsidRPr="00931A04">
        <w:rPr>
          <w:rFonts w:eastAsia="Times New Roman"/>
          <w:color w:val="000000"/>
        </w:rPr>
        <w:t xml:space="preserve"> </w:t>
      </w:r>
      <w:r w:rsidRPr="00F44D25">
        <w:rPr>
          <w:rFonts w:eastAsia="Times New Roman"/>
          <w:color w:val="000000"/>
        </w:rPr>
        <w:t>in</w:t>
      </w:r>
      <w:r w:rsidR="00931A04" w:rsidRPr="00931A04">
        <w:rPr>
          <w:rFonts w:eastAsia="Times New Roman"/>
          <w:color w:val="000000"/>
        </w:rPr>
        <w:t xml:space="preserve"> </w:t>
      </w:r>
      <w:r w:rsidRPr="00F44D25">
        <w:rPr>
          <w:rFonts w:eastAsia="Times New Roman"/>
          <w:color w:val="000000"/>
        </w:rPr>
        <w:t>time</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space</w:t>
      </w:r>
      <w:r w:rsidR="00931A04" w:rsidRPr="00931A04">
        <w:rPr>
          <w:rFonts w:eastAsia="Times New Roman"/>
          <w:color w:val="000000"/>
        </w:rPr>
        <w:t xml:space="preserve"> </w:t>
      </w:r>
      <w:proofErr w:type="gramStart"/>
      <w:r w:rsidRPr="00F44D25">
        <w:rPr>
          <w:rFonts w:eastAsia="Times New Roman"/>
          <w:color w:val="000000"/>
        </w:rPr>
        <w:t>by</w:t>
      </w:r>
      <w:r w:rsidR="00931A04" w:rsidRPr="00931A04">
        <w:rPr>
          <w:rFonts w:eastAsia="Times New Roman"/>
          <w:color w:val="000000"/>
        </w:rPr>
        <w:t xml:space="preserve">  </w:t>
      </w:r>
      <w:r w:rsidRPr="00F44D25">
        <w:rPr>
          <w:rFonts w:eastAsia="Times New Roman"/>
          <w:color w:val="000000"/>
        </w:rPr>
        <w:t>comparing</w:t>
      </w:r>
      <w:proofErr w:type="gramEnd"/>
      <w:r w:rsidR="00931A04" w:rsidRPr="00931A04">
        <w:rPr>
          <w:rFonts w:eastAsia="Times New Roman"/>
          <w:color w:val="000000"/>
        </w:rPr>
        <w:t xml:space="preserve">  </w:t>
      </w:r>
      <w:r w:rsidRPr="00F44D25">
        <w:rPr>
          <w:rFonts w:eastAsia="Times New Roman"/>
          <w:color w:val="000000"/>
        </w:rPr>
        <w:t>our</w:t>
      </w:r>
      <w:r w:rsidR="00931A04" w:rsidRPr="00931A04">
        <w:rPr>
          <w:rFonts w:eastAsia="Times New Roman"/>
          <w:color w:val="000000"/>
        </w:rPr>
        <w:t xml:space="preserve"> </w:t>
      </w:r>
      <w:r w:rsidRPr="00F44D25">
        <w:rPr>
          <w:rFonts w:eastAsia="Times New Roman"/>
          <w:color w:val="000000"/>
        </w:rPr>
        <w:t>Indian</w:t>
      </w:r>
      <w:r w:rsidR="00931A04" w:rsidRPr="00931A04">
        <w:rPr>
          <w:rFonts w:eastAsia="Times New Roman"/>
          <w:color w:val="000000"/>
        </w:rPr>
        <w:t xml:space="preserve"> </w:t>
      </w:r>
      <w:r w:rsidRPr="00F44D25">
        <w:rPr>
          <w:rFonts w:eastAsia="Times New Roman"/>
          <w:color w:val="000000"/>
        </w:rPr>
        <w:t>margin</w:t>
      </w:r>
      <w:r w:rsidR="00931A04" w:rsidRPr="00931A04">
        <w:rPr>
          <w:rFonts w:eastAsia="Times New Roman"/>
          <w:color w:val="000000"/>
        </w:rPr>
        <w:t xml:space="preserve"> </w:t>
      </w:r>
      <w:r w:rsidRPr="00F44D25">
        <w:rPr>
          <w:rFonts w:eastAsia="Times New Roman"/>
          <w:color w:val="000000"/>
        </w:rPr>
        <w:t>records</w:t>
      </w:r>
      <w:r w:rsidR="00931A04" w:rsidRPr="00931A04">
        <w:rPr>
          <w:rFonts w:eastAsia="Times New Roman"/>
          <w:color w:val="000000"/>
        </w:rPr>
        <w:t xml:space="preserve"> </w:t>
      </w:r>
      <w:r w:rsidRPr="00F44D25">
        <w:rPr>
          <w:rFonts w:eastAsia="Times New Roman"/>
          <w:color w:val="000000"/>
        </w:rPr>
        <w:t>with</w:t>
      </w:r>
      <w:r w:rsidR="00931A04" w:rsidRPr="00931A04">
        <w:rPr>
          <w:rFonts w:eastAsia="Times New Roman"/>
          <w:color w:val="000000"/>
        </w:rPr>
        <w:t xml:space="preserve">  </w:t>
      </w:r>
      <w:r w:rsidRPr="00F44D25">
        <w:rPr>
          <w:rFonts w:eastAsia="Times New Roman"/>
          <w:color w:val="000000"/>
        </w:rPr>
        <w:t>proxy</w:t>
      </w:r>
      <w:r w:rsidR="00931A04" w:rsidRPr="00931A04">
        <w:rPr>
          <w:rFonts w:eastAsia="Times New Roman"/>
          <w:color w:val="000000"/>
        </w:rPr>
        <w:t xml:space="preserve"> </w:t>
      </w:r>
      <w:r w:rsidRPr="00F44D25">
        <w:rPr>
          <w:rFonts w:eastAsia="Times New Roman"/>
          <w:color w:val="000000"/>
        </w:rPr>
        <w:lastRenderedPageBreak/>
        <w:t>records</w:t>
      </w:r>
      <w:r w:rsidR="00931A04" w:rsidRPr="00931A04">
        <w:rPr>
          <w:rFonts w:eastAsia="Times New Roman"/>
          <w:color w:val="000000"/>
        </w:rPr>
        <w:t xml:space="preserve">  </w:t>
      </w:r>
      <w:r w:rsidRPr="00F44D25">
        <w:rPr>
          <w:rFonts w:eastAsia="Times New Roman"/>
          <w:color w:val="000000"/>
        </w:rPr>
        <w:t>from</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western</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northern</w:t>
      </w:r>
      <w:r w:rsidR="00931A04" w:rsidRPr="00931A04">
        <w:rPr>
          <w:rFonts w:eastAsia="Times New Roman"/>
          <w:color w:val="000000"/>
        </w:rPr>
        <w:t xml:space="preserve"> </w:t>
      </w:r>
      <w:r w:rsidRPr="00F44D25">
        <w:rPr>
          <w:rFonts w:eastAsia="Times New Roman"/>
          <w:color w:val="000000"/>
        </w:rPr>
        <w:t>Arabian</w:t>
      </w:r>
      <w:r w:rsidR="00931A04" w:rsidRPr="00931A04">
        <w:rPr>
          <w:rFonts w:eastAsia="Times New Roman"/>
          <w:color w:val="000000"/>
        </w:rPr>
        <w:t xml:space="preserve"> </w:t>
      </w:r>
      <w:r w:rsidRPr="00F44D25">
        <w:rPr>
          <w:rFonts w:eastAsia="Times New Roman"/>
          <w:color w:val="000000"/>
        </w:rPr>
        <w:t>Sea.</w:t>
      </w:r>
      <w:r w:rsidR="00931A04" w:rsidRPr="00931A04">
        <w:rPr>
          <w:rFonts w:eastAsia="Times New Roman"/>
          <w:color w:val="000000"/>
        </w:rPr>
        <w:t xml:space="preserve"> </w:t>
      </w:r>
      <w:r w:rsidRPr="00F44D25">
        <w:rPr>
          <w:rFonts w:eastAsia="Times New Roman"/>
          <w:color w:val="000000"/>
        </w:rPr>
        <w:t>Our</w:t>
      </w:r>
      <w:r w:rsidR="00931A04" w:rsidRPr="00931A04">
        <w:rPr>
          <w:rFonts w:eastAsia="Times New Roman"/>
          <w:color w:val="000000"/>
        </w:rPr>
        <w:t xml:space="preserve"> </w:t>
      </w:r>
      <w:r w:rsidRPr="00F44D25">
        <w:rPr>
          <w:rFonts w:eastAsia="Times New Roman"/>
          <w:color w:val="000000"/>
        </w:rPr>
        <w:t>study</w:t>
      </w:r>
      <w:r w:rsidR="00931A04" w:rsidRPr="00931A04">
        <w:rPr>
          <w:rFonts w:eastAsia="Times New Roman"/>
          <w:color w:val="000000"/>
        </w:rPr>
        <w:t xml:space="preserve"> </w:t>
      </w:r>
      <w:r w:rsidRPr="00F44D25">
        <w:rPr>
          <w:rFonts w:eastAsia="Times New Roman"/>
          <w:color w:val="000000"/>
        </w:rPr>
        <w:t>provides</w:t>
      </w:r>
      <w:r w:rsidR="00931A04" w:rsidRPr="00931A04">
        <w:rPr>
          <w:rFonts w:eastAsia="Times New Roman"/>
          <w:color w:val="000000"/>
        </w:rPr>
        <w:t xml:space="preserve"> </w:t>
      </w:r>
      <w:r w:rsidRPr="00F44D25">
        <w:rPr>
          <w:rFonts w:eastAsia="Times New Roman"/>
          <w:color w:val="000000"/>
        </w:rPr>
        <w:t>insights</w:t>
      </w:r>
      <w:r w:rsidR="00931A04" w:rsidRPr="00931A04">
        <w:rPr>
          <w:rFonts w:eastAsia="Times New Roman"/>
          <w:color w:val="000000"/>
        </w:rPr>
        <w:t xml:space="preserve"> </w:t>
      </w:r>
      <w:r w:rsidRPr="00F44D25">
        <w:rPr>
          <w:rFonts w:eastAsia="Times New Roman"/>
          <w:color w:val="000000"/>
        </w:rPr>
        <w:t>into</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relative</w:t>
      </w:r>
      <w:r w:rsidR="00931A04" w:rsidRPr="00931A04">
        <w:rPr>
          <w:rFonts w:eastAsia="Times New Roman"/>
          <w:color w:val="000000"/>
        </w:rPr>
        <w:t xml:space="preserve"> </w:t>
      </w:r>
      <w:r w:rsidRPr="00F44D25">
        <w:rPr>
          <w:rFonts w:eastAsia="Times New Roman"/>
          <w:color w:val="000000"/>
        </w:rPr>
        <w:t>importance</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monsoon</w:t>
      </w:r>
      <w:r w:rsidR="00931A04" w:rsidRPr="00931A04">
        <w:rPr>
          <w:rFonts w:eastAsia="Times New Roman"/>
          <w:color w:val="000000"/>
        </w:rPr>
        <w:t xml:space="preserve"> </w:t>
      </w:r>
      <w:r w:rsidRPr="00F44D25">
        <w:rPr>
          <w:rFonts w:eastAsia="Times New Roman"/>
          <w:color w:val="000000"/>
        </w:rPr>
        <w:t>vs.</w:t>
      </w:r>
      <w:r w:rsidR="00931A04" w:rsidRPr="00931A04">
        <w:rPr>
          <w:rFonts w:eastAsia="Times New Roman"/>
          <w:color w:val="000000"/>
        </w:rPr>
        <w:t xml:space="preserve"> </w:t>
      </w:r>
      <w:r w:rsidRPr="00F44D25">
        <w:rPr>
          <w:rFonts w:eastAsia="Times New Roman"/>
          <w:color w:val="000000"/>
        </w:rPr>
        <w:t>ocean</w:t>
      </w:r>
      <w:r w:rsidR="00931A04" w:rsidRPr="00931A04">
        <w:rPr>
          <w:rFonts w:eastAsia="Times New Roman"/>
          <w:color w:val="000000"/>
        </w:rPr>
        <w:t xml:space="preserve"> </w:t>
      </w:r>
      <w:r w:rsidRPr="00F44D25">
        <w:rPr>
          <w:rFonts w:eastAsia="Times New Roman"/>
          <w:color w:val="000000"/>
        </w:rPr>
        <w:t>driven</w:t>
      </w:r>
      <w:r w:rsidR="00931A04" w:rsidRPr="00931A04">
        <w:rPr>
          <w:rFonts w:eastAsia="Times New Roman"/>
          <w:color w:val="000000"/>
        </w:rPr>
        <w:t xml:space="preserve"> </w:t>
      </w:r>
      <w:r w:rsidRPr="00F44D25">
        <w:rPr>
          <w:rFonts w:eastAsia="Times New Roman"/>
          <w:color w:val="000000"/>
        </w:rPr>
        <w:t>changes</w:t>
      </w:r>
      <w:r w:rsidR="00931A04" w:rsidRPr="00931A04">
        <w:rPr>
          <w:rFonts w:eastAsia="Times New Roman"/>
          <w:color w:val="000000"/>
        </w:rPr>
        <w:t xml:space="preserve"> </w:t>
      </w:r>
      <w:r w:rsidRPr="00F44D25">
        <w:rPr>
          <w:rFonts w:eastAsia="Times New Roman"/>
          <w:color w:val="000000"/>
        </w:rPr>
        <w:t>for</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OMZ</w:t>
      </w:r>
      <w:r w:rsidR="00931A04" w:rsidRPr="00931A04">
        <w:rPr>
          <w:rFonts w:eastAsia="Times New Roman"/>
          <w:color w:val="000000"/>
        </w:rPr>
        <w:t xml:space="preserve"> </w:t>
      </w:r>
      <w:proofErr w:type="gramStart"/>
      <w:r w:rsidRPr="00F44D25">
        <w:rPr>
          <w:rFonts w:eastAsia="Times New Roman"/>
          <w:color w:val="000000"/>
        </w:rPr>
        <w:t>intensity</w:t>
      </w:r>
      <w:r w:rsidR="00931A04" w:rsidRPr="00931A04">
        <w:rPr>
          <w:rFonts w:eastAsia="Times New Roman"/>
          <w:color w:val="000000"/>
        </w:rPr>
        <w:t xml:space="preserve">  </w:t>
      </w:r>
      <w:r w:rsidRPr="00F44D25">
        <w:rPr>
          <w:rFonts w:eastAsia="Times New Roman"/>
          <w:color w:val="000000"/>
        </w:rPr>
        <w:t>and</w:t>
      </w:r>
      <w:proofErr w:type="gramEnd"/>
      <w:r w:rsidR="00931A04" w:rsidRPr="00931A04">
        <w:rPr>
          <w:rFonts w:eastAsia="Times New Roman"/>
          <w:color w:val="000000"/>
        </w:rPr>
        <w:t xml:space="preserve"> </w:t>
      </w:r>
      <w:r w:rsidRPr="00F44D25">
        <w:rPr>
          <w:rFonts w:eastAsia="Times New Roman"/>
          <w:color w:val="000000"/>
        </w:rPr>
        <w:t>mid-water</w:t>
      </w:r>
      <w:r w:rsidR="00931A04" w:rsidRPr="00931A04">
        <w:rPr>
          <w:rFonts w:eastAsia="Times New Roman"/>
          <w:color w:val="000000"/>
        </w:rPr>
        <w:t xml:space="preserve"> </w:t>
      </w:r>
      <w:r w:rsidRPr="00F44D25">
        <w:rPr>
          <w:rFonts w:eastAsia="Times New Roman"/>
          <w:color w:val="000000"/>
        </w:rPr>
        <w:t>ventilation</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its</w:t>
      </w:r>
      <w:r w:rsidR="00931A04" w:rsidRPr="00931A04">
        <w:rPr>
          <w:rFonts w:eastAsia="Times New Roman"/>
          <w:color w:val="000000"/>
        </w:rPr>
        <w:t xml:space="preserve"> </w:t>
      </w:r>
      <w:r w:rsidRPr="00F44D25">
        <w:rPr>
          <w:rFonts w:eastAsia="Times New Roman"/>
          <w:color w:val="000000"/>
        </w:rPr>
        <w:t>atmospheric</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oceanic</w:t>
      </w:r>
      <w:r w:rsidR="00931A04" w:rsidRPr="00931A04">
        <w:rPr>
          <w:rFonts w:eastAsia="Times New Roman"/>
          <w:color w:val="000000"/>
        </w:rPr>
        <w:t xml:space="preserve"> </w:t>
      </w:r>
      <w:r w:rsidRPr="00F44D25">
        <w:rPr>
          <w:rFonts w:eastAsia="Times New Roman"/>
          <w:color w:val="000000"/>
        </w:rPr>
        <w:t>tele-connections.</w:t>
      </w:r>
    </w:p>
    <w:p w14:paraId="78739210" w14:textId="77777777" w:rsidR="00DB4AA9" w:rsidRPr="00931A04" w:rsidRDefault="00DB4AA9" w:rsidP="00DB4AA9"/>
    <w:p w14:paraId="04B76933" w14:textId="77777777" w:rsidR="00DB4AA9" w:rsidRPr="00931A04" w:rsidRDefault="00DB4AA9" w:rsidP="00DB4AA9">
      <w:r w:rsidRPr="00931A04">
        <w:t>-------------------------------</w:t>
      </w:r>
    </w:p>
    <w:p w14:paraId="7C2C963C" w14:textId="54005C1E" w:rsidR="00F44D25" w:rsidRPr="00931A04" w:rsidRDefault="00F44D25" w:rsidP="00DB4AA9"/>
    <w:p w14:paraId="6B82CFF6" w14:textId="77777777" w:rsidR="00DB4AA9" w:rsidRDefault="00F44D25" w:rsidP="00DB4AA9">
      <w:pPr>
        <w:rPr>
          <w:rFonts w:eastAsia="Times New Roman"/>
          <w:b/>
          <w:bCs/>
          <w:color w:val="000000"/>
        </w:rPr>
      </w:pPr>
      <w:r w:rsidRPr="00F44D25">
        <w:rPr>
          <w:rFonts w:eastAsia="Times New Roman"/>
          <w:b/>
          <w:bCs/>
          <w:color w:val="000000"/>
        </w:rPr>
        <w:t>Extreme</w:t>
      </w:r>
      <w:r w:rsidR="00931A04" w:rsidRPr="00DB4AA9">
        <w:rPr>
          <w:rFonts w:eastAsia="Times New Roman"/>
          <w:b/>
          <w:bCs/>
          <w:color w:val="000000"/>
        </w:rPr>
        <w:t xml:space="preserve"> </w:t>
      </w:r>
      <w:r w:rsidRPr="00F44D25">
        <w:rPr>
          <w:rFonts w:eastAsia="Times New Roman"/>
          <w:b/>
          <w:bCs/>
          <w:color w:val="000000"/>
        </w:rPr>
        <w:t>Indian</w:t>
      </w:r>
      <w:r w:rsidR="00931A04" w:rsidRPr="00DB4AA9">
        <w:rPr>
          <w:rFonts w:eastAsia="Times New Roman"/>
          <w:b/>
          <w:bCs/>
          <w:color w:val="000000"/>
        </w:rPr>
        <w:t xml:space="preserve"> </w:t>
      </w:r>
      <w:proofErr w:type="spellStart"/>
      <w:r w:rsidRPr="00F44D25">
        <w:rPr>
          <w:rFonts w:eastAsia="Times New Roman"/>
          <w:b/>
          <w:bCs/>
          <w:color w:val="000000"/>
        </w:rPr>
        <w:t>paleomonsoon</w:t>
      </w:r>
      <w:proofErr w:type="spellEnd"/>
      <w:r w:rsidR="00931A04" w:rsidRPr="00DB4AA9">
        <w:rPr>
          <w:rFonts w:eastAsia="Times New Roman"/>
          <w:b/>
          <w:bCs/>
          <w:color w:val="000000"/>
        </w:rPr>
        <w:t xml:space="preserve"> </w:t>
      </w:r>
      <w:r w:rsidRPr="00F44D25">
        <w:rPr>
          <w:rFonts w:eastAsia="Times New Roman"/>
          <w:b/>
          <w:bCs/>
          <w:color w:val="000000"/>
        </w:rPr>
        <w:t>states</w:t>
      </w:r>
      <w:r w:rsidR="00931A04" w:rsidRPr="00DB4AA9">
        <w:rPr>
          <w:rFonts w:eastAsia="Times New Roman"/>
          <w:b/>
          <w:bCs/>
          <w:color w:val="000000"/>
        </w:rPr>
        <w:t xml:space="preserve"> </w:t>
      </w:r>
      <w:r w:rsidRPr="00F44D25">
        <w:rPr>
          <w:rFonts w:eastAsia="Times New Roman"/>
          <w:b/>
          <w:bCs/>
          <w:color w:val="000000"/>
        </w:rPr>
        <w:t>and</w:t>
      </w:r>
      <w:r w:rsidR="00931A04" w:rsidRPr="00DB4AA9">
        <w:rPr>
          <w:rFonts w:eastAsia="Times New Roman"/>
          <w:b/>
          <w:bCs/>
          <w:color w:val="000000"/>
        </w:rPr>
        <w:t xml:space="preserve"> </w:t>
      </w:r>
      <w:r w:rsidRPr="00F44D25">
        <w:rPr>
          <w:rFonts w:eastAsia="Times New Roman"/>
          <w:b/>
          <w:bCs/>
          <w:color w:val="000000"/>
        </w:rPr>
        <w:t>productivity</w:t>
      </w:r>
      <w:r w:rsidR="00931A04" w:rsidRPr="00DB4AA9">
        <w:rPr>
          <w:rFonts w:eastAsia="Times New Roman"/>
          <w:b/>
          <w:bCs/>
          <w:color w:val="000000"/>
        </w:rPr>
        <w:t xml:space="preserve"> </w:t>
      </w:r>
      <w:r w:rsidRPr="00F44D25">
        <w:rPr>
          <w:rFonts w:eastAsia="Times New Roman"/>
          <w:b/>
          <w:bCs/>
          <w:color w:val="000000"/>
        </w:rPr>
        <w:t>collapses</w:t>
      </w:r>
      <w:r w:rsidR="00931A04" w:rsidRPr="00DB4AA9">
        <w:rPr>
          <w:rFonts w:eastAsia="Times New Roman"/>
          <w:b/>
          <w:bCs/>
          <w:color w:val="000000"/>
        </w:rPr>
        <w:t xml:space="preserve"> </w:t>
      </w:r>
      <w:r w:rsidRPr="00F44D25">
        <w:rPr>
          <w:rFonts w:eastAsia="Times New Roman"/>
          <w:b/>
          <w:bCs/>
          <w:color w:val="000000"/>
        </w:rPr>
        <w:t>in</w:t>
      </w:r>
      <w:r w:rsidR="00931A04" w:rsidRPr="00DB4AA9">
        <w:rPr>
          <w:rFonts w:eastAsia="Times New Roman"/>
          <w:b/>
          <w:bCs/>
          <w:color w:val="000000"/>
        </w:rPr>
        <w:t xml:space="preserve"> </w:t>
      </w:r>
      <w:r w:rsidRPr="00F44D25">
        <w:rPr>
          <w:rFonts w:eastAsia="Times New Roman"/>
          <w:b/>
          <w:bCs/>
          <w:color w:val="000000"/>
        </w:rPr>
        <w:t>the</w:t>
      </w:r>
      <w:r w:rsidR="00931A04" w:rsidRPr="00DB4AA9">
        <w:rPr>
          <w:rFonts w:eastAsia="Times New Roman"/>
          <w:b/>
          <w:bCs/>
          <w:color w:val="000000"/>
        </w:rPr>
        <w:t xml:space="preserve"> </w:t>
      </w:r>
      <w:r w:rsidRPr="00F44D25">
        <w:rPr>
          <w:rFonts w:eastAsia="Times New Roman"/>
          <w:b/>
          <w:bCs/>
          <w:color w:val="000000"/>
        </w:rPr>
        <w:t>Bay</w:t>
      </w:r>
      <w:r w:rsidR="00931A04" w:rsidRPr="00DB4AA9">
        <w:rPr>
          <w:rFonts w:eastAsia="Times New Roman"/>
          <w:b/>
          <w:bCs/>
          <w:color w:val="000000"/>
        </w:rPr>
        <w:t xml:space="preserve"> </w:t>
      </w:r>
      <w:r w:rsidRPr="00F44D25">
        <w:rPr>
          <w:rFonts w:eastAsia="Times New Roman"/>
          <w:b/>
          <w:bCs/>
          <w:color w:val="000000"/>
        </w:rPr>
        <w:t>of</w:t>
      </w:r>
      <w:r w:rsidR="00931A04" w:rsidRPr="00DB4AA9">
        <w:rPr>
          <w:rFonts w:eastAsia="Times New Roman"/>
          <w:b/>
          <w:bCs/>
          <w:color w:val="000000"/>
        </w:rPr>
        <w:t xml:space="preserve"> </w:t>
      </w:r>
      <w:r w:rsidRPr="00F44D25">
        <w:rPr>
          <w:rFonts w:eastAsia="Times New Roman"/>
          <w:b/>
          <w:bCs/>
          <w:color w:val="000000"/>
        </w:rPr>
        <w:t>Bengal</w:t>
      </w:r>
      <w:r w:rsidR="00931A04" w:rsidRPr="00DB4AA9">
        <w:rPr>
          <w:rFonts w:eastAsia="Times New Roman"/>
          <w:b/>
          <w:bCs/>
          <w:color w:val="000000"/>
        </w:rPr>
        <w:t xml:space="preserve"> </w:t>
      </w:r>
      <w:r w:rsidRPr="00F44D25">
        <w:rPr>
          <w:rFonts w:eastAsia="Times New Roman"/>
          <w:b/>
          <w:bCs/>
          <w:color w:val="000000"/>
        </w:rPr>
        <w:t>since</w:t>
      </w:r>
      <w:r w:rsidR="00931A04" w:rsidRPr="00DB4AA9">
        <w:rPr>
          <w:rFonts w:eastAsia="Times New Roman"/>
          <w:b/>
          <w:bCs/>
          <w:color w:val="000000"/>
        </w:rPr>
        <w:t xml:space="preserve"> </w:t>
      </w:r>
      <w:r w:rsidRPr="00F44D25">
        <w:rPr>
          <w:rFonts w:eastAsia="Times New Roman"/>
          <w:b/>
          <w:bCs/>
          <w:color w:val="000000"/>
        </w:rPr>
        <w:t>the</w:t>
      </w:r>
      <w:r w:rsidR="00931A04" w:rsidRPr="00DB4AA9">
        <w:rPr>
          <w:rFonts w:eastAsia="Times New Roman"/>
          <w:b/>
          <w:bCs/>
          <w:color w:val="000000"/>
        </w:rPr>
        <w:t xml:space="preserve"> </w:t>
      </w:r>
      <w:r w:rsidRPr="00F44D25">
        <w:rPr>
          <w:rFonts w:eastAsia="Times New Roman"/>
          <w:b/>
          <w:bCs/>
          <w:color w:val="000000"/>
        </w:rPr>
        <w:t>Last</w:t>
      </w:r>
      <w:r w:rsidR="00931A04" w:rsidRPr="00DB4AA9">
        <w:rPr>
          <w:rFonts w:eastAsia="Times New Roman"/>
          <w:b/>
          <w:bCs/>
          <w:color w:val="000000"/>
        </w:rPr>
        <w:t xml:space="preserve"> </w:t>
      </w:r>
      <w:r w:rsidRPr="00F44D25">
        <w:rPr>
          <w:rFonts w:eastAsia="Times New Roman"/>
          <w:b/>
          <w:bCs/>
          <w:color w:val="000000"/>
        </w:rPr>
        <w:t>Glacial</w:t>
      </w:r>
      <w:r w:rsidR="00931A04" w:rsidRPr="00DB4AA9">
        <w:rPr>
          <w:rFonts w:eastAsia="Times New Roman"/>
          <w:b/>
          <w:bCs/>
          <w:color w:val="000000"/>
        </w:rPr>
        <w:t xml:space="preserve"> </w:t>
      </w:r>
      <w:r w:rsidRPr="00F44D25">
        <w:rPr>
          <w:rFonts w:eastAsia="Times New Roman"/>
          <w:b/>
          <w:bCs/>
          <w:color w:val="000000"/>
        </w:rPr>
        <w:t>Maximum</w:t>
      </w:r>
    </w:p>
    <w:p w14:paraId="595682B8" w14:textId="0B4B86E6" w:rsidR="00F44D25" w:rsidRPr="00931A04" w:rsidRDefault="00F44D25" w:rsidP="00DB4AA9">
      <w:pPr>
        <w:rPr>
          <w:rFonts w:eastAsia="Times New Roman"/>
          <w:color w:val="000000"/>
        </w:rPr>
      </w:pPr>
      <w:r w:rsidRPr="00F44D25">
        <w:rPr>
          <w:rFonts w:eastAsia="Times New Roman"/>
          <w:color w:val="000000"/>
        </w:rPr>
        <w:br/>
      </w:r>
      <w:r w:rsidRPr="00931A04">
        <w:rPr>
          <w:rFonts w:eastAsia="Times New Roman"/>
          <w:color w:val="000000"/>
        </w:rPr>
        <w:t>Kaustubh</w:t>
      </w:r>
      <w:r w:rsidR="00931A04" w:rsidRPr="00931A04">
        <w:rPr>
          <w:rFonts w:eastAsia="Times New Roman"/>
          <w:color w:val="000000"/>
        </w:rPr>
        <w:t xml:space="preserve"> </w:t>
      </w:r>
      <w:proofErr w:type="spellStart"/>
      <w:r w:rsidRPr="00931A04">
        <w:rPr>
          <w:rFonts w:eastAsia="Times New Roman"/>
          <w:color w:val="000000"/>
        </w:rPr>
        <w:t>Thirumalai</w:t>
      </w:r>
      <w:proofErr w:type="spellEnd"/>
    </w:p>
    <w:p w14:paraId="7AD29C11" w14:textId="5666CF34" w:rsidR="00F44D25" w:rsidRPr="00931A04" w:rsidRDefault="00F44D25" w:rsidP="00DB4AA9">
      <w:pPr>
        <w:rPr>
          <w:rFonts w:eastAsia="Times New Roman"/>
        </w:rPr>
      </w:pPr>
      <w:r w:rsidRPr="00931A04">
        <w:rPr>
          <w:rFonts w:eastAsia="Times New Roman"/>
          <w:color w:val="000000"/>
        </w:rPr>
        <w:t>University</w:t>
      </w:r>
      <w:r w:rsidR="00931A04" w:rsidRPr="00931A04">
        <w:rPr>
          <w:rFonts w:eastAsia="Times New Roman"/>
          <w:color w:val="000000"/>
        </w:rPr>
        <w:t xml:space="preserve"> </w:t>
      </w:r>
      <w:r w:rsidRPr="00931A04">
        <w:rPr>
          <w:rFonts w:eastAsia="Times New Roman"/>
          <w:color w:val="000000"/>
        </w:rPr>
        <w:t>of</w:t>
      </w:r>
      <w:r w:rsidR="00931A04" w:rsidRPr="00931A04">
        <w:rPr>
          <w:rFonts w:eastAsia="Times New Roman"/>
          <w:color w:val="000000"/>
        </w:rPr>
        <w:t xml:space="preserve"> </w:t>
      </w:r>
      <w:r w:rsidRPr="00931A04">
        <w:rPr>
          <w:rFonts w:eastAsia="Times New Roman"/>
          <w:color w:val="000000"/>
        </w:rPr>
        <w:t>Arizona</w:t>
      </w:r>
    </w:p>
    <w:p w14:paraId="423321B3" w14:textId="3CCBDBCA" w:rsidR="00F44D25" w:rsidRPr="00F44D25" w:rsidRDefault="00F44D25" w:rsidP="00DB4AA9">
      <w:pPr>
        <w:rPr>
          <w:rFonts w:eastAsia="Times New Roman"/>
        </w:rPr>
      </w:pPr>
      <w:r w:rsidRPr="00F44D25">
        <w:rPr>
          <w:rFonts w:eastAsia="Times New Roman"/>
          <w:color w:val="000000"/>
        </w:rPr>
        <w:br/>
        <w:t>Indian</w:t>
      </w:r>
      <w:r w:rsidR="00931A04" w:rsidRPr="00931A04">
        <w:rPr>
          <w:rFonts w:eastAsia="Times New Roman"/>
          <w:color w:val="000000"/>
        </w:rPr>
        <w:t xml:space="preserve"> </w:t>
      </w:r>
      <w:r w:rsidRPr="00F44D25">
        <w:rPr>
          <w:rFonts w:eastAsia="Times New Roman"/>
          <w:color w:val="000000"/>
        </w:rPr>
        <w:t>summer</w:t>
      </w:r>
      <w:r w:rsidR="00931A04" w:rsidRPr="00931A04">
        <w:rPr>
          <w:rFonts w:eastAsia="Times New Roman"/>
          <w:color w:val="000000"/>
        </w:rPr>
        <w:t xml:space="preserve"> </w:t>
      </w:r>
      <w:r w:rsidRPr="00F44D25">
        <w:rPr>
          <w:rFonts w:eastAsia="Times New Roman"/>
          <w:color w:val="000000"/>
        </w:rPr>
        <w:t>monsoon</w:t>
      </w:r>
      <w:r w:rsidR="00931A04" w:rsidRPr="00931A04">
        <w:rPr>
          <w:rFonts w:eastAsia="Times New Roman"/>
          <w:color w:val="000000"/>
        </w:rPr>
        <w:t xml:space="preserve"> </w:t>
      </w:r>
      <w:r w:rsidRPr="00F44D25">
        <w:rPr>
          <w:rFonts w:eastAsia="Times New Roman"/>
          <w:color w:val="000000"/>
        </w:rPr>
        <w:t>(ISM)</w:t>
      </w:r>
      <w:r w:rsidR="00931A04" w:rsidRPr="00931A04">
        <w:rPr>
          <w:rFonts w:eastAsia="Times New Roman"/>
          <w:color w:val="000000"/>
        </w:rPr>
        <w:t xml:space="preserve"> </w:t>
      </w:r>
      <w:r w:rsidRPr="00F44D25">
        <w:rPr>
          <w:rFonts w:eastAsia="Times New Roman"/>
          <w:color w:val="000000"/>
        </w:rPr>
        <w:t>hydrology</w:t>
      </w:r>
      <w:r w:rsidR="00931A04" w:rsidRPr="00931A04">
        <w:rPr>
          <w:rFonts w:eastAsia="Times New Roman"/>
          <w:color w:val="000000"/>
        </w:rPr>
        <w:t xml:space="preserve"> </w:t>
      </w:r>
      <w:r w:rsidRPr="00F44D25">
        <w:rPr>
          <w:rFonts w:eastAsia="Times New Roman"/>
          <w:color w:val="000000"/>
        </w:rPr>
        <w:t>fuels</w:t>
      </w:r>
      <w:r w:rsidR="00931A04" w:rsidRPr="00931A04">
        <w:rPr>
          <w:rFonts w:eastAsia="Times New Roman"/>
          <w:color w:val="000000"/>
        </w:rPr>
        <w:t xml:space="preserve"> </w:t>
      </w:r>
      <w:r w:rsidRPr="00F44D25">
        <w:rPr>
          <w:rFonts w:eastAsia="Times New Roman"/>
          <w:color w:val="000000"/>
        </w:rPr>
        <w:t>biogeochemical</w:t>
      </w:r>
      <w:r w:rsidR="00931A04" w:rsidRPr="00931A04">
        <w:rPr>
          <w:rFonts w:eastAsia="Times New Roman"/>
          <w:color w:val="000000"/>
        </w:rPr>
        <w:t xml:space="preserve"> </w:t>
      </w:r>
      <w:r w:rsidRPr="00F44D25">
        <w:rPr>
          <w:rFonts w:eastAsia="Times New Roman"/>
          <w:color w:val="000000"/>
        </w:rPr>
        <w:t>cycling</w:t>
      </w:r>
      <w:r w:rsidR="00931A04" w:rsidRPr="00931A04">
        <w:rPr>
          <w:rFonts w:eastAsia="Times New Roman"/>
          <w:color w:val="000000"/>
        </w:rPr>
        <w:t xml:space="preserve"> </w:t>
      </w:r>
      <w:r w:rsidRPr="00F44D25">
        <w:rPr>
          <w:rFonts w:eastAsia="Times New Roman"/>
          <w:color w:val="000000"/>
        </w:rPr>
        <w:t>across</w:t>
      </w:r>
      <w:r w:rsidR="00931A04" w:rsidRPr="00931A04">
        <w:rPr>
          <w:rFonts w:eastAsia="Times New Roman"/>
          <w:color w:val="000000"/>
        </w:rPr>
        <w:t xml:space="preserve"> </w:t>
      </w:r>
      <w:r w:rsidRPr="00F44D25">
        <w:rPr>
          <w:rFonts w:eastAsia="Times New Roman"/>
          <w:color w:val="000000"/>
        </w:rPr>
        <w:t>South</w:t>
      </w:r>
      <w:r w:rsidR="00931A04" w:rsidRPr="00931A04">
        <w:rPr>
          <w:rFonts w:eastAsia="Times New Roman"/>
          <w:color w:val="000000"/>
        </w:rPr>
        <w:t xml:space="preserve"> </w:t>
      </w:r>
      <w:r w:rsidRPr="00F44D25">
        <w:rPr>
          <w:rFonts w:eastAsia="Times New Roman"/>
          <w:color w:val="000000"/>
        </w:rPr>
        <w:t>Asia</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Indian</w:t>
      </w:r>
      <w:r w:rsidR="00931A04" w:rsidRPr="00931A04">
        <w:rPr>
          <w:rFonts w:eastAsia="Times New Roman"/>
          <w:color w:val="000000"/>
        </w:rPr>
        <w:t xml:space="preserve"> </w:t>
      </w:r>
      <w:r w:rsidRPr="00F44D25">
        <w:rPr>
          <w:rFonts w:eastAsia="Times New Roman"/>
          <w:color w:val="000000"/>
        </w:rPr>
        <w:t>Ocean,</w:t>
      </w:r>
      <w:r w:rsidR="00931A04" w:rsidRPr="00931A04">
        <w:rPr>
          <w:rFonts w:eastAsia="Times New Roman"/>
          <w:color w:val="000000"/>
        </w:rPr>
        <w:t xml:space="preserve"> </w:t>
      </w:r>
      <w:r w:rsidRPr="00F44D25">
        <w:rPr>
          <w:rFonts w:eastAsia="Times New Roman"/>
          <w:color w:val="000000"/>
        </w:rPr>
        <w:t>exerting</w:t>
      </w:r>
      <w:r w:rsidR="00931A04" w:rsidRPr="00931A04">
        <w:rPr>
          <w:rFonts w:eastAsia="Times New Roman"/>
          <w:color w:val="000000"/>
        </w:rPr>
        <w:t xml:space="preserve"> </w:t>
      </w:r>
      <w:r w:rsidRPr="00F44D25">
        <w:rPr>
          <w:rFonts w:eastAsia="Times New Roman"/>
          <w:color w:val="000000"/>
        </w:rPr>
        <w:t>a</w:t>
      </w:r>
      <w:r w:rsidR="00931A04" w:rsidRPr="00931A04">
        <w:rPr>
          <w:rFonts w:eastAsia="Times New Roman"/>
          <w:color w:val="000000"/>
        </w:rPr>
        <w:t xml:space="preserve"> </w:t>
      </w:r>
      <w:r w:rsidRPr="00F44D25">
        <w:rPr>
          <w:rFonts w:eastAsia="Times New Roman"/>
          <w:color w:val="000000"/>
        </w:rPr>
        <w:t>first-order</w:t>
      </w:r>
      <w:r w:rsidR="00931A04" w:rsidRPr="00931A04">
        <w:rPr>
          <w:rFonts w:eastAsia="Times New Roman"/>
          <w:color w:val="000000"/>
        </w:rPr>
        <w:t xml:space="preserve"> </w:t>
      </w:r>
      <w:r w:rsidRPr="00F44D25">
        <w:rPr>
          <w:rFonts w:eastAsia="Times New Roman"/>
          <w:color w:val="000000"/>
        </w:rPr>
        <w:t>control</w:t>
      </w:r>
      <w:r w:rsidR="00931A04" w:rsidRPr="00931A04">
        <w:rPr>
          <w:rFonts w:eastAsia="Times New Roman"/>
          <w:color w:val="000000"/>
        </w:rPr>
        <w:t xml:space="preserve"> </w:t>
      </w:r>
      <w:r w:rsidRPr="00F44D25">
        <w:rPr>
          <w:rFonts w:eastAsia="Times New Roman"/>
          <w:color w:val="000000"/>
        </w:rPr>
        <w:t>on</w:t>
      </w:r>
      <w:r w:rsidR="00931A04" w:rsidRPr="00931A04">
        <w:rPr>
          <w:rFonts w:eastAsia="Times New Roman"/>
          <w:color w:val="000000"/>
        </w:rPr>
        <w:t xml:space="preserve"> </w:t>
      </w:r>
      <w:r w:rsidRPr="00F44D25">
        <w:rPr>
          <w:rFonts w:eastAsia="Times New Roman"/>
          <w:color w:val="000000"/>
        </w:rPr>
        <w:t>food</w:t>
      </w:r>
      <w:r w:rsidR="00931A04" w:rsidRPr="00931A04">
        <w:rPr>
          <w:rFonts w:eastAsia="Times New Roman"/>
          <w:color w:val="000000"/>
        </w:rPr>
        <w:t xml:space="preserve"> </w:t>
      </w:r>
      <w:r w:rsidRPr="00F44D25">
        <w:rPr>
          <w:rFonts w:eastAsia="Times New Roman"/>
          <w:color w:val="000000"/>
        </w:rPr>
        <w:t>security</w:t>
      </w:r>
      <w:r w:rsidR="00931A04" w:rsidRPr="00931A04">
        <w:rPr>
          <w:rFonts w:eastAsia="Times New Roman"/>
          <w:color w:val="000000"/>
        </w:rPr>
        <w:t xml:space="preserve"> </w:t>
      </w:r>
      <w:r w:rsidRPr="00F44D25">
        <w:rPr>
          <w:rFonts w:eastAsia="Times New Roman"/>
          <w:color w:val="000000"/>
        </w:rPr>
        <w:t>in</w:t>
      </w:r>
      <w:r w:rsidR="00931A04" w:rsidRPr="00931A04">
        <w:rPr>
          <w:rFonts w:eastAsia="Times New Roman"/>
          <w:color w:val="000000"/>
        </w:rPr>
        <w:t xml:space="preserve"> </w:t>
      </w:r>
      <w:r w:rsidRPr="00F44D25">
        <w:rPr>
          <w:rFonts w:eastAsia="Times New Roman"/>
          <w:color w:val="000000"/>
        </w:rPr>
        <w:t>Earth’s</w:t>
      </w:r>
      <w:r w:rsidR="00931A04" w:rsidRPr="00931A04">
        <w:rPr>
          <w:rFonts w:eastAsia="Times New Roman"/>
          <w:color w:val="000000"/>
        </w:rPr>
        <w:t xml:space="preserve"> </w:t>
      </w:r>
      <w:r w:rsidRPr="00F44D25">
        <w:rPr>
          <w:rFonts w:eastAsia="Times New Roman"/>
          <w:color w:val="000000"/>
        </w:rPr>
        <w:t>most</w:t>
      </w:r>
      <w:r w:rsidR="00931A04" w:rsidRPr="00931A04">
        <w:rPr>
          <w:rFonts w:eastAsia="Times New Roman"/>
          <w:color w:val="000000"/>
        </w:rPr>
        <w:t xml:space="preserve"> </w:t>
      </w:r>
      <w:r w:rsidRPr="00F44D25">
        <w:rPr>
          <w:rFonts w:eastAsia="Times New Roman"/>
          <w:color w:val="000000"/>
        </w:rPr>
        <w:t>densely</w:t>
      </w:r>
      <w:r w:rsidR="00931A04" w:rsidRPr="00931A04">
        <w:rPr>
          <w:rFonts w:eastAsia="Times New Roman"/>
          <w:color w:val="000000"/>
        </w:rPr>
        <w:t xml:space="preserve"> </w:t>
      </w:r>
      <w:r w:rsidRPr="00F44D25">
        <w:rPr>
          <w:rFonts w:eastAsia="Times New Roman"/>
          <w:color w:val="000000"/>
        </w:rPr>
        <w:t>populated</w:t>
      </w:r>
      <w:r w:rsidR="00931A04" w:rsidRPr="00931A04">
        <w:rPr>
          <w:rFonts w:eastAsia="Times New Roman"/>
          <w:color w:val="000000"/>
        </w:rPr>
        <w:t xml:space="preserve"> </w:t>
      </w:r>
      <w:r w:rsidRPr="00F44D25">
        <w:rPr>
          <w:rFonts w:eastAsia="Times New Roman"/>
          <w:color w:val="000000"/>
        </w:rPr>
        <w:t>regions.</w:t>
      </w:r>
      <w:r w:rsidR="00931A04" w:rsidRPr="00931A04">
        <w:rPr>
          <w:rFonts w:eastAsia="Times New Roman"/>
          <w:color w:val="000000"/>
        </w:rPr>
        <w:t xml:space="preserve"> </w:t>
      </w:r>
      <w:r w:rsidRPr="00F44D25">
        <w:rPr>
          <w:rFonts w:eastAsia="Times New Roman"/>
          <w:color w:val="000000"/>
        </w:rPr>
        <w:t>Despite</w:t>
      </w:r>
      <w:r w:rsidR="00931A04" w:rsidRPr="00931A04">
        <w:rPr>
          <w:rFonts w:eastAsia="Times New Roman"/>
          <w:color w:val="000000"/>
        </w:rPr>
        <w:t xml:space="preserve"> </w:t>
      </w:r>
      <w:r w:rsidRPr="00F44D25">
        <w:rPr>
          <w:rFonts w:eastAsia="Times New Roman"/>
          <w:color w:val="000000"/>
        </w:rPr>
        <w:t>projected</w:t>
      </w:r>
      <w:r w:rsidR="00931A04" w:rsidRPr="00931A04">
        <w:rPr>
          <w:rFonts w:eastAsia="Times New Roman"/>
          <w:color w:val="000000"/>
        </w:rPr>
        <w:t xml:space="preserve"> </w:t>
      </w:r>
      <w:r w:rsidRPr="00F44D25">
        <w:rPr>
          <w:rFonts w:eastAsia="Times New Roman"/>
          <w:color w:val="000000"/>
        </w:rPr>
        <w:t>intensification</w:t>
      </w:r>
      <w:r w:rsidR="00931A04" w:rsidRPr="00931A04">
        <w:rPr>
          <w:rFonts w:eastAsia="Times New Roman"/>
          <w:color w:val="000000"/>
        </w:rPr>
        <w:t xml:space="preserve"> </w:t>
      </w:r>
      <w:r w:rsidRPr="00F44D25">
        <w:rPr>
          <w:rFonts w:eastAsia="Times New Roman"/>
          <w:color w:val="000000"/>
        </w:rPr>
        <w:t>under</w:t>
      </w:r>
      <w:r w:rsidR="00931A04" w:rsidRPr="00931A04">
        <w:rPr>
          <w:rFonts w:eastAsia="Times New Roman"/>
          <w:color w:val="000000"/>
        </w:rPr>
        <w:t xml:space="preserve"> </w:t>
      </w:r>
      <w:r w:rsidRPr="00F44D25">
        <w:rPr>
          <w:rFonts w:eastAsia="Times New Roman"/>
          <w:color w:val="000000"/>
        </w:rPr>
        <w:t>greenhouse</w:t>
      </w:r>
      <w:r w:rsidR="00931A04" w:rsidRPr="00931A04">
        <w:rPr>
          <w:rFonts w:eastAsia="Times New Roman"/>
          <w:color w:val="000000"/>
        </w:rPr>
        <w:t xml:space="preserve"> </w:t>
      </w:r>
      <w:r w:rsidRPr="00F44D25">
        <w:rPr>
          <w:rFonts w:eastAsia="Times New Roman"/>
          <w:color w:val="000000"/>
        </w:rPr>
        <w:t>conditions,</w:t>
      </w:r>
      <w:r w:rsidR="00931A04" w:rsidRPr="00931A04">
        <w:rPr>
          <w:rFonts w:eastAsia="Times New Roman"/>
          <w:color w:val="000000"/>
        </w:rPr>
        <w:t xml:space="preserve"> </w:t>
      </w:r>
      <w:r w:rsidRPr="00F44D25">
        <w:rPr>
          <w:rFonts w:eastAsia="Times New Roman"/>
          <w:color w:val="000000"/>
        </w:rPr>
        <w:t>substantial</w:t>
      </w:r>
      <w:r w:rsidR="00931A04" w:rsidRPr="00931A04">
        <w:rPr>
          <w:rFonts w:eastAsia="Times New Roman"/>
          <w:color w:val="000000"/>
        </w:rPr>
        <w:t xml:space="preserve"> </w:t>
      </w:r>
      <w:r w:rsidRPr="00F44D25">
        <w:rPr>
          <w:rFonts w:eastAsia="Times New Roman"/>
          <w:color w:val="000000"/>
        </w:rPr>
        <w:t>uncertainty</w:t>
      </w:r>
      <w:r w:rsidR="00931A04" w:rsidRPr="00931A04">
        <w:rPr>
          <w:rFonts w:eastAsia="Times New Roman"/>
          <w:color w:val="000000"/>
        </w:rPr>
        <w:t xml:space="preserve"> </w:t>
      </w:r>
      <w:r w:rsidRPr="00F44D25">
        <w:rPr>
          <w:rFonts w:eastAsia="Times New Roman"/>
          <w:color w:val="000000"/>
        </w:rPr>
        <w:t>persists</w:t>
      </w:r>
      <w:r w:rsidR="00931A04" w:rsidRPr="00931A04">
        <w:rPr>
          <w:rFonts w:eastAsia="Times New Roman"/>
          <w:color w:val="000000"/>
        </w:rPr>
        <w:t xml:space="preserve"> </w:t>
      </w:r>
      <w:r w:rsidRPr="00F44D25">
        <w:rPr>
          <w:rFonts w:eastAsia="Times New Roman"/>
          <w:color w:val="000000"/>
        </w:rPr>
        <w:t>among</w:t>
      </w:r>
      <w:r w:rsidR="00931A04" w:rsidRPr="00931A04">
        <w:rPr>
          <w:rFonts w:eastAsia="Times New Roman"/>
          <w:color w:val="000000"/>
        </w:rPr>
        <w:t xml:space="preserve"> </w:t>
      </w:r>
      <w:r w:rsidRPr="00F44D25">
        <w:rPr>
          <w:rFonts w:eastAsia="Times New Roman"/>
          <w:color w:val="000000"/>
        </w:rPr>
        <w:t>Earth-</w:t>
      </w:r>
      <w:r w:rsidR="00931A04" w:rsidRPr="00931A04">
        <w:rPr>
          <w:rFonts w:eastAsia="Times New Roman"/>
          <w:color w:val="000000"/>
        </w:rPr>
        <w:t xml:space="preserve"> </w:t>
      </w:r>
      <w:r w:rsidRPr="00F44D25">
        <w:rPr>
          <w:rFonts w:eastAsia="Times New Roman"/>
          <w:color w:val="000000"/>
        </w:rPr>
        <w:t>system</w:t>
      </w:r>
      <w:r w:rsidR="00931A04" w:rsidRPr="00931A04">
        <w:rPr>
          <w:rFonts w:eastAsia="Times New Roman"/>
          <w:color w:val="000000"/>
        </w:rPr>
        <w:t xml:space="preserve"> </w:t>
      </w:r>
      <w:r w:rsidRPr="00F44D25">
        <w:rPr>
          <w:rFonts w:eastAsia="Times New Roman"/>
          <w:color w:val="000000"/>
        </w:rPr>
        <w:t>models</w:t>
      </w:r>
      <w:r w:rsidR="00931A04" w:rsidRPr="00931A04">
        <w:rPr>
          <w:rFonts w:eastAsia="Times New Roman"/>
          <w:color w:val="000000"/>
        </w:rPr>
        <w:t xml:space="preserve"> </w:t>
      </w:r>
      <w:r w:rsidRPr="00F44D25">
        <w:rPr>
          <w:rFonts w:eastAsia="Times New Roman"/>
          <w:color w:val="000000"/>
        </w:rPr>
        <w:t>regarding</w:t>
      </w:r>
      <w:r w:rsidR="00931A04" w:rsidRPr="00931A04">
        <w:rPr>
          <w:rFonts w:eastAsia="Times New Roman"/>
          <w:color w:val="000000"/>
        </w:rPr>
        <w:t xml:space="preserve"> </w:t>
      </w:r>
      <w:r w:rsidRPr="00F44D25">
        <w:rPr>
          <w:rFonts w:eastAsia="Times New Roman"/>
          <w:color w:val="000000"/>
        </w:rPr>
        <w:t>ISM</w:t>
      </w:r>
      <w:r w:rsidR="00931A04" w:rsidRPr="00931A04">
        <w:rPr>
          <w:rFonts w:eastAsia="Times New Roman"/>
          <w:color w:val="000000"/>
        </w:rPr>
        <w:t xml:space="preserve"> </w:t>
      </w:r>
      <w:r w:rsidRPr="00F44D25">
        <w:rPr>
          <w:rFonts w:eastAsia="Times New Roman"/>
          <w:color w:val="000000"/>
        </w:rPr>
        <w:t>impacts</w:t>
      </w:r>
      <w:r w:rsidR="00931A04" w:rsidRPr="00931A04">
        <w:rPr>
          <w:rFonts w:eastAsia="Times New Roman"/>
          <w:color w:val="000000"/>
        </w:rPr>
        <w:t xml:space="preserve"> </w:t>
      </w:r>
      <w:r w:rsidRPr="00F44D25">
        <w:rPr>
          <w:rFonts w:eastAsia="Times New Roman"/>
          <w:color w:val="000000"/>
        </w:rPr>
        <w:t>on</w:t>
      </w:r>
      <w:r w:rsidR="00931A04" w:rsidRPr="00931A04">
        <w:rPr>
          <w:rFonts w:eastAsia="Times New Roman"/>
          <w:color w:val="000000"/>
        </w:rPr>
        <w:t xml:space="preserve"> </w:t>
      </w:r>
      <w:r w:rsidRPr="00F44D25">
        <w:rPr>
          <w:rFonts w:eastAsia="Times New Roman"/>
          <w:color w:val="000000"/>
        </w:rPr>
        <w:t>marine</w:t>
      </w:r>
      <w:r w:rsidR="00931A04" w:rsidRPr="00931A04">
        <w:rPr>
          <w:rFonts w:eastAsia="Times New Roman"/>
          <w:color w:val="000000"/>
        </w:rPr>
        <w:t xml:space="preserve"> </w:t>
      </w:r>
      <w:r w:rsidRPr="00F44D25">
        <w:rPr>
          <w:rFonts w:eastAsia="Times New Roman"/>
          <w:color w:val="000000"/>
        </w:rPr>
        <w:t>biogeochemistry.</w:t>
      </w:r>
      <w:r w:rsidR="00931A04" w:rsidRPr="00931A04">
        <w:rPr>
          <w:rFonts w:eastAsia="Times New Roman"/>
          <w:color w:val="000000"/>
        </w:rPr>
        <w:t xml:space="preserve"> </w:t>
      </w:r>
      <w:r w:rsidRPr="00F44D25">
        <w:rPr>
          <w:rFonts w:eastAsia="Times New Roman"/>
          <w:color w:val="000000"/>
        </w:rPr>
        <w:t>Here</w:t>
      </w:r>
      <w:r w:rsidR="00931A04" w:rsidRPr="00931A04">
        <w:rPr>
          <w:rFonts w:eastAsia="Times New Roman"/>
          <w:color w:val="000000"/>
        </w:rPr>
        <w:t xml:space="preserve"> </w:t>
      </w:r>
      <w:r w:rsidRPr="00F44D25">
        <w:rPr>
          <w:rFonts w:eastAsia="Times New Roman"/>
          <w:color w:val="000000"/>
        </w:rPr>
        <w:t>we</w:t>
      </w:r>
      <w:r w:rsidR="00931A04" w:rsidRPr="00931A04">
        <w:rPr>
          <w:rFonts w:eastAsia="Times New Roman"/>
          <w:color w:val="000000"/>
        </w:rPr>
        <w:t xml:space="preserve"> </w:t>
      </w:r>
      <w:r w:rsidRPr="00F44D25">
        <w:rPr>
          <w:rFonts w:eastAsia="Times New Roman"/>
          <w:color w:val="000000"/>
        </w:rPr>
        <w:t>reconstruct</w:t>
      </w:r>
      <w:r w:rsidR="00931A04" w:rsidRPr="00931A04">
        <w:rPr>
          <w:rFonts w:eastAsia="Times New Roman"/>
          <w:color w:val="000000"/>
        </w:rPr>
        <w:t xml:space="preserve"> </w:t>
      </w:r>
      <w:r w:rsidRPr="00F44D25">
        <w:rPr>
          <w:rFonts w:eastAsia="Times New Roman"/>
          <w:color w:val="000000"/>
        </w:rPr>
        <w:t>centennial-scale</w:t>
      </w:r>
      <w:r w:rsidR="00931A04" w:rsidRPr="00931A04">
        <w:rPr>
          <w:rFonts w:eastAsia="Times New Roman"/>
          <w:color w:val="000000"/>
        </w:rPr>
        <w:t xml:space="preserve"> </w:t>
      </w:r>
      <w:r w:rsidRPr="00F44D25">
        <w:rPr>
          <w:rFonts w:eastAsia="Times New Roman"/>
          <w:color w:val="000000"/>
        </w:rPr>
        <w:t>runoff</w:t>
      </w:r>
      <w:r w:rsidR="00931A04" w:rsidRPr="00931A04">
        <w:rPr>
          <w:rFonts w:eastAsia="Times New Roman"/>
          <w:color w:val="000000"/>
        </w:rPr>
        <w:t xml:space="preserve"> </w:t>
      </w:r>
      <w:r w:rsidRPr="00F44D25">
        <w:rPr>
          <w:rFonts w:eastAsia="Times New Roman"/>
          <w:color w:val="000000"/>
        </w:rPr>
        <w:t>into</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Bay</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Bengal</w:t>
      </w:r>
      <w:r w:rsidR="00931A04" w:rsidRPr="00931A04">
        <w:rPr>
          <w:rFonts w:eastAsia="Times New Roman"/>
          <w:color w:val="000000"/>
        </w:rPr>
        <w:t xml:space="preserve"> </w:t>
      </w:r>
      <w:r w:rsidRPr="00F44D25">
        <w:rPr>
          <w:rFonts w:eastAsia="Times New Roman"/>
          <w:color w:val="000000"/>
        </w:rPr>
        <w:t>(</w:t>
      </w:r>
      <w:proofErr w:type="spellStart"/>
      <w:r w:rsidRPr="00F44D25">
        <w:rPr>
          <w:rFonts w:eastAsia="Times New Roman"/>
          <w:color w:val="000000"/>
        </w:rPr>
        <w:t>BoB</w:t>
      </w:r>
      <w:proofErr w:type="spellEnd"/>
      <w:r w:rsidRPr="00F44D25">
        <w:rPr>
          <w:rFonts w:eastAsia="Times New Roman"/>
          <w:color w:val="000000"/>
        </w:rPr>
        <w:t>)</w:t>
      </w:r>
      <w:r w:rsidR="00931A04" w:rsidRPr="00931A04">
        <w:rPr>
          <w:rFonts w:eastAsia="Times New Roman"/>
          <w:color w:val="000000"/>
        </w:rPr>
        <w:t xml:space="preserve"> </w:t>
      </w:r>
      <w:r w:rsidRPr="00F44D25">
        <w:rPr>
          <w:rFonts w:eastAsia="Times New Roman"/>
          <w:color w:val="000000"/>
        </w:rPr>
        <w:t>since</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Last</w:t>
      </w:r>
      <w:r w:rsidR="00931A04" w:rsidRPr="00931A04">
        <w:rPr>
          <w:rFonts w:eastAsia="Times New Roman"/>
          <w:color w:val="000000"/>
        </w:rPr>
        <w:t xml:space="preserve"> </w:t>
      </w:r>
      <w:r w:rsidRPr="00F44D25">
        <w:rPr>
          <w:rFonts w:eastAsia="Times New Roman"/>
          <w:color w:val="000000"/>
        </w:rPr>
        <w:t>Glacial</w:t>
      </w:r>
      <w:r w:rsidR="00931A04" w:rsidRPr="00931A04">
        <w:rPr>
          <w:rFonts w:eastAsia="Times New Roman"/>
          <w:color w:val="000000"/>
        </w:rPr>
        <w:t xml:space="preserve"> </w:t>
      </w:r>
      <w:r w:rsidRPr="00F44D25">
        <w:rPr>
          <w:rFonts w:eastAsia="Times New Roman"/>
          <w:color w:val="000000"/>
        </w:rPr>
        <w:t>Maximum</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evaluate</w:t>
      </w:r>
      <w:r w:rsidR="00931A04" w:rsidRPr="00931A04">
        <w:rPr>
          <w:rFonts w:eastAsia="Times New Roman"/>
          <w:color w:val="000000"/>
        </w:rPr>
        <w:t xml:space="preserve"> </w:t>
      </w:r>
      <w:r w:rsidRPr="00F44D25">
        <w:rPr>
          <w:rFonts w:eastAsia="Times New Roman"/>
          <w:color w:val="000000"/>
        </w:rPr>
        <w:t>extreme</w:t>
      </w:r>
      <w:r w:rsidR="00931A04" w:rsidRPr="00931A04">
        <w:rPr>
          <w:rFonts w:eastAsia="Times New Roman"/>
          <w:color w:val="000000"/>
        </w:rPr>
        <w:t xml:space="preserve"> </w:t>
      </w:r>
      <w:r w:rsidRPr="00F44D25">
        <w:rPr>
          <w:rFonts w:eastAsia="Times New Roman"/>
          <w:color w:val="000000"/>
        </w:rPr>
        <w:t>states</w:t>
      </w:r>
      <w:r w:rsidR="00931A04" w:rsidRPr="00931A04">
        <w:rPr>
          <w:rFonts w:eastAsia="Times New Roman"/>
          <w:color w:val="000000"/>
        </w:rPr>
        <w:t xml:space="preserve"> </w:t>
      </w:r>
      <w:r w:rsidRPr="00F44D25">
        <w:rPr>
          <w:rFonts w:eastAsia="Times New Roman"/>
          <w:color w:val="000000"/>
        </w:rPr>
        <w:t>relative</w:t>
      </w:r>
      <w:r w:rsidR="00931A04" w:rsidRPr="00931A04">
        <w:rPr>
          <w:rFonts w:eastAsia="Times New Roman"/>
          <w:color w:val="000000"/>
        </w:rPr>
        <w:t xml:space="preserve"> </w:t>
      </w:r>
      <w:r w:rsidRPr="00F44D25">
        <w:rPr>
          <w:rFonts w:eastAsia="Times New Roman"/>
          <w:color w:val="000000"/>
        </w:rPr>
        <w:t>to</w:t>
      </w:r>
      <w:r w:rsidR="00931A04" w:rsidRPr="00931A04">
        <w:rPr>
          <w:rFonts w:eastAsia="Times New Roman"/>
          <w:color w:val="000000"/>
        </w:rPr>
        <w:t xml:space="preserve"> </w:t>
      </w:r>
      <w:r w:rsidRPr="00F44D25">
        <w:rPr>
          <w:rFonts w:eastAsia="Times New Roman"/>
          <w:color w:val="000000"/>
        </w:rPr>
        <w:t>modern</w:t>
      </w:r>
      <w:r w:rsidR="00931A04" w:rsidRPr="00931A04">
        <w:rPr>
          <w:rFonts w:eastAsia="Times New Roman"/>
          <w:color w:val="000000"/>
        </w:rPr>
        <w:t xml:space="preserve"> </w:t>
      </w:r>
      <w:r w:rsidRPr="00F44D25">
        <w:rPr>
          <w:rFonts w:eastAsia="Times New Roman"/>
          <w:color w:val="000000"/>
        </w:rPr>
        <w:t>ISM</w:t>
      </w:r>
      <w:r w:rsidR="00931A04" w:rsidRPr="00931A04">
        <w:rPr>
          <w:rFonts w:eastAsia="Times New Roman"/>
          <w:color w:val="000000"/>
        </w:rPr>
        <w:t xml:space="preserve"> </w:t>
      </w:r>
      <w:r w:rsidRPr="00F44D25">
        <w:rPr>
          <w:rFonts w:eastAsia="Times New Roman"/>
          <w:color w:val="000000"/>
        </w:rPr>
        <w:t>intensity.</w:t>
      </w:r>
      <w:r w:rsidR="00931A04" w:rsidRPr="00931A04">
        <w:rPr>
          <w:rFonts w:eastAsia="Times New Roman"/>
          <w:color w:val="000000"/>
        </w:rPr>
        <w:t xml:space="preserve"> </w:t>
      </w:r>
      <w:r w:rsidRPr="00F44D25">
        <w:rPr>
          <w:rFonts w:eastAsia="Times New Roman"/>
          <w:color w:val="000000"/>
        </w:rPr>
        <w:t>We</w:t>
      </w:r>
      <w:r w:rsidR="00931A04" w:rsidRPr="00931A04">
        <w:rPr>
          <w:rFonts w:eastAsia="Times New Roman"/>
          <w:color w:val="000000"/>
        </w:rPr>
        <w:t xml:space="preserve"> </w:t>
      </w:r>
      <w:r w:rsidRPr="00F44D25">
        <w:rPr>
          <w:rFonts w:eastAsia="Times New Roman"/>
          <w:color w:val="000000"/>
        </w:rPr>
        <w:t>find</w:t>
      </w:r>
      <w:r w:rsidR="00931A04" w:rsidRPr="00931A04">
        <w:rPr>
          <w:rFonts w:eastAsia="Times New Roman"/>
          <w:color w:val="000000"/>
        </w:rPr>
        <w:t xml:space="preserve"> </w:t>
      </w:r>
      <w:r w:rsidRPr="00F44D25">
        <w:rPr>
          <w:rFonts w:eastAsia="Times New Roman"/>
          <w:color w:val="000000"/>
        </w:rPr>
        <w:t>that</w:t>
      </w:r>
      <w:r w:rsidR="00931A04" w:rsidRPr="00931A04">
        <w:rPr>
          <w:rFonts w:eastAsia="Times New Roman"/>
          <w:color w:val="000000"/>
        </w:rPr>
        <w:t xml:space="preserve"> </w:t>
      </w:r>
      <w:r w:rsidRPr="00F44D25">
        <w:rPr>
          <w:rFonts w:eastAsia="Times New Roman"/>
          <w:color w:val="000000"/>
        </w:rPr>
        <w:t>ISM</w:t>
      </w:r>
      <w:r w:rsidR="00931A04" w:rsidRPr="00931A04">
        <w:rPr>
          <w:rFonts w:eastAsia="Times New Roman"/>
          <w:color w:val="000000"/>
        </w:rPr>
        <w:t xml:space="preserve"> </w:t>
      </w:r>
      <w:r w:rsidRPr="00F44D25">
        <w:rPr>
          <w:rFonts w:eastAsia="Times New Roman"/>
          <w:color w:val="000000"/>
        </w:rPr>
        <w:t>runoff</w:t>
      </w:r>
      <w:r w:rsidR="00931A04" w:rsidRPr="00931A04">
        <w:rPr>
          <w:rFonts w:eastAsia="Times New Roman"/>
          <w:color w:val="000000"/>
        </w:rPr>
        <w:t xml:space="preserve"> </w:t>
      </w:r>
      <w:r w:rsidRPr="00F44D25">
        <w:rPr>
          <w:rFonts w:eastAsia="Times New Roman"/>
          <w:color w:val="000000"/>
        </w:rPr>
        <w:t>strengthened</w:t>
      </w:r>
      <w:r w:rsidR="00931A04" w:rsidRPr="00931A04">
        <w:rPr>
          <w:rFonts w:eastAsia="Times New Roman"/>
          <w:color w:val="000000"/>
        </w:rPr>
        <w:t xml:space="preserve"> </w:t>
      </w:r>
      <w:r w:rsidRPr="00F44D25">
        <w:rPr>
          <w:rFonts w:eastAsia="Times New Roman"/>
          <w:color w:val="000000"/>
        </w:rPr>
        <w:t>across</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deglaciation,</w:t>
      </w:r>
      <w:r w:rsidR="00931A04" w:rsidRPr="00931A04">
        <w:rPr>
          <w:rFonts w:eastAsia="Times New Roman"/>
          <w:color w:val="000000"/>
        </w:rPr>
        <w:t xml:space="preserve"> </w:t>
      </w:r>
      <w:r w:rsidRPr="00F44D25">
        <w:rPr>
          <w:rFonts w:eastAsia="Times New Roman"/>
          <w:color w:val="000000"/>
        </w:rPr>
        <w:t>albeit</w:t>
      </w:r>
      <w:r w:rsidR="00931A04" w:rsidRPr="00931A04">
        <w:rPr>
          <w:rFonts w:eastAsia="Times New Roman"/>
          <w:color w:val="000000"/>
        </w:rPr>
        <w:t xml:space="preserve"> </w:t>
      </w:r>
      <w:r w:rsidRPr="00F44D25">
        <w:rPr>
          <w:rFonts w:eastAsia="Times New Roman"/>
          <w:color w:val="000000"/>
        </w:rPr>
        <w:t>with</w:t>
      </w:r>
      <w:r w:rsidR="00931A04" w:rsidRPr="00931A04">
        <w:rPr>
          <w:rFonts w:eastAsia="Times New Roman"/>
          <w:color w:val="000000"/>
        </w:rPr>
        <w:t xml:space="preserve"> </w:t>
      </w:r>
      <w:r w:rsidRPr="00F44D25">
        <w:rPr>
          <w:rFonts w:eastAsia="Times New Roman"/>
          <w:color w:val="000000"/>
        </w:rPr>
        <w:t>a</w:t>
      </w:r>
      <w:r w:rsidR="00931A04" w:rsidRPr="00931A04">
        <w:rPr>
          <w:rFonts w:eastAsia="Times New Roman"/>
          <w:color w:val="000000"/>
        </w:rPr>
        <w:t xml:space="preserve"> </w:t>
      </w:r>
      <w:r w:rsidRPr="00F44D25">
        <w:rPr>
          <w:rFonts w:eastAsia="Times New Roman"/>
          <w:color w:val="000000"/>
        </w:rPr>
        <w:t>protracted</w:t>
      </w:r>
      <w:r w:rsidR="00931A04" w:rsidRPr="00931A04">
        <w:rPr>
          <w:rFonts w:eastAsia="Times New Roman"/>
          <w:color w:val="000000"/>
        </w:rPr>
        <w:t xml:space="preserve"> </w:t>
      </w:r>
      <w:r w:rsidRPr="00F44D25">
        <w:rPr>
          <w:rFonts w:eastAsia="Times New Roman"/>
          <w:color w:val="000000"/>
        </w:rPr>
        <w:t>period</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monsoon</w:t>
      </w:r>
      <w:r w:rsidR="00931A04" w:rsidRPr="00931A04">
        <w:rPr>
          <w:rFonts w:eastAsia="Times New Roman"/>
          <w:color w:val="000000"/>
        </w:rPr>
        <w:t xml:space="preserve"> </w:t>
      </w:r>
      <w:r w:rsidRPr="00F44D25">
        <w:rPr>
          <w:rFonts w:eastAsia="Times New Roman"/>
          <w:color w:val="000000"/>
        </w:rPr>
        <w:t>failure</w:t>
      </w:r>
      <w:r w:rsidR="00931A04" w:rsidRPr="00931A04">
        <w:rPr>
          <w:rFonts w:eastAsia="Times New Roman"/>
          <w:color w:val="000000"/>
        </w:rPr>
        <w:t xml:space="preserve"> </w:t>
      </w:r>
      <w:r w:rsidRPr="00F44D25">
        <w:rPr>
          <w:rFonts w:eastAsia="Times New Roman"/>
          <w:color w:val="000000"/>
        </w:rPr>
        <w:t>during</w:t>
      </w:r>
      <w:r w:rsidR="00931A04" w:rsidRPr="00931A04">
        <w:rPr>
          <w:rFonts w:eastAsia="Times New Roman"/>
          <w:color w:val="000000"/>
        </w:rPr>
        <w:t xml:space="preserve"> </w:t>
      </w:r>
      <w:r w:rsidRPr="00F44D25">
        <w:rPr>
          <w:rFonts w:eastAsia="Times New Roman"/>
          <w:color w:val="000000"/>
        </w:rPr>
        <w:t>Heinrich</w:t>
      </w:r>
      <w:r w:rsidR="00931A04" w:rsidRPr="00931A04">
        <w:rPr>
          <w:rFonts w:eastAsia="Times New Roman"/>
          <w:color w:val="000000"/>
        </w:rPr>
        <w:t xml:space="preserve"> </w:t>
      </w:r>
      <w:r w:rsidRPr="00F44D25">
        <w:rPr>
          <w:rFonts w:eastAsia="Times New Roman"/>
          <w:color w:val="000000"/>
        </w:rPr>
        <w:t>Event</w:t>
      </w:r>
      <w:r w:rsidR="00931A04" w:rsidRPr="00931A04">
        <w:rPr>
          <w:rFonts w:eastAsia="Times New Roman"/>
          <w:color w:val="000000"/>
        </w:rPr>
        <w:t xml:space="preserve"> </w:t>
      </w:r>
      <w:r w:rsidRPr="00F44D25">
        <w:rPr>
          <w:rFonts w:eastAsia="Times New Roman"/>
          <w:color w:val="000000"/>
        </w:rPr>
        <w:t>1</w:t>
      </w:r>
      <w:r w:rsidR="00931A04" w:rsidRPr="00931A04">
        <w:rPr>
          <w:rFonts w:eastAsia="Times New Roman"/>
          <w:color w:val="000000"/>
        </w:rPr>
        <w:t xml:space="preserve"> </w:t>
      </w:r>
      <w:r w:rsidRPr="00F44D25">
        <w:rPr>
          <w:rFonts w:eastAsia="Times New Roman"/>
          <w:color w:val="000000"/>
        </w:rPr>
        <w:t>(HE1;</w:t>
      </w:r>
      <w:r w:rsidR="00931A04" w:rsidRPr="00931A04">
        <w:rPr>
          <w:rFonts w:eastAsia="Times New Roman"/>
          <w:color w:val="000000"/>
        </w:rPr>
        <w:t xml:space="preserve"> </w:t>
      </w:r>
      <w:r w:rsidRPr="00F44D25">
        <w:rPr>
          <w:rFonts w:eastAsia="Times New Roman"/>
          <w:color w:val="000000"/>
        </w:rPr>
        <w:t>17.5-15.5</w:t>
      </w:r>
      <w:r w:rsidR="00931A04" w:rsidRPr="00931A04">
        <w:rPr>
          <w:rFonts w:eastAsia="Times New Roman"/>
          <w:color w:val="000000"/>
        </w:rPr>
        <w:t xml:space="preserve"> </w:t>
      </w:r>
      <w:r w:rsidRPr="00F44D25">
        <w:rPr>
          <w:rFonts w:eastAsia="Times New Roman"/>
          <w:color w:val="000000"/>
        </w:rPr>
        <w:t>ka).</w:t>
      </w:r>
      <w:r w:rsidR="00931A04" w:rsidRPr="00931A04">
        <w:rPr>
          <w:rFonts w:eastAsia="Times New Roman"/>
          <w:color w:val="000000"/>
        </w:rPr>
        <w:t xml:space="preserve"> </w:t>
      </w:r>
      <w:r w:rsidRPr="00F44D25">
        <w:rPr>
          <w:rFonts w:eastAsia="Times New Roman"/>
          <w:color w:val="000000"/>
        </w:rPr>
        <w:t>Freshwater</w:t>
      </w:r>
      <w:r w:rsidR="00931A04" w:rsidRPr="00931A04">
        <w:rPr>
          <w:rFonts w:eastAsia="Times New Roman"/>
          <w:color w:val="000000"/>
        </w:rPr>
        <w:t xml:space="preserve"> </w:t>
      </w:r>
      <w:r w:rsidRPr="00F44D25">
        <w:rPr>
          <w:rFonts w:eastAsia="Times New Roman"/>
          <w:color w:val="000000"/>
        </w:rPr>
        <w:t>discharge</w:t>
      </w:r>
      <w:r w:rsidR="00931A04" w:rsidRPr="00931A04">
        <w:rPr>
          <w:rFonts w:eastAsia="Times New Roman"/>
          <w:color w:val="000000"/>
        </w:rPr>
        <w:t xml:space="preserve"> </w:t>
      </w:r>
      <w:r w:rsidRPr="00F44D25">
        <w:rPr>
          <w:rFonts w:eastAsia="Times New Roman"/>
          <w:color w:val="000000"/>
        </w:rPr>
        <w:t>peaked</w:t>
      </w:r>
      <w:r w:rsidR="00931A04" w:rsidRPr="00931A04">
        <w:rPr>
          <w:rFonts w:eastAsia="Times New Roman"/>
          <w:color w:val="000000"/>
        </w:rPr>
        <w:t xml:space="preserve"> </w:t>
      </w:r>
      <w:r w:rsidRPr="00F44D25">
        <w:rPr>
          <w:rFonts w:eastAsia="Times New Roman"/>
          <w:color w:val="000000"/>
        </w:rPr>
        <w:t>in</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early</w:t>
      </w:r>
      <w:r w:rsidR="00931A04" w:rsidRPr="00931A04">
        <w:rPr>
          <w:rFonts w:eastAsia="Times New Roman"/>
          <w:color w:val="000000"/>
        </w:rPr>
        <w:t xml:space="preserve"> </w:t>
      </w:r>
      <w:r w:rsidRPr="00F44D25">
        <w:rPr>
          <w:rFonts w:eastAsia="Times New Roman"/>
          <w:color w:val="000000"/>
        </w:rPr>
        <w:t>Holocene</w:t>
      </w:r>
      <w:r w:rsidR="00931A04" w:rsidRPr="00931A04">
        <w:rPr>
          <w:rFonts w:eastAsia="Times New Roman"/>
          <w:color w:val="000000"/>
        </w:rPr>
        <w:t xml:space="preserve"> </w:t>
      </w:r>
      <w:r w:rsidRPr="00F44D25">
        <w:rPr>
          <w:rFonts w:eastAsia="Times New Roman"/>
          <w:color w:val="000000"/>
        </w:rPr>
        <w:t>(10-9</w:t>
      </w:r>
      <w:r w:rsidR="00931A04" w:rsidRPr="00931A04">
        <w:rPr>
          <w:rFonts w:eastAsia="Times New Roman"/>
          <w:color w:val="000000"/>
        </w:rPr>
        <w:t xml:space="preserve"> </w:t>
      </w:r>
      <w:r w:rsidRPr="00F44D25">
        <w:rPr>
          <w:rFonts w:eastAsia="Times New Roman"/>
          <w:color w:val="000000"/>
        </w:rPr>
        <w:t>ka)</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subsequently</w:t>
      </w:r>
      <w:r w:rsidR="00931A04" w:rsidRPr="00931A04">
        <w:rPr>
          <w:rFonts w:eastAsia="Times New Roman"/>
          <w:color w:val="000000"/>
        </w:rPr>
        <w:t xml:space="preserve"> </w:t>
      </w:r>
      <w:r w:rsidRPr="00F44D25">
        <w:rPr>
          <w:rFonts w:eastAsia="Times New Roman"/>
          <w:color w:val="000000"/>
        </w:rPr>
        <w:t>reduced</w:t>
      </w:r>
      <w:r w:rsidR="00931A04" w:rsidRPr="00931A04">
        <w:rPr>
          <w:rFonts w:eastAsia="Times New Roman"/>
          <w:color w:val="000000"/>
        </w:rPr>
        <w:t xml:space="preserve"> </w:t>
      </w:r>
      <w:r w:rsidRPr="00F44D25">
        <w:rPr>
          <w:rFonts w:eastAsia="Times New Roman"/>
          <w:color w:val="000000"/>
        </w:rPr>
        <w:t>to</w:t>
      </w:r>
      <w:r w:rsidR="00931A04" w:rsidRPr="00931A04">
        <w:rPr>
          <w:rFonts w:eastAsia="Times New Roman"/>
          <w:color w:val="000000"/>
        </w:rPr>
        <w:t xml:space="preserve"> </w:t>
      </w:r>
      <w:r w:rsidRPr="00F44D25">
        <w:rPr>
          <w:rFonts w:eastAsia="Times New Roman"/>
          <w:color w:val="000000"/>
        </w:rPr>
        <w:t>modern</w:t>
      </w:r>
      <w:r w:rsidR="00931A04" w:rsidRPr="00931A04">
        <w:rPr>
          <w:rFonts w:eastAsia="Times New Roman"/>
          <w:color w:val="000000"/>
        </w:rPr>
        <w:t xml:space="preserve"> </w:t>
      </w:r>
      <w:r w:rsidRPr="00F44D25">
        <w:rPr>
          <w:rFonts w:eastAsia="Times New Roman"/>
          <w:color w:val="000000"/>
        </w:rPr>
        <w:t>values,</w:t>
      </w:r>
      <w:r w:rsidR="00931A04" w:rsidRPr="00931A04">
        <w:rPr>
          <w:rFonts w:eastAsia="Times New Roman"/>
          <w:color w:val="000000"/>
        </w:rPr>
        <w:t xml:space="preserve"> </w:t>
      </w:r>
      <w:r w:rsidRPr="00F44D25">
        <w:rPr>
          <w:rFonts w:eastAsia="Times New Roman"/>
          <w:color w:val="000000"/>
        </w:rPr>
        <w:t>although</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nature</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decline</w:t>
      </w:r>
      <w:r w:rsidR="00931A04" w:rsidRPr="00931A04">
        <w:rPr>
          <w:rFonts w:eastAsia="Times New Roman"/>
          <w:color w:val="000000"/>
        </w:rPr>
        <w:t xml:space="preserve"> </w:t>
      </w:r>
      <w:r w:rsidRPr="00F44D25">
        <w:rPr>
          <w:rFonts w:eastAsia="Times New Roman"/>
          <w:color w:val="000000"/>
        </w:rPr>
        <w:t>does</w:t>
      </w:r>
      <w:r w:rsidR="00931A04" w:rsidRPr="00931A04">
        <w:rPr>
          <w:rFonts w:eastAsia="Times New Roman"/>
          <w:color w:val="000000"/>
        </w:rPr>
        <w:t xml:space="preserve"> </w:t>
      </w:r>
      <w:r w:rsidRPr="00F44D25">
        <w:rPr>
          <w:rFonts w:eastAsia="Times New Roman"/>
          <w:color w:val="000000"/>
        </w:rPr>
        <w:t>not</w:t>
      </w:r>
      <w:r w:rsidR="00931A04" w:rsidRPr="00931A04">
        <w:rPr>
          <w:rFonts w:eastAsia="Times New Roman"/>
          <w:color w:val="000000"/>
        </w:rPr>
        <w:t xml:space="preserve"> </w:t>
      </w:r>
      <w:r w:rsidRPr="00F44D25">
        <w:rPr>
          <w:rFonts w:eastAsia="Times New Roman"/>
          <w:color w:val="000000"/>
        </w:rPr>
        <w:t>support</w:t>
      </w:r>
      <w:r w:rsidR="00931A04" w:rsidRPr="00931A04">
        <w:rPr>
          <w:rFonts w:eastAsia="Times New Roman"/>
          <w:color w:val="000000"/>
        </w:rPr>
        <w:t xml:space="preserve"> </w:t>
      </w:r>
      <w:r w:rsidRPr="00F44D25">
        <w:rPr>
          <w:rFonts w:eastAsia="Times New Roman"/>
          <w:color w:val="000000"/>
        </w:rPr>
        <w:t>a</w:t>
      </w:r>
      <w:r w:rsidR="00931A04" w:rsidRPr="00931A04">
        <w:rPr>
          <w:rFonts w:eastAsia="Times New Roman"/>
          <w:color w:val="000000"/>
        </w:rPr>
        <w:t xml:space="preserve"> </w:t>
      </w:r>
      <w:r w:rsidRPr="00F44D25">
        <w:rPr>
          <w:rFonts w:eastAsia="Times New Roman"/>
          <w:color w:val="000000"/>
        </w:rPr>
        <w:t>linear</w:t>
      </w:r>
      <w:r w:rsidR="00931A04" w:rsidRPr="00931A04">
        <w:rPr>
          <w:rFonts w:eastAsia="Times New Roman"/>
          <w:color w:val="000000"/>
        </w:rPr>
        <w:t xml:space="preserve"> </w:t>
      </w:r>
      <w:r w:rsidRPr="00F44D25">
        <w:rPr>
          <w:rFonts w:eastAsia="Times New Roman"/>
          <w:color w:val="000000"/>
        </w:rPr>
        <w:t>relationship</w:t>
      </w:r>
      <w:r w:rsidR="00931A04" w:rsidRPr="00931A04">
        <w:rPr>
          <w:rFonts w:eastAsia="Times New Roman"/>
          <w:color w:val="000000"/>
        </w:rPr>
        <w:t xml:space="preserve"> </w:t>
      </w:r>
      <w:r w:rsidRPr="00F44D25">
        <w:rPr>
          <w:rFonts w:eastAsia="Times New Roman"/>
          <w:color w:val="000000"/>
        </w:rPr>
        <w:t>between</w:t>
      </w:r>
      <w:r w:rsidR="00931A04" w:rsidRPr="00931A04">
        <w:rPr>
          <w:rFonts w:eastAsia="Times New Roman"/>
          <w:color w:val="000000"/>
        </w:rPr>
        <w:t xml:space="preserve"> </w:t>
      </w:r>
      <w:r w:rsidRPr="00F44D25">
        <w:rPr>
          <w:rFonts w:eastAsia="Times New Roman"/>
          <w:color w:val="000000"/>
        </w:rPr>
        <w:t>orbital</w:t>
      </w:r>
      <w:r w:rsidR="00931A04" w:rsidRPr="00931A04">
        <w:rPr>
          <w:rFonts w:eastAsia="Times New Roman"/>
          <w:color w:val="000000"/>
        </w:rPr>
        <w:t xml:space="preserve"> </w:t>
      </w:r>
      <w:r w:rsidRPr="00F44D25">
        <w:rPr>
          <w:rFonts w:eastAsia="Times New Roman"/>
          <w:color w:val="000000"/>
        </w:rPr>
        <w:t>precession</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ISM</w:t>
      </w:r>
      <w:r w:rsidR="00931A04" w:rsidRPr="00931A04">
        <w:rPr>
          <w:rFonts w:eastAsia="Times New Roman"/>
          <w:color w:val="000000"/>
        </w:rPr>
        <w:t xml:space="preserve"> </w:t>
      </w:r>
      <w:r w:rsidRPr="00F44D25">
        <w:rPr>
          <w:rFonts w:eastAsia="Times New Roman"/>
          <w:color w:val="000000"/>
        </w:rPr>
        <w:t>intensity.</w:t>
      </w:r>
      <w:r w:rsidR="00931A04" w:rsidRPr="00931A04">
        <w:rPr>
          <w:rFonts w:eastAsia="Times New Roman"/>
          <w:color w:val="000000"/>
        </w:rPr>
        <w:t xml:space="preserve"> </w:t>
      </w:r>
      <w:r w:rsidRPr="00F44D25">
        <w:rPr>
          <w:rFonts w:eastAsia="Times New Roman"/>
          <w:color w:val="000000"/>
        </w:rPr>
        <w:t>Counterintuitively,</w:t>
      </w:r>
      <w:r w:rsidR="00931A04" w:rsidRPr="00931A04">
        <w:rPr>
          <w:rFonts w:eastAsia="Times New Roman"/>
          <w:color w:val="000000"/>
        </w:rPr>
        <w:t xml:space="preserve"> </w:t>
      </w:r>
      <w:r w:rsidRPr="00F44D25">
        <w:rPr>
          <w:rFonts w:eastAsia="Times New Roman"/>
          <w:color w:val="000000"/>
        </w:rPr>
        <w:t>we</w:t>
      </w:r>
      <w:r w:rsidR="00931A04" w:rsidRPr="00931A04">
        <w:rPr>
          <w:rFonts w:eastAsia="Times New Roman"/>
          <w:color w:val="000000"/>
        </w:rPr>
        <w:t xml:space="preserve"> </w:t>
      </w:r>
      <w:r w:rsidRPr="00F44D25">
        <w:rPr>
          <w:rFonts w:eastAsia="Times New Roman"/>
          <w:color w:val="000000"/>
        </w:rPr>
        <w:t>find</w:t>
      </w:r>
      <w:r w:rsidR="00931A04" w:rsidRPr="00931A04">
        <w:rPr>
          <w:rFonts w:eastAsia="Times New Roman"/>
          <w:color w:val="000000"/>
        </w:rPr>
        <w:t xml:space="preserve"> </w:t>
      </w:r>
      <w:r w:rsidRPr="00F44D25">
        <w:rPr>
          <w:rFonts w:eastAsia="Times New Roman"/>
          <w:color w:val="000000"/>
        </w:rPr>
        <w:t>that</w:t>
      </w:r>
      <w:r w:rsidR="00931A04" w:rsidRPr="00931A04">
        <w:rPr>
          <w:rFonts w:eastAsia="Times New Roman"/>
          <w:color w:val="000000"/>
        </w:rPr>
        <w:t xml:space="preserve"> </w:t>
      </w:r>
      <w:r w:rsidRPr="00F44D25">
        <w:rPr>
          <w:rFonts w:eastAsia="Times New Roman"/>
          <w:color w:val="000000"/>
        </w:rPr>
        <w:t>productivity</w:t>
      </w:r>
      <w:r w:rsidR="00931A04" w:rsidRPr="00931A04">
        <w:rPr>
          <w:rFonts w:eastAsia="Times New Roman"/>
          <w:color w:val="000000"/>
        </w:rPr>
        <w:t xml:space="preserve"> </w:t>
      </w:r>
      <w:r w:rsidRPr="00F44D25">
        <w:rPr>
          <w:rFonts w:eastAsia="Times New Roman"/>
          <w:color w:val="000000"/>
        </w:rPr>
        <w:t>collapsed</w:t>
      </w:r>
      <w:r w:rsidR="00931A04" w:rsidRPr="00931A04">
        <w:rPr>
          <w:rFonts w:eastAsia="Times New Roman"/>
          <w:color w:val="000000"/>
        </w:rPr>
        <w:t xml:space="preserve"> </w:t>
      </w:r>
      <w:r w:rsidRPr="00F44D25">
        <w:rPr>
          <w:rFonts w:eastAsia="Times New Roman"/>
          <w:color w:val="000000"/>
        </w:rPr>
        <w:t>during</w:t>
      </w:r>
      <w:r w:rsidR="00931A04" w:rsidRPr="00931A04">
        <w:rPr>
          <w:rFonts w:eastAsia="Times New Roman"/>
          <w:color w:val="000000"/>
        </w:rPr>
        <w:t xml:space="preserve"> </w:t>
      </w:r>
      <w:r w:rsidRPr="00F44D25">
        <w:rPr>
          <w:rFonts w:eastAsia="Times New Roman"/>
          <w:color w:val="000000"/>
        </w:rPr>
        <w:t>both</w:t>
      </w:r>
      <w:r w:rsidR="00931A04" w:rsidRPr="00931A04">
        <w:rPr>
          <w:rFonts w:eastAsia="Times New Roman"/>
          <w:color w:val="000000"/>
        </w:rPr>
        <w:t xml:space="preserve"> </w:t>
      </w:r>
      <w:r w:rsidRPr="00F44D25">
        <w:rPr>
          <w:rFonts w:eastAsia="Times New Roman"/>
          <w:color w:val="000000"/>
        </w:rPr>
        <w:t>extreme</w:t>
      </w:r>
      <w:r w:rsidR="00931A04" w:rsidRPr="00931A04">
        <w:rPr>
          <w:rFonts w:eastAsia="Times New Roman"/>
          <w:color w:val="000000"/>
        </w:rPr>
        <w:t xml:space="preserve"> </w:t>
      </w:r>
      <w:r w:rsidRPr="00F44D25">
        <w:rPr>
          <w:rFonts w:eastAsia="Times New Roman"/>
          <w:color w:val="000000"/>
        </w:rPr>
        <w:t>states</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monsoon</w:t>
      </w:r>
      <w:r w:rsidR="00931A04" w:rsidRPr="00931A04">
        <w:rPr>
          <w:rFonts w:eastAsia="Times New Roman"/>
          <w:color w:val="000000"/>
        </w:rPr>
        <w:t xml:space="preserve"> </w:t>
      </w:r>
      <w:r w:rsidRPr="00F44D25">
        <w:rPr>
          <w:rFonts w:eastAsia="Times New Roman"/>
          <w:color w:val="000000"/>
        </w:rPr>
        <w:t>excess</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deficit.</w:t>
      </w:r>
      <w:r w:rsidR="00931A04" w:rsidRPr="00931A04">
        <w:rPr>
          <w:rFonts w:eastAsia="Times New Roman"/>
          <w:color w:val="000000"/>
        </w:rPr>
        <w:t xml:space="preserve"> </w:t>
      </w:r>
      <w:r w:rsidRPr="00F44D25">
        <w:rPr>
          <w:rFonts w:eastAsia="Times New Roman"/>
          <w:color w:val="000000"/>
        </w:rPr>
        <w:t>We</w:t>
      </w:r>
      <w:r w:rsidR="00931A04" w:rsidRPr="00931A04">
        <w:rPr>
          <w:rFonts w:eastAsia="Times New Roman"/>
          <w:color w:val="000000"/>
        </w:rPr>
        <w:t xml:space="preserve"> </w:t>
      </w:r>
      <w:r w:rsidRPr="00F44D25">
        <w:rPr>
          <w:rFonts w:eastAsia="Times New Roman"/>
          <w:color w:val="000000"/>
        </w:rPr>
        <w:t>demonstrate</w:t>
      </w:r>
      <w:r w:rsidR="00931A04" w:rsidRPr="00931A04">
        <w:rPr>
          <w:rFonts w:eastAsia="Times New Roman"/>
          <w:color w:val="000000"/>
        </w:rPr>
        <w:t xml:space="preserve"> </w:t>
      </w:r>
      <w:r w:rsidRPr="00F44D25">
        <w:rPr>
          <w:rFonts w:eastAsia="Times New Roman"/>
          <w:color w:val="000000"/>
        </w:rPr>
        <w:t>using</w:t>
      </w:r>
      <w:r w:rsidR="00931A04" w:rsidRPr="00931A04">
        <w:rPr>
          <w:rFonts w:eastAsia="Times New Roman"/>
          <w:color w:val="000000"/>
        </w:rPr>
        <w:t xml:space="preserve"> </w:t>
      </w:r>
      <w:r w:rsidRPr="00F44D25">
        <w:rPr>
          <w:rFonts w:eastAsia="Times New Roman"/>
          <w:color w:val="000000"/>
        </w:rPr>
        <w:t>individual</w:t>
      </w:r>
      <w:r w:rsidR="00931A04" w:rsidRPr="00931A04">
        <w:rPr>
          <w:rFonts w:eastAsia="Times New Roman"/>
          <w:color w:val="000000"/>
        </w:rPr>
        <w:t xml:space="preserve"> </w:t>
      </w:r>
      <w:r w:rsidRPr="00F44D25">
        <w:rPr>
          <w:rFonts w:eastAsia="Times New Roman"/>
          <w:color w:val="000000"/>
        </w:rPr>
        <w:t>foraminiferal</w:t>
      </w:r>
      <w:r w:rsidR="00931A04" w:rsidRPr="00931A04">
        <w:rPr>
          <w:rFonts w:eastAsia="Times New Roman"/>
          <w:color w:val="000000"/>
        </w:rPr>
        <w:t xml:space="preserve"> </w:t>
      </w:r>
      <w:r w:rsidRPr="00F44D25">
        <w:rPr>
          <w:rFonts w:eastAsia="Times New Roman"/>
          <w:color w:val="000000"/>
        </w:rPr>
        <w:t>analyses</w:t>
      </w:r>
      <w:r w:rsidR="00931A04" w:rsidRPr="00931A04">
        <w:rPr>
          <w:rFonts w:eastAsia="Times New Roman"/>
          <w:color w:val="000000"/>
        </w:rPr>
        <w:t xml:space="preserve"> </w:t>
      </w:r>
      <w:r w:rsidRPr="00F44D25">
        <w:rPr>
          <w:rFonts w:eastAsia="Times New Roman"/>
          <w:color w:val="000000"/>
        </w:rPr>
        <w:t>that</w:t>
      </w:r>
      <w:r w:rsidR="00931A04" w:rsidRPr="00931A04">
        <w:rPr>
          <w:rFonts w:eastAsia="Times New Roman"/>
          <w:color w:val="000000"/>
        </w:rPr>
        <w:t xml:space="preserve"> </w:t>
      </w:r>
      <w:r w:rsidRPr="00F44D25">
        <w:rPr>
          <w:rFonts w:eastAsia="Times New Roman"/>
          <w:color w:val="000000"/>
        </w:rPr>
        <w:t>both</w:t>
      </w:r>
      <w:r w:rsidR="00931A04" w:rsidRPr="00931A04">
        <w:rPr>
          <w:rFonts w:eastAsia="Times New Roman"/>
          <w:color w:val="000000"/>
        </w:rPr>
        <w:t xml:space="preserve"> </w:t>
      </w:r>
      <w:r w:rsidRPr="00F44D25">
        <w:rPr>
          <w:rFonts w:eastAsia="Times New Roman"/>
          <w:color w:val="000000"/>
        </w:rPr>
        <w:t>episodes</w:t>
      </w:r>
      <w:r w:rsidR="00931A04" w:rsidRPr="00931A04">
        <w:rPr>
          <w:rFonts w:eastAsia="Times New Roman"/>
          <w:color w:val="000000"/>
        </w:rPr>
        <w:t xml:space="preserve"> </w:t>
      </w:r>
      <w:r w:rsidRPr="00F44D25">
        <w:rPr>
          <w:rFonts w:eastAsia="Times New Roman"/>
          <w:color w:val="000000"/>
        </w:rPr>
        <w:t>were</w:t>
      </w:r>
      <w:r w:rsidR="00931A04" w:rsidRPr="00931A04">
        <w:rPr>
          <w:rFonts w:eastAsia="Times New Roman"/>
          <w:color w:val="000000"/>
        </w:rPr>
        <w:t xml:space="preserve"> </w:t>
      </w:r>
      <w:r w:rsidRPr="00F44D25">
        <w:rPr>
          <w:rFonts w:eastAsia="Times New Roman"/>
          <w:color w:val="000000"/>
        </w:rPr>
        <w:t>associated</w:t>
      </w:r>
      <w:r w:rsidR="00931A04" w:rsidRPr="00931A04">
        <w:rPr>
          <w:rFonts w:eastAsia="Times New Roman"/>
          <w:color w:val="000000"/>
        </w:rPr>
        <w:t xml:space="preserve"> </w:t>
      </w:r>
      <w:r w:rsidRPr="00F44D25">
        <w:rPr>
          <w:rFonts w:eastAsia="Times New Roman"/>
          <w:color w:val="000000"/>
        </w:rPr>
        <w:t>with</w:t>
      </w:r>
      <w:r w:rsidR="00931A04" w:rsidRPr="00931A04">
        <w:rPr>
          <w:rFonts w:eastAsia="Times New Roman"/>
          <w:color w:val="000000"/>
        </w:rPr>
        <w:t xml:space="preserve"> </w:t>
      </w:r>
      <w:r w:rsidRPr="00F44D25">
        <w:rPr>
          <w:rFonts w:eastAsia="Times New Roman"/>
          <w:color w:val="000000"/>
        </w:rPr>
        <w:t>upper-ocean</w:t>
      </w:r>
      <w:r w:rsidR="00931A04" w:rsidRPr="00931A04">
        <w:rPr>
          <w:rFonts w:eastAsia="Times New Roman"/>
          <w:color w:val="000000"/>
        </w:rPr>
        <w:t xml:space="preserve"> </w:t>
      </w:r>
      <w:r w:rsidRPr="00F44D25">
        <w:rPr>
          <w:rFonts w:eastAsia="Times New Roman"/>
          <w:color w:val="000000"/>
        </w:rPr>
        <w:t>stratification.</w:t>
      </w:r>
      <w:r w:rsidR="00931A04" w:rsidRPr="00931A04">
        <w:rPr>
          <w:rFonts w:eastAsia="Times New Roman"/>
          <w:color w:val="000000"/>
        </w:rPr>
        <w:t xml:space="preserve"> </w:t>
      </w:r>
      <w:r w:rsidRPr="00F44D25">
        <w:rPr>
          <w:rFonts w:eastAsia="Times New Roman"/>
          <w:color w:val="000000"/>
        </w:rPr>
        <w:t>Whereas</w:t>
      </w:r>
      <w:r w:rsidR="00931A04" w:rsidRPr="00931A04">
        <w:rPr>
          <w:rFonts w:eastAsia="Times New Roman"/>
          <w:color w:val="000000"/>
        </w:rPr>
        <w:t xml:space="preserve"> </w:t>
      </w:r>
      <w:r w:rsidRPr="00F44D25">
        <w:rPr>
          <w:rFonts w:eastAsia="Times New Roman"/>
          <w:color w:val="000000"/>
        </w:rPr>
        <w:t>thermal</w:t>
      </w:r>
      <w:r w:rsidR="00931A04" w:rsidRPr="00931A04">
        <w:rPr>
          <w:rFonts w:eastAsia="Times New Roman"/>
          <w:color w:val="000000"/>
        </w:rPr>
        <w:t xml:space="preserve"> </w:t>
      </w:r>
      <w:r w:rsidRPr="00F44D25">
        <w:rPr>
          <w:rFonts w:eastAsia="Times New Roman"/>
          <w:color w:val="000000"/>
        </w:rPr>
        <w:t>stratification</w:t>
      </w:r>
      <w:r w:rsidR="00931A04" w:rsidRPr="00931A04">
        <w:rPr>
          <w:rFonts w:eastAsia="Times New Roman"/>
          <w:color w:val="000000"/>
        </w:rPr>
        <w:t xml:space="preserve"> </w:t>
      </w:r>
      <w:r w:rsidRPr="00F44D25">
        <w:rPr>
          <w:rFonts w:eastAsia="Times New Roman"/>
          <w:color w:val="000000"/>
        </w:rPr>
        <w:t>restricted</w:t>
      </w:r>
      <w:r w:rsidR="00931A04" w:rsidRPr="00931A04">
        <w:rPr>
          <w:rFonts w:eastAsia="Times New Roman"/>
          <w:color w:val="000000"/>
        </w:rPr>
        <w:t xml:space="preserve"> </w:t>
      </w:r>
      <w:r w:rsidRPr="00F44D25">
        <w:rPr>
          <w:rFonts w:eastAsia="Times New Roman"/>
          <w:color w:val="000000"/>
        </w:rPr>
        <w:t>mixing</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suppressed</w:t>
      </w:r>
      <w:r w:rsidR="00931A04" w:rsidRPr="00931A04">
        <w:rPr>
          <w:rFonts w:eastAsia="Times New Roman"/>
          <w:color w:val="000000"/>
        </w:rPr>
        <w:t xml:space="preserve"> </w:t>
      </w:r>
      <w:r w:rsidRPr="00F44D25">
        <w:rPr>
          <w:rFonts w:eastAsia="Times New Roman"/>
          <w:color w:val="000000"/>
        </w:rPr>
        <w:t>nutrients</w:t>
      </w:r>
      <w:r w:rsidR="00931A04" w:rsidRPr="00931A04">
        <w:rPr>
          <w:rFonts w:eastAsia="Times New Roman"/>
          <w:color w:val="000000"/>
        </w:rPr>
        <w:t xml:space="preserve"> </w:t>
      </w:r>
      <w:r w:rsidRPr="00F44D25">
        <w:rPr>
          <w:rFonts w:eastAsia="Times New Roman"/>
          <w:color w:val="000000"/>
        </w:rPr>
        <w:t>during</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HE1</w:t>
      </w:r>
      <w:r w:rsidR="00931A04" w:rsidRPr="00931A04">
        <w:rPr>
          <w:rFonts w:eastAsia="Times New Roman"/>
          <w:color w:val="000000"/>
        </w:rPr>
        <w:t xml:space="preserve"> </w:t>
      </w:r>
      <w:r w:rsidRPr="00F44D25">
        <w:rPr>
          <w:rFonts w:eastAsia="Times New Roman"/>
          <w:color w:val="000000"/>
        </w:rPr>
        <w:t>failure,</w:t>
      </w:r>
      <w:r w:rsidR="00931A04" w:rsidRPr="00931A04">
        <w:rPr>
          <w:rFonts w:eastAsia="Times New Roman"/>
          <w:color w:val="000000"/>
        </w:rPr>
        <w:t xml:space="preserve"> </w:t>
      </w:r>
      <w:r w:rsidRPr="00F44D25">
        <w:rPr>
          <w:rFonts w:eastAsia="Times New Roman"/>
          <w:color w:val="000000"/>
        </w:rPr>
        <w:t>outflow-induced</w:t>
      </w:r>
      <w:r w:rsidR="00931A04" w:rsidRPr="00931A04">
        <w:rPr>
          <w:rFonts w:eastAsia="Times New Roman"/>
          <w:color w:val="000000"/>
        </w:rPr>
        <w:t xml:space="preserve"> </w:t>
      </w:r>
      <w:r w:rsidRPr="00F44D25">
        <w:rPr>
          <w:rFonts w:eastAsia="Times New Roman"/>
          <w:color w:val="000000"/>
        </w:rPr>
        <w:t>salinity</w:t>
      </w:r>
      <w:r w:rsidR="00931A04" w:rsidRPr="00931A04">
        <w:rPr>
          <w:rFonts w:eastAsia="Times New Roman"/>
          <w:color w:val="000000"/>
        </w:rPr>
        <w:t xml:space="preserve"> </w:t>
      </w:r>
      <w:r w:rsidRPr="00F44D25">
        <w:rPr>
          <w:rFonts w:eastAsia="Times New Roman"/>
          <w:color w:val="000000"/>
        </w:rPr>
        <w:t>stratification</w:t>
      </w:r>
      <w:r w:rsidR="00931A04" w:rsidRPr="00931A04">
        <w:rPr>
          <w:rFonts w:eastAsia="Times New Roman"/>
          <w:color w:val="000000"/>
        </w:rPr>
        <w:t xml:space="preserve"> </w:t>
      </w:r>
      <w:r w:rsidRPr="00F44D25">
        <w:rPr>
          <w:rFonts w:eastAsia="Times New Roman"/>
          <w:color w:val="000000"/>
        </w:rPr>
        <w:t>stifled</w:t>
      </w:r>
      <w:r w:rsidR="00931A04" w:rsidRPr="00931A04">
        <w:rPr>
          <w:rFonts w:eastAsia="Times New Roman"/>
          <w:color w:val="000000"/>
        </w:rPr>
        <w:t xml:space="preserve"> </w:t>
      </w:r>
      <w:r w:rsidRPr="00F44D25">
        <w:rPr>
          <w:rFonts w:eastAsia="Times New Roman"/>
          <w:color w:val="000000"/>
        </w:rPr>
        <w:t>export</w:t>
      </w:r>
      <w:r w:rsidR="00931A04" w:rsidRPr="00931A04">
        <w:rPr>
          <w:rFonts w:eastAsia="Times New Roman"/>
          <w:color w:val="000000"/>
        </w:rPr>
        <w:t xml:space="preserve"> </w:t>
      </w:r>
      <w:r w:rsidRPr="00F44D25">
        <w:rPr>
          <w:rFonts w:eastAsia="Times New Roman"/>
          <w:color w:val="000000"/>
        </w:rPr>
        <w:t>productivity</w:t>
      </w:r>
      <w:r w:rsidR="00931A04" w:rsidRPr="00931A04">
        <w:rPr>
          <w:rFonts w:eastAsia="Times New Roman"/>
          <w:color w:val="000000"/>
        </w:rPr>
        <w:t xml:space="preserve"> </w:t>
      </w:r>
      <w:r w:rsidRPr="00F44D25">
        <w:rPr>
          <w:rFonts w:eastAsia="Times New Roman"/>
          <w:color w:val="000000"/>
        </w:rPr>
        <w:t>during</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early</w:t>
      </w:r>
      <w:r w:rsidR="00931A04" w:rsidRPr="00931A04">
        <w:rPr>
          <w:rFonts w:eastAsia="Times New Roman"/>
          <w:color w:val="000000"/>
        </w:rPr>
        <w:t xml:space="preserve"> </w:t>
      </w:r>
      <w:r w:rsidRPr="00F44D25">
        <w:rPr>
          <w:rFonts w:eastAsia="Times New Roman"/>
          <w:color w:val="000000"/>
        </w:rPr>
        <w:t>Holocene</w:t>
      </w:r>
      <w:r w:rsidR="00931A04" w:rsidRPr="00931A04">
        <w:rPr>
          <w:rFonts w:eastAsia="Times New Roman"/>
          <w:color w:val="000000"/>
        </w:rPr>
        <w:t xml:space="preserve"> </w:t>
      </w:r>
      <w:r w:rsidRPr="00F44D25">
        <w:rPr>
          <w:rFonts w:eastAsia="Times New Roman"/>
          <w:color w:val="000000"/>
        </w:rPr>
        <w:t>intensification.</w:t>
      </w:r>
      <w:r w:rsidR="00931A04" w:rsidRPr="00931A04">
        <w:rPr>
          <w:rFonts w:eastAsia="Times New Roman"/>
          <w:color w:val="000000"/>
        </w:rPr>
        <w:t xml:space="preserve"> </w:t>
      </w:r>
      <w:r w:rsidRPr="00F44D25">
        <w:rPr>
          <w:rFonts w:eastAsia="Times New Roman"/>
          <w:color w:val="000000"/>
        </w:rPr>
        <w:t>Our</w:t>
      </w:r>
      <w:r w:rsidR="00931A04" w:rsidRPr="00931A04">
        <w:rPr>
          <w:rFonts w:eastAsia="Times New Roman"/>
          <w:color w:val="000000"/>
        </w:rPr>
        <w:t xml:space="preserve"> </w:t>
      </w:r>
      <w:r w:rsidRPr="00F44D25">
        <w:rPr>
          <w:rFonts w:eastAsia="Times New Roman"/>
          <w:color w:val="000000"/>
        </w:rPr>
        <w:t>finding</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non-linear</w:t>
      </w:r>
      <w:r w:rsidR="00931A04" w:rsidRPr="00931A04">
        <w:rPr>
          <w:rFonts w:eastAsia="Times New Roman"/>
          <w:color w:val="000000"/>
        </w:rPr>
        <w:t xml:space="preserve"> </w:t>
      </w:r>
      <w:r w:rsidRPr="00F44D25">
        <w:rPr>
          <w:rFonts w:eastAsia="Times New Roman"/>
          <w:color w:val="000000"/>
        </w:rPr>
        <w:t>ISM</w:t>
      </w:r>
      <w:r w:rsidR="00931A04" w:rsidRPr="00931A04">
        <w:rPr>
          <w:rFonts w:eastAsia="Times New Roman"/>
          <w:color w:val="000000"/>
        </w:rPr>
        <w:t xml:space="preserve"> </w:t>
      </w:r>
      <w:r w:rsidRPr="00F44D25">
        <w:rPr>
          <w:rFonts w:eastAsia="Times New Roman"/>
          <w:color w:val="000000"/>
        </w:rPr>
        <w:t>impacts</w:t>
      </w:r>
      <w:r w:rsidR="00931A04" w:rsidRPr="00931A04">
        <w:rPr>
          <w:rFonts w:eastAsia="Times New Roman"/>
          <w:color w:val="000000"/>
        </w:rPr>
        <w:t xml:space="preserve"> </w:t>
      </w:r>
      <w:r w:rsidRPr="00F44D25">
        <w:rPr>
          <w:rFonts w:eastAsia="Times New Roman"/>
          <w:color w:val="000000"/>
        </w:rPr>
        <w:t>on</w:t>
      </w:r>
      <w:r w:rsidR="00931A04" w:rsidRPr="00931A04">
        <w:rPr>
          <w:rFonts w:eastAsia="Times New Roman"/>
          <w:color w:val="000000"/>
        </w:rPr>
        <w:t xml:space="preserve"> </w:t>
      </w:r>
      <w:r w:rsidRPr="00F44D25">
        <w:rPr>
          <w:rFonts w:eastAsia="Times New Roman"/>
          <w:color w:val="000000"/>
        </w:rPr>
        <w:t>marine</w:t>
      </w:r>
      <w:r w:rsidR="00931A04" w:rsidRPr="00931A04">
        <w:rPr>
          <w:rFonts w:eastAsia="Times New Roman"/>
          <w:color w:val="000000"/>
        </w:rPr>
        <w:t xml:space="preserve"> </w:t>
      </w:r>
      <w:r w:rsidRPr="00F44D25">
        <w:rPr>
          <w:rFonts w:eastAsia="Times New Roman"/>
          <w:color w:val="000000"/>
        </w:rPr>
        <w:t>biogeochemistry</w:t>
      </w:r>
      <w:r w:rsidR="00931A04" w:rsidRPr="00931A04">
        <w:rPr>
          <w:rFonts w:eastAsia="Times New Roman"/>
          <w:color w:val="000000"/>
        </w:rPr>
        <w:t xml:space="preserve"> </w:t>
      </w:r>
      <w:proofErr w:type="gramStart"/>
      <w:r w:rsidRPr="00F44D25">
        <w:rPr>
          <w:rFonts w:eastAsia="Times New Roman"/>
          <w:color w:val="000000"/>
        </w:rPr>
        <w:t>raise</w:t>
      </w:r>
      <w:proofErr w:type="gramEnd"/>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possibility</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future</w:t>
      </w:r>
      <w:r w:rsidR="00931A04" w:rsidRPr="00931A04">
        <w:rPr>
          <w:rFonts w:eastAsia="Times New Roman"/>
          <w:color w:val="000000"/>
        </w:rPr>
        <w:t xml:space="preserve"> </w:t>
      </w:r>
      <w:r w:rsidRPr="00F44D25">
        <w:rPr>
          <w:rFonts w:eastAsia="Times New Roman"/>
          <w:color w:val="000000"/>
        </w:rPr>
        <w:t>deterioration</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proofErr w:type="spellStart"/>
      <w:r w:rsidRPr="00F44D25">
        <w:rPr>
          <w:rFonts w:eastAsia="Times New Roman"/>
          <w:color w:val="000000"/>
        </w:rPr>
        <w:t>BoB</w:t>
      </w:r>
      <w:proofErr w:type="spellEnd"/>
      <w:r w:rsidR="00931A04" w:rsidRPr="00931A04">
        <w:rPr>
          <w:rFonts w:eastAsia="Times New Roman"/>
          <w:color w:val="000000"/>
        </w:rPr>
        <w:t xml:space="preserve"> </w:t>
      </w:r>
      <w:r w:rsidRPr="00F44D25">
        <w:rPr>
          <w:rFonts w:eastAsia="Times New Roman"/>
          <w:color w:val="000000"/>
        </w:rPr>
        <w:t>primary</w:t>
      </w:r>
      <w:r w:rsidR="00931A04" w:rsidRPr="00931A04">
        <w:rPr>
          <w:rFonts w:eastAsia="Times New Roman"/>
          <w:color w:val="000000"/>
        </w:rPr>
        <w:t xml:space="preserve"> </w:t>
      </w:r>
      <w:r w:rsidRPr="00F44D25">
        <w:rPr>
          <w:rFonts w:eastAsia="Times New Roman"/>
          <w:color w:val="000000"/>
        </w:rPr>
        <w:t>production</w:t>
      </w:r>
      <w:r w:rsidR="00931A04" w:rsidRPr="00931A04">
        <w:rPr>
          <w:rFonts w:eastAsia="Times New Roman"/>
          <w:color w:val="000000"/>
        </w:rPr>
        <w:t xml:space="preserve"> </w:t>
      </w:r>
      <w:r w:rsidRPr="00F44D25">
        <w:rPr>
          <w:rFonts w:eastAsia="Times New Roman"/>
          <w:color w:val="000000"/>
        </w:rPr>
        <w:t>under</w:t>
      </w:r>
      <w:r w:rsidR="00931A04" w:rsidRPr="00931A04">
        <w:rPr>
          <w:rFonts w:eastAsia="Times New Roman"/>
          <w:color w:val="000000"/>
        </w:rPr>
        <w:t xml:space="preserve"> </w:t>
      </w:r>
      <w:r w:rsidRPr="00F44D25">
        <w:rPr>
          <w:rFonts w:eastAsia="Times New Roman"/>
          <w:color w:val="000000"/>
        </w:rPr>
        <w:t>increasing</w:t>
      </w:r>
      <w:r w:rsidR="00931A04" w:rsidRPr="00931A04">
        <w:rPr>
          <w:rFonts w:eastAsia="Times New Roman"/>
          <w:color w:val="000000"/>
        </w:rPr>
        <w:t xml:space="preserve"> </w:t>
      </w:r>
      <w:r w:rsidRPr="00F44D25">
        <w:rPr>
          <w:rFonts w:eastAsia="Times New Roman"/>
          <w:color w:val="000000"/>
        </w:rPr>
        <w:t>monsoon</w:t>
      </w:r>
      <w:r w:rsidR="00931A04" w:rsidRPr="00931A04">
        <w:rPr>
          <w:rFonts w:eastAsia="Times New Roman"/>
          <w:color w:val="000000"/>
        </w:rPr>
        <w:t xml:space="preserve"> </w:t>
      </w:r>
      <w:r w:rsidRPr="00F44D25">
        <w:rPr>
          <w:rFonts w:eastAsia="Times New Roman"/>
          <w:color w:val="000000"/>
        </w:rPr>
        <w:t>variance.</w:t>
      </w:r>
    </w:p>
    <w:p w14:paraId="1471093B" w14:textId="77777777" w:rsidR="00DB4AA9" w:rsidRPr="00931A04" w:rsidRDefault="00DB4AA9" w:rsidP="00DB4AA9"/>
    <w:p w14:paraId="4F7BCF76" w14:textId="77777777" w:rsidR="00DB4AA9" w:rsidRPr="00931A04" w:rsidRDefault="00DB4AA9" w:rsidP="00DB4AA9">
      <w:r w:rsidRPr="00931A04">
        <w:t>-------------------------------</w:t>
      </w:r>
    </w:p>
    <w:p w14:paraId="2CDACDF5" w14:textId="66E1BC43" w:rsidR="00F44D25" w:rsidRPr="00931A04" w:rsidRDefault="00F44D25" w:rsidP="00DB4AA9"/>
    <w:p w14:paraId="4C8916B7" w14:textId="5BD2B017" w:rsidR="00F44D25" w:rsidRPr="00DB4AA9" w:rsidRDefault="00F44D25" w:rsidP="00DB4AA9">
      <w:pPr>
        <w:rPr>
          <w:rFonts w:eastAsia="Times New Roman"/>
          <w:b/>
          <w:bCs/>
          <w:color w:val="000000"/>
        </w:rPr>
      </w:pPr>
      <w:r w:rsidRPr="00F44D25">
        <w:rPr>
          <w:rFonts w:eastAsia="Times New Roman"/>
          <w:b/>
          <w:bCs/>
          <w:color w:val="000000"/>
        </w:rPr>
        <w:t>The</w:t>
      </w:r>
      <w:r w:rsidR="00931A04" w:rsidRPr="00DB4AA9">
        <w:rPr>
          <w:rFonts w:eastAsia="Times New Roman"/>
          <w:b/>
          <w:bCs/>
          <w:color w:val="000000"/>
        </w:rPr>
        <w:t xml:space="preserve"> </w:t>
      </w:r>
      <w:r w:rsidRPr="00F44D25">
        <w:rPr>
          <w:rFonts w:eastAsia="Times New Roman"/>
          <w:b/>
          <w:bCs/>
          <w:color w:val="000000"/>
        </w:rPr>
        <w:t>South</w:t>
      </w:r>
      <w:r w:rsidR="00931A04" w:rsidRPr="00DB4AA9">
        <w:rPr>
          <w:rFonts w:eastAsia="Times New Roman"/>
          <w:b/>
          <w:bCs/>
          <w:color w:val="000000"/>
        </w:rPr>
        <w:t xml:space="preserve"> </w:t>
      </w:r>
      <w:r w:rsidRPr="00F44D25">
        <w:rPr>
          <w:rFonts w:eastAsia="Times New Roman"/>
          <w:b/>
          <w:bCs/>
          <w:color w:val="000000"/>
        </w:rPr>
        <w:t>American</w:t>
      </w:r>
      <w:r w:rsidR="00931A04" w:rsidRPr="00DB4AA9">
        <w:rPr>
          <w:rFonts w:eastAsia="Times New Roman"/>
          <w:b/>
          <w:bCs/>
          <w:color w:val="000000"/>
        </w:rPr>
        <w:t xml:space="preserve"> </w:t>
      </w:r>
      <w:r w:rsidRPr="00F44D25">
        <w:rPr>
          <w:rFonts w:eastAsia="Times New Roman"/>
          <w:b/>
          <w:bCs/>
          <w:color w:val="000000"/>
        </w:rPr>
        <w:t>Summer</w:t>
      </w:r>
      <w:r w:rsidR="00931A04" w:rsidRPr="00DB4AA9">
        <w:rPr>
          <w:rFonts w:eastAsia="Times New Roman"/>
          <w:b/>
          <w:bCs/>
          <w:color w:val="000000"/>
        </w:rPr>
        <w:t xml:space="preserve"> </w:t>
      </w:r>
      <w:r w:rsidRPr="00F44D25">
        <w:rPr>
          <w:rFonts w:eastAsia="Times New Roman"/>
          <w:b/>
          <w:bCs/>
          <w:color w:val="000000"/>
        </w:rPr>
        <w:t>Monsoon</w:t>
      </w:r>
      <w:r w:rsidR="00931A04" w:rsidRPr="00DB4AA9">
        <w:rPr>
          <w:rFonts w:eastAsia="Times New Roman"/>
          <w:b/>
          <w:bCs/>
          <w:color w:val="000000"/>
        </w:rPr>
        <w:t xml:space="preserve"> </w:t>
      </w:r>
      <w:r w:rsidRPr="00F44D25">
        <w:rPr>
          <w:rFonts w:eastAsia="Times New Roman"/>
          <w:b/>
          <w:bCs/>
          <w:color w:val="000000"/>
        </w:rPr>
        <w:t>and</w:t>
      </w:r>
      <w:r w:rsidR="00931A04" w:rsidRPr="00DB4AA9">
        <w:rPr>
          <w:rFonts w:eastAsia="Times New Roman"/>
          <w:b/>
          <w:bCs/>
          <w:color w:val="000000"/>
        </w:rPr>
        <w:t xml:space="preserve"> </w:t>
      </w:r>
      <w:r w:rsidRPr="00F44D25">
        <w:rPr>
          <w:rFonts w:eastAsia="Times New Roman"/>
          <w:b/>
          <w:bCs/>
          <w:color w:val="000000"/>
        </w:rPr>
        <w:t>its</w:t>
      </w:r>
      <w:r w:rsidR="00931A04" w:rsidRPr="00DB4AA9">
        <w:rPr>
          <w:rFonts w:eastAsia="Times New Roman"/>
          <w:b/>
          <w:bCs/>
          <w:color w:val="000000"/>
        </w:rPr>
        <w:t xml:space="preserve"> </w:t>
      </w:r>
      <w:r w:rsidRPr="00F44D25">
        <w:rPr>
          <w:rFonts w:eastAsia="Times New Roman"/>
          <w:b/>
          <w:bCs/>
          <w:color w:val="000000"/>
        </w:rPr>
        <w:t>impact</w:t>
      </w:r>
      <w:r w:rsidR="00931A04" w:rsidRPr="00DB4AA9">
        <w:rPr>
          <w:rFonts w:eastAsia="Times New Roman"/>
          <w:b/>
          <w:bCs/>
          <w:color w:val="000000"/>
        </w:rPr>
        <w:t xml:space="preserve"> </w:t>
      </w:r>
      <w:r w:rsidRPr="00F44D25">
        <w:rPr>
          <w:rFonts w:eastAsia="Times New Roman"/>
          <w:b/>
          <w:bCs/>
          <w:color w:val="000000"/>
        </w:rPr>
        <w:t>on</w:t>
      </w:r>
      <w:r w:rsidR="00931A04" w:rsidRPr="00DB4AA9">
        <w:rPr>
          <w:rFonts w:eastAsia="Times New Roman"/>
          <w:b/>
          <w:bCs/>
          <w:color w:val="000000"/>
        </w:rPr>
        <w:t xml:space="preserve"> </w:t>
      </w:r>
      <w:r w:rsidRPr="00F44D25">
        <w:rPr>
          <w:rFonts w:eastAsia="Times New Roman"/>
          <w:b/>
          <w:bCs/>
          <w:color w:val="000000"/>
        </w:rPr>
        <w:t>sediment</w:t>
      </w:r>
      <w:r w:rsidR="00931A04" w:rsidRPr="00DB4AA9">
        <w:rPr>
          <w:rFonts w:eastAsia="Times New Roman"/>
          <w:b/>
          <w:bCs/>
          <w:color w:val="000000"/>
        </w:rPr>
        <w:t xml:space="preserve"> </w:t>
      </w:r>
      <w:r w:rsidRPr="00F44D25">
        <w:rPr>
          <w:rFonts w:eastAsia="Times New Roman"/>
          <w:b/>
          <w:bCs/>
          <w:color w:val="000000"/>
        </w:rPr>
        <w:t>transport</w:t>
      </w:r>
      <w:r w:rsidR="00931A04" w:rsidRPr="00DB4AA9">
        <w:rPr>
          <w:rFonts w:eastAsia="Times New Roman"/>
          <w:b/>
          <w:bCs/>
          <w:color w:val="000000"/>
        </w:rPr>
        <w:t xml:space="preserve"> </w:t>
      </w:r>
      <w:r w:rsidRPr="00F44D25">
        <w:rPr>
          <w:rFonts w:eastAsia="Times New Roman"/>
          <w:b/>
          <w:bCs/>
          <w:color w:val="000000"/>
        </w:rPr>
        <w:t>in</w:t>
      </w:r>
      <w:r w:rsidR="00931A04" w:rsidRPr="00DB4AA9">
        <w:rPr>
          <w:rFonts w:eastAsia="Times New Roman"/>
          <w:b/>
          <w:bCs/>
          <w:color w:val="000000"/>
        </w:rPr>
        <w:t xml:space="preserve"> </w:t>
      </w:r>
      <w:r w:rsidRPr="00F44D25">
        <w:rPr>
          <w:rFonts w:eastAsia="Times New Roman"/>
          <w:b/>
          <w:bCs/>
          <w:color w:val="000000"/>
        </w:rPr>
        <w:t>the</w:t>
      </w:r>
      <w:r w:rsidR="00931A04" w:rsidRPr="00DB4AA9">
        <w:rPr>
          <w:rFonts w:eastAsia="Times New Roman"/>
          <w:b/>
          <w:bCs/>
          <w:color w:val="000000"/>
        </w:rPr>
        <w:t xml:space="preserve"> </w:t>
      </w:r>
      <w:r w:rsidRPr="00F44D25">
        <w:rPr>
          <w:rFonts w:eastAsia="Times New Roman"/>
          <w:b/>
          <w:bCs/>
          <w:color w:val="000000"/>
        </w:rPr>
        <w:t>Southern</w:t>
      </w:r>
      <w:r w:rsidR="00931A04" w:rsidRPr="00DB4AA9">
        <w:rPr>
          <w:rFonts w:eastAsia="Times New Roman"/>
          <w:b/>
          <w:bCs/>
          <w:color w:val="000000"/>
        </w:rPr>
        <w:t xml:space="preserve"> </w:t>
      </w:r>
      <w:r w:rsidRPr="00F44D25">
        <w:rPr>
          <w:rFonts w:eastAsia="Times New Roman"/>
          <w:b/>
          <w:bCs/>
          <w:color w:val="000000"/>
        </w:rPr>
        <w:t>Central</w:t>
      </w:r>
      <w:r w:rsidR="00931A04" w:rsidRPr="00DB4AA9">
        <w:rPr>
          <w:rFonts w:eastAsia="Times New Roman"/>
          <w:b/>
          <w:bCs/>
          <w:color w:val="000000"/>
        </w:rPr>
        <w:t xml:space="preserve"> </w:t>
      </w:r>
      <w:r w:rsidRPr="00F44D25">
        <w:rPr>
          <w:rFonts w:eastAsia="Times New Roman"/>
          <w:b/>
          <w:bCs/>
          <w:color w:val="000000"/>
        </w:rPr>
        <w:t>Andes</w:t>
      </w:r>
    </w:p>
    <w:p w14:paraId="3CBA5479" w14:textId="77777777" w:rsidR="00DB4AA9" w:rsidRPr="00931A04" w:rsidRDefault="00DB4AA9" w:rsidP="00DB4AA9">
      <w:pPr>
        <w:rPr>
          <w:rFonts w:eastAsia="Times New Roman"/>
          <w:color w:val="000000"/>
        </w:rPr>
      </w:pPr>
    </w:p>
    <w:p w14:paraId="7F47ED6E" w14:textId="110911B2" w:rsidR="00F44D25" w:rsidRPr="00931A04" w:rsidRDefault="00F44D25" w:rsidP="00DB4AA9">
      <w:pPr>
        <w:rPr>
          <w:rFonts w:eastAsia="Times New Roman"/>
          <w:color w:val="000000"/>
        </w:rPr>
      </w:pPr>
      <w:r w:rsidRPr="00F44D25">
        <w:rPr>
          <w:rFonts w:eastAsia="Times New Roman"/>
          <w:color w:val="000000"/>
        </w:rPr>
        <w:t>Stephanie</w:t>
      </w:r>
      <w:r w:rsidR="00931A04" w:rsidRPr="00931A04">
        <w:rPr>
          <w:rFonts w:eastAsia="Times New Roman"/>
          <w:color w:val="000000"/>
        </w:rPr>
        <w:t xml:space="preserve"> </w:t>
      </w:r>
      <w:r w:rsidRPr="00F44D25">
        <w:rPr>
          <w:rFonts w:eastAsia="Times New Roman"/>
          <w:color w:val="000000"/>
        </w:rPr>
        <w:t>Tofelde</w:t>
      </w:r>
      <w:r w:rsidR="00931A04" w:rsidRPr="00931A04">
        <w:rPr>
          <w:rFonts w:eastAsia="Times New Roman"/>
          <w:color w:val="000000"/>
        </w:rPr>
        <w:t xml:space="preserve"> </w:t>
      </w:r>
    </w:p>
    <w:p w14:paraId="6E97CF63" w14:textId="069C38EC" w:rsidR="00F44D25" w:rsidRPr="00F44D25" w:rsidRDefault="00F44D25" w:rsidP="00DB4AA9">
      <w:pPr>
        <w:rPr>
          <w:rFonts w:eastAsia="Times New Roman"/>
        </w:rPr>
      </w:pPr>
      <w:r w:rsidRPr="00F44D25">
        <w:rPr>
          <w:rFonts w:eastAsia="Times New Roman"/>
          <w:color w:val="000000"/>
        </w:rPr>
        <w:t>University</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Potsdam</w:t>
      </w:r>
    </w:p>
    <w:p w14:paraId="43A91BEE" w14:textId="12E9A65F" w:rsidR="00F44D25" w:rsidRPr="00F44D25" w:rsidRDefault="00F44D25" w:rsidP="00DB4AA9">
      <w:pPr>
        <w:rPr>
          <w:rFonts w:eastAsia="Times New Roman"/>
        </w:rPr>
      </w:pPr>
      <w:r w:rsidRPr="00F44D25">
        <w:rPr>
          <w:rFonts w:eastAsia="Times New Roman"/>
          <w:color w:val="000000"/>
        </w:rPr>
        <w:br/>
        <w:t>The</w:t>
      </w:r>
      <w:r w:rsidR="00931A04" w:rsidRPr="00931A04">
        <w:rPr>
          <w:rFonts w:eastAsia="Times New Roman"/>
          <w:color w:val="000000"/>
        </w:rPr>
        <w:t xml:space="preserve"> </w:t>
      </w:r>
      <w:r w:rsidRPr="00F44D25">
        <w:rPr>
          <w:rFonts w:eastAsia="Times New Roman"/>
          <w:color w:val="000000"/>
        </w:rPr>
        <w:t>South</w:t>
      </w:r>
      <w:r w:rsidR="00931A04" w:rsidRPr="00931A04">
        <w:rPr>
          <w:rFonts w:eastAsia="Times New Roman"/>
          <w:color w:val="000000"/>
        </w:rPr>
        <w:t xml:space="preserve"> </w:t>
      </w:r>
      <w:r w:rsidRPr="00F44D25">
        <w:rPr>
          <w:rFonts w:eastAsia="Times New Roman"/>
          <w:color w:val="000000"/>
        </w:rPr>
        <w:t>American</w:t>
      </w:r>
      <w:r w:rsidR="00931A04" w:rsidRPr="00931A04">
        <w:rPr>
          <w:rFonts w:eastAsia="Times New Roman"/>
          <w:color w:val="000000"/>
        </w:rPr>
        <w:t xml:space="preserve"> </w:t>
      </w:r>
      <w:r w:rsidRPr="00F44D25">
        <w:rPr>
          <w:rFonts w:eastAsia="Times New Roman"/>
          <w:color w:val="000000"/>
        </w:rPr>
        <w:t>Summer</w:t>
      </w:r>
      <w:r w:rsidR="00931A04" w:rsidRPr="00931A04">
        <w:rPr>
          <w:rFonts w:eastAsia="Times New Roman"/>
          <w:color w:val="000000"/>
        </w:rPr>
        <w:t xml:space="preserve"> </w:t>
      </w:r>
      <w:r w:rsidRPr="00F44D25">
        <w:rPr>
          <w:rFonts w:eastAsia="Times New Roman"/>
          <w:color w:val="000000"/>
        </w:rPr>
        <w:t>Monsoon</w:t>
      </w:r>
      <w:r w:rsidR="00931A04" w:rsidRPr="00931A04">
        <w:rPr>
          <w:rFonts w:eastAsia="Times New Roman"/>
          <w:color w:val="000000"/>
        </w:rPr>
        <w:t xml:space="preserve"> </w:t>
      </w:r>
      <w:r w:rsidRPr="00F44D25">
        <w:rPr>
          <w:rFonts w:eastAsia="Times New Roman"/>
          <w:color w:val="000000"/>
        </w:rPr>
        <w:t>exerts</w:t>
      </w:r>
      <w:r w:rsidR="00931A04" w:rsidRPr="00931A04">
        <w:rPr>
          <w:rFonts w:eastAsia="Times New Roman"/>
          <w:color w:val="000000"/>
        </w:rPr>
        <w:t xml:space="preserve"> </w:t>
      </w:r>
      <w:r w:rsidRPr="00F44D25">
        <w:rPr>
          <w:rFonts w:eastAsia="Times New Roman"/>
          <w:color w:val="000000"/>
        </w:rPr>
        <w:t>a</w:t>
      </w:r>
      <w:r w:rsidR="00931A04" w:rsidRPr="00931A04">
        <w:rPr>
          <w:rFonts w:eastAsia="Times New Roman"/>
          <w:color w:val="000000"/>
        </w:rPr>
        <w:t xml:space="preserve"> </w:t>
      </w:r>
      <w:r w:rsidRPr="00F44D25">
        <w:rPr>
          <w:rFonts w:eastAsia="Times New Roman"/>
          <w:color w:val="000000"/>
        </w:rPr>
        <w:t>first</w:t>
      </w:r>
      <w:r w:rsidR="00931A04" w:rsidRPr="00931A04">
        <w:rPr>
          <w:rFonts w:eastAsia="Times New Roman"/>
          <w:color w:val="000000"/>
        </w:rPr>
        <w:t xml:space="preserve"> </w:t>
      </w:r>
      <w:r w:rsidRPr="00F44D25">
        <w:rPr>
          <w:rFonts w:eastAsia="Times New Roman"/>
          <w:color w:val="000000"/>
        </w:rPr>
        <w:t>order</w:t>
      </w:r>
      <w:r w:rsidR="00931A04" w:rsidRPr="00931A04">
        <w:rPr>
          <w:rFonts w:eastAsia="Times New Roman"/>
          <w:color w:val="000000"/>
        </w:rPr>
        <w:t xml:space="preserve"> </w:t>
      </w:r>
      <w:r w:rsidRPr="00F44D25">
        <w:rPr>
          <w:rFonts w:eastAsia="Times New Roman"/>
          <w:color w:val="000000"/>
        </w:rPr>
        <w:t>control</w:t>
      </w:r>
      <w:r w:rsidR="00931A04" w:rsidRPr="00931A04">
        <w:rPr>
          <w:rFonts w:eastAsia="Times New Roman"/>
          <w:color w:val="000000"/>
        </w:rPr>
        <w:t xml:space="preserve"> </w:t>
      </w:r>
      <w:r w:rsidRPr="00F44D25">
        <w:rPr>
          <w:rFonts w:eastAsia="Times New Roman"/>
          <w:color w:val="000000"/>
        </w:rPr>
        <w:t>on</w:t>
      </w:r>
      <w:r w:rsidR="00931A04" w:rsidRPr="00931A04">
        <w:rPr>
          <w:rFonts w:eastAsia="Times New Roman"/>
          <w:color w:val="000000"/>
        </w:rPr>
        <w:t xml:space="preserve"> </w:t>
      </w:r>
      <w:r w:rsidRPr="00F44D25">
        <w:rPr>
          <w:rFonts w:eastAsia="Times New Roman"/>
          <w:color w:val="000000"/>
        </w:rPr>
        <w:t>rainfall</w:t>
      </w:r>
      <w:r w:rsidR="00931A04" w:rsidRPr="00931A04">
        <w:rPr>
          <w:rFonts w:eastAsia="Times New Roman"/>
          <w:color w:val="000000"/>
        </w:rPr>
        <w:t xml:space="preserve"> </w:t>
      </w:r>
      <w:r w:rsidRPr="00F44D25">
        <w:rPr>
          <w:rFonts w:eastAsia="Times New Roman"/>
          <w:color w:val="000000"/>
        </w:rPr>
        <w:t>rates</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patterns</w:t>
      </w:r>
      <w:r w:rsidR="00931A04" w:rsidRPr="00931A04">
        <w:rPr>
          <w:rFonts w:eastAsia="Times New Roman"/>
          <w:color w:val="000000"/>
        </w:rPr>
        <w:t xml:space="preserve"> </w:t>
      </w:r>
      <w:r w:rsidRPr="00F44D25">
        <w:rPr>
          <w:rFonts w:eastAsia="Times New Roman"/>
          <w:color w:val="000000"/>
        </w:rPr>
        <w:t>in</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northern</w:t>
      </w:r>
      <w:r w:rsidR="00931A04" w:rsidRPr="00931A04">
        <w:rPr>
          <w:rFonts w:eastAsia="Times New Roman"/>
          <w:color w:val="000000"/>
        </w:rPr>
        <w:t xml:space="preserve"> </w:t>
      </w:r>
      <w:r w:rsidRPr="00F44D25">
        <w:rPr>
          <w:rFonts w:eastAsia="Times New Roman"/>
          <w:color w:val="000000"/>
        </w:rPr>
        <w:t>part</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South</w:t>
      </w:r>
      <w:r w:rsidR="00931A04" w:rsidRPr="00931A04">
        <w:rPr>
          <w:rFonts w:eastAsia="Times New Roman"/>
          <w:color w:val="000000"/>
        </w:rPr>
        <w:t xml:space="preserve"> </w:t>
      </w:r>
      <w:r w:rsidRPr="00F44D25">
        <w:rPr>
          <w:rFonts w:eastAsia="Times New Roman"/>
          <w:color w:val="000000"/>
        </w:rPr>
        <w:t>America</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proxy</w:t>
      </w:r>
      <w:r w:rsidR="00931A04" w:rsidRPr="00931A04">
        <w:rPr>
          <w:rFonts w:eastAsia="Times New Roman"/>
          <w:color w:val="000000"/>
        </w:rPr>
        <w:t xml:space="preserve"> </w:t>
      </w:r>
      <w:r w:rsidRPr="00F44D25">
        <w:rPr>
          <w:rFonts w:eastAsia="Times New Roman"/>
          <w:color w:val="000000"/>
        </w:rPr>
        <w:t>records</w:t>
      </w:r>
      <w:r w:rsidR="00931A04" w:rsidRPr="00931A04">
        <w:rPr>
          <w:rFonts w:eastAsia="Times New Roman"/>
          <w:color w:val="000000"/>
        </w:rPr>
        <w:t xml:space="preserve"> </w:t>
      </w:r>
      <w:r w:rsidRPr="00F44D25">
        <w:rPr>
          <w:rFonts w:eastAsia="Times New Roman"/>
          <w:color w:val="000000"/>
        </w:rPr>
        <w:t>from</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Altiplano</w:t>
      </w:r>
      <w:r w:rsidR="00931A04" w:rsidRPr="00931A04">
        <w:rPr>
          <w:rFonts w:eastAsia="Times New Roman"/>
          <w:color w:val="000000"/>
        </w:rPr>
        <w:t xml:space="preserve"> </w:t>
      </w:r>
      <w:r w:rsidRPr="00F44D25">
        <w:rPr>
          <w:rFonts w:eastAsia="Times New Roman"/>
          <w:color w:val="000000"/>
        </w:rPr>
        <w:t>Plateau</w:t>
      </w:r>
      <w:r w:rsidR="00931A04" w:rsidRPr="00931A04">
        <w:rPr>
          <w:rFonts w:eastAsia="Times New Roman"/>
          <w:color w:val="000000"/>
        </w:rPr>
        <w:t xml:space="preserve"> </w:t>
      </w:r>
      <w:r w:rsidRPr="00F44D25">
        <w:rPr>
          <w:rFonts w:eastAsia="Times New Roman"/>
          <w:color w:val="000000"/>
        </w:rPr>
        <w:t>or</w:t>
      </w:r>
      <w:r w:rsidR="00931A04" w:rsidRPr="00931A04">
        <w:rPr>
          <w:rFonts w:eastAsia="Times New Roman"/>
          <w:color w:val="000000"/>
        </w:rPr>
        <w:t xml:space="preserve"> </w:t>
      </w:r>
      <w:r w:rsidRPr="00F44D25">
        <w:rPr>
          <w:rFonts w:eastAsia="Times New Roman"/>
          <w:color w:val="000000"/>
        </w:rPr>
        <w:t>Brazil</w:t>
      </w:r>
      <w:r w:rsidR="00931A04" w:rsidRPr="00931A04">
        <w:rPr>
          <w:rFonts w:eastAsia="Times New Roman"/>
          <w:color w:val="000000"/>
        </w:rPr>
        <w:t xml:space="preserve"> </w:t>
      </w:r>
      <w:r w:rsidRPr="00F44D25">
        <w:rPr>
          <w:rFonts w:eastAsia="Times New Roman"/>
          <w:color w:val="000000"/>
        </w:rPr>
        <w:t>indicate</w:t>
      </w:r>
      <w:r w:rsidR="00931A04" w:rsidRPr="00931A04">
        <w:rPr>
          <w:rFonts w:eastAsia="Times New Roman"/>
          <w:color w:val="000000"/>
        </w:rPr>
        <w:t xml:space="preserve"> </w:t>
      </w:r>
      <w:r w:rsidRPr="00F44D25">
        <w:rPr>
          <w:rFonts w:eastAsia="Times New Roman"/>
          <w:color w:val="000000"/>
        </w:rPr>
        <w:t>that</w:t>
      </w:r>
      <w:r w:rsidR="00931A04" w:rsidRPr="00931A04">
        <w:rPr>
          <w:rFonts w:eastAsia="Times New Roman"/>
          <w:color w:val="000000"/>
        </w:rPr>
        <w:t xml:space="preserve"> </w:t>
      </w:r>
      <w:r w:rsidRPr="00F44D25">
        <w:rPr>
          <w:rFonts w:eastAsia="Times New Roman"/>
          <w:color w:val="000000"/>
        </w:rPr>
        <w:t>monsoon</w:t>
      </w:r>
      <w:r w:rsidR="00931A04" w:rsidRPr="00931A04">
        <w:rPr>
          <w:rFonts w:eastAsia="Times New Roman"/>
          <w:color w:val="000000"/>
        </w:rPr>
        <w:t xml:space="preserve"> </w:t>
      </w:r>
      <w:r w:rsidRPr="00F44D25">
        <w:rPr>
          <w:rFonts w:eastAsia="Times New Roman"/>
          <w:color w:val="000000"/>
        </w:rPr>
        <w:t>intensity</w:t>
      </w:r>
      <w:r w:rsidR="00931A04" w:rsidRPr="00931A04">
        <w:rPr>
          <w:rFonts w:eastAsia="Times New Roman"/>
          <w:color w:val="000000"/>
        </w:rPr>
        <w:t xml:space="preserve"> </w:t>
      </w:r>
      <w:r w:rsidRPr="00F44D25">
        <w:rPr>
          <w:rFonts w:eastAsia="Times New Roman"/>
          <w:color w:val="000000"/>
        </w:rPr>
        <w:t>has</w:t>
      </w:r>
      <w:r w:rsidR="00931A04" w:rsidRPr="00931A04">
        <w:rPr>
          <w:rFonts w:eastAsia="Times New Roman"/>
          <w:color w:val="000000"/>
        </w:rPr>
        <w:t xml:space="preserve"> </w:t>
      </w:r>
      <w:r w:rsidRPr="00F44D25">
        <w:rPr>
          <w:rFonts w:eastAsia="Times New Roman"/>
          <w:color w:val="000000"/>
        </w:rPr>
        <w:t>varied</w:t>
      </w:r>
      <w:r w:rsidR="00931A04" w:rsidRPr="00931A04">
        <w:rPr>
          <w:rFonts w:eastAsia="Times New Roman"/>
          <w:color w:val="000000"/>
        </w:rPr>
        <w:t xml:space="preserve"> </w:t>
      </w:r>
      <w:r w:rsidRPr="00F44D25">
        <w:rPr>
          <w:rFonts w:eastAsia="Times New Roman"/>
          <w:color w:val="000000"/>
        </w:rPr>
        <w:t>through</w:t>
      </w:r>
      <w:r w:rsidR="00931A04" w:rsidRPr="00931A04">
        <w:rPr>
          <w:rFonts w:eastAsia="Times New Roman"/>
          <w:color w:val="000000"/>
        </w:rPr>
        <w:t xml:space="preserve"> </w:t>
      </w:r>
      <w:r w:rsidRPr="00F44D25">
        <w:rPr>
          <w:rFonts w:eastAsia="Times New Roman"/>
          <w:color w:val="000000"/>
        </w:rPr>
        <w:t>time.</w:t>
      </w:r>
      <w:r w:rsidR="00931A04" w:rsidRPr="00931A04">
        <w:rPr>
          <w:rFonts w:eastAsia="Times New Roman"/>
          <w:color w:val="000000"/>
        </w:rPr>
        <w:t xml:space="preserve"> </w:t>
      </w:r>
      <w:r w:rsidRPr="00F44D25">
        <w:rPr>
          <w:rFonts w:eastAsia="Times New Roman"/>
          <w:color w:val="000000"/>
        </w:rPr>
        <w:t>In</w:t>
      </w:r>
      <w:r w:rsidR="00931A04" w:rsidRPr="00931A04">
        <w:rPr>
          <w:rFonts w:eastAsia="Times New Roman"/>
          <w:color w:val="000000"/>
        </w:rPr>
        <w:t xml:space="preserve"> </w:t>
      </w:r>
      <w:r w:rsidRPr="00F44D25">
        <w:rPr>
          <w:rFonts w:eastAsia="Times New Roman"/>
          <w:color w:val="000000"/>
        </w:rPr>
        <w:t>NW</w:t>
      </w:r>
      <w:r w:rsidR="00931A04" w:rsidRPr="00931A04">
        <w:rPr>
          <w:rFonts w:eastAsia="Times New Roman"/>
          <w:color w:val="000000"/>
        </w:rPr>
        <w:t xml:space="preserve"> </w:t>
      </w:r>
      <w:r w:rsidRPr="00F44D25">
        <w:rPr>
          <w:rFonts w:eastAsia="Times New Roman"/>
          <w:color w:val="000000"/>
        </w:rPr>
        <w:t>Argentina,</w:t>
      </w:r>
      <w:r w:rsidR="00931A04" w:rsidRPr="00931A04">
        <w:rPr>
          <w:rFonts w:eastAsia="Times New Roman"/>
          <w:color w:val="000000"/>
        </w:rPr>
        <w:t xml:space="preserve"> </w:t>
      </w:r>
      <w:r w:rsidRPr="00F44D25">
        <w:rPr>
          <w:rFonts w:eastAsia="Times New Roman"/>
          <w:color w:val="000000"/>
        </w:rPr>
        <w:t>reconstructions</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Pleistocene</w:t>
      </w:r>
      <w:r w:rsidR="00931A04" w:rsidRPr="00931A04">
        <w:rPr>
          <w:rFonts w:eastAsia="Times New Roman"/>
          <w:color w:val="000000"/>
        </w:rPr>
        <w:t xml:space="preserve"> </w:t>
      </w:r>
      <w:r w:rsidRPr="00F44D25">
        <w:rPr>
          <w:rFonts w:eastAsia="Times New Roman"/>
          <w:color w:val="000000"/>
        </w:rPr>
        <w:t>climate</w:t>
      </w:r>
      <w:r w:rsidR="00931A04" w:rsidRPr="00931A04">
        <w:rPr>
          <w:rFonts w:eastAsia="Times New Roman"/>
          <w:color w:val="000000"/>
        </w:rPr>
        <w:t xml:space="preserve"> </w:t>
      </w:r>
      <w:r w:rsidRPr="00F44D25">
        <w:rPr>
          <w:rFonts w:eastAsia="Times New Roman"/>
          <w:color w:val="000000"/>
        </w:rPr>
        <w:t>are</w:t>
      </w:r>
      <w:r w:rsidR="00931A04" w:rsidRPr="00931A04">
        <w:rPr>
          <w:rFonts w:eastAsia="Times New Roman"/>
          <w:color w:val="000000"/>
        </w:rPr>
        <w:t xml:space="preserve"> </w:t>
      </w:r>
      <w:r w:rsidRPr="00F44D25">
        <w:rPr>
          <w:rFonts w:eastAsia="Times New Roman"/>
          <w:color w:val="000000"/>
        </w:rPr>
        <w:t>sparse</w:t>
      </w:r>
      <w:r w:rsidR="00931A04" w:rsidRPr="00931A04">
        <w:rPr>
          <w:rFonts w:eastAsia="Times New Roman"/>
          <w:color w:val="000000"/>
        </w:rPr>
        <w:t xml:space="preserve"> </w:t>
      </w:r>
      <w:r w:rsidRPr="00F44D25">
        <w:rPr>
          <w:rFonts w:eastAsia="Times New Roman"/>
          <w:color w:val="000000"/>
        </w:rPr>
        <w:t>due</w:t>
      </w:r>
      <w:r w:rsidR="00931A04" w:rsidRPr="00931A04">
        <w:rPr>
          <w:rFonts w:eastAsia="Times New Roman"/>
          <w:color w:val="000000"/>
        </w:rPr>
        <w:t xml:space="preserve"> </w:t>
      </w:r>
      <w:r w:rsidRPr="00F44D25">
        <w:rPr>
          <w:rFonts w:eastAsia="Times New Roman"/>
          <w:color w:val="000000"/>
        </w:rPr>
        <w:t>to</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limited</w:t>
      </w:r>
      <w:r w:rsidR="00931A04" w:rsidRPr="00931A04">
        <w:rPr>
          <w:rFonts w:eastAsia="Times New Roman"/>
          <w:color w:val="000000"/>
        </w:rPr>
        <w:t xml:space="preserve"> </w:t>
      </w:r>
      <w:r w:rsidRPr="00F44D25">
        <w:rPr>
          <w:rFonts w:eastAsia="Times New Roman"/>
          <w:color w:val="000000"/>
        </w:rPr>
        <w:t>availability</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paleo-climatic</w:t>
      </w:r>
      <w:r w:rsidR="00931A04" w:rsidRPr="00931A04">
        <w:rPr>
          <w:rFonts w:eastAsia="Times New Roman"/>
          <w:color w:val="000000"/>
        </w:rPr>
        <w:t xml:space="preserve"> </w:t>
      </w:r>
      <w:r w:rsidRPr="00F44D25">
        <w:rPr>
          <w:rFonts w:eastAsia="Times New Roman"/>
          <w:color w:val="000000"/>
        </w:rPr>
        <w:t>records.</w:t>
      </w:r>
      <w:r w:rsidR="00931A04" w:rsidRPr="00931A04">
        <w:rPr>
          <w:rFonts w:eastAsia="Times New Roman"/>
          <w:color w:val="000000"/>
        </w:rPr>
        <w:t xml:space="preserve"> </w:t>
      </w:r>
      <w:r w:rsidRPr="00F44D25">
        <w:rPr>
          <w:rFonts w:eastAsia="Times New Roman"/>
          <w:color w:val="000000"/>
        </w:rPr>
        <w:t>However,</w:t>
      </w:r>
      <w:r w:rsidR="00931A04" w:rsidRPr="00931A04">
        <w:rPr>
          <w:rFonts w:eastAsia="Times New Roman"/>
          <w:color w:val="000000"/>
        </w:rPr>
        <w:t xml:space="preserve"> </w:t>
      </w:r>
      <w:r w:rsidRPr="00F44D25">
        <w:rPr>
          <w:rFonts w:eastAsia="Times New Roman"/>
          <w:color w:val="000000"/>
        </w:rPr>
        <w:t>many</w:t>
      </w:r>
      <w:r w:rsidR="00931A04" w:rsidRPr="00931A04">
        <w:rPr>
          <w:rFonts w:eastAsia="Times New Roman"/>
          <w:color w:val="000000"/>
        </w:rPr>
        <w:t xml:space="preserve"> </w:t>
      </w:r>
      <w:r w:rsidRPr="00F44D25">
        <w:rPr>
          <w:rFonts w:eastAsia="Times New Roman"/>
          <w:color w:val="000000"/>
        </w:rPr>
        <w:t>intermontane</w:t>
      </w:r>
      <w:r w:rsidR="00931A04" w:rsidRPr="00931A04">
        <w:rPr>
          <w:rFonts w:eastAsia="Times New Roman"/>
          <w:color w:val="000000"/>
        </w:rPr>
        <w:t xml:space="preserve"> </w:t>
      </w:r>
      <w:r w:rsidRPr="00F44D25">
        <w:rPr>
          <w:rFonts w:eastAsia="Times New Roman"/>
          <w:color w:val="000000"/>
        </w:rPr>
        <w:t>basins</w:t>
      </w:r>
      <w:r w:rsidR="00931A04" w:rsidRPr="00931A04">
        <w:rPr>
          <w:rFonts w:eastAsia="Times New Roman"/>
          <w:color w:val="000000"/>
        </w:rPr>
        <w:t xml:space="preserve"> </w:t>
      </w:r>
      <w:r w:rsidRPr="00F44D25">
        <w:rPr>
          <w:rFonts w:eastAsia="Times New Roman"/>
          <w:color w:val="000000"/>
        </w:rPr>
        <w:t>within</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Southern</w:t>
      </w:r>
      <w:r w:rsidR="00931A04" w:rsidRPr="00931A04">
        <w:rPr>
          <w:rFonts w:eastAsia="Times New Roman"/>
          <w:color w:val="000000"/>
        </w:rPr>
        <w:t xml:space="preserve"> </w:t>
      </w:r>
      <w:r w:rsidRPr="00F44D25">
        <w:rPr>
          <w:rFonts w:eastAsia="Times New Roman"/>
          <w:color w:val="000000"/>
        </w:rPr>
        <w:t>Central</w:t>
      </w:r>
      <w:r w:rsidR="00931A04" w:rsidRPr="00931A04">
        <w:rPr>
          <w:rFonts w:eastAsia="Times New Roman"/>
          <w:color w:val="000000"/>
        </w:rPr>
        <w:t xml:space="preserve"> </w:t>
      </w:r>
      <w:r w:rsidRPr="00F44D25">
        <w:rPr>
          <w:rFonts w:eastAsia="Times New Roman"/>
          <w:color w:val="000000"/>
        </w:rPr>
        <w:t>Andes</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NW</w:t>
      </w:r>
      <w:r w:rsidR="00931A04" w:rsidRPr="00931A04">
        <w:rPr>
          <w:rFonts w:eastAsia="Times New Roman"/>
          <w:color w:val="000000"/>
        </w:rPr>
        <w:t xml:space="preserve"> </w:t>
      </w:r>
      <w:r w:rsidRPr="00F44D25">
        <w:rPr>
          <w:rFonts w:eastAsia="Times New Roman"/>
          <w:color w:val="000000"/>
        </w:rPr>
        <w:t>Argentina</w:t>
      </w:r>
      <w:r w:rsidR="00931A04" w:rsidRPr="00931A04">
        <w:rPr>
          <w:rFonts w:eastAsia="Times New Roman"/>
          <w:color w:val="000000"/>
        </w:rPr>
        <w:t xml:space="preserve"> </w:t>
      </w:r>
      <w:r w:rsidRPr="00F44D25">
        <w:rPr>
          <w:rFonts w:eastAsia="Times New Roman"/>
          <w:color w:val="000000"/>
        </w:rPr>
        <w:t>are</w:t>
      </w:r>
      <w:r w:rsidR="00931A04" w:rsidRPr="00931A04">
        <w:rPr>
          <w:rFonts w:eastAsia="Times New Roman"/>
          <w:color w:val="000000"/>
        </w:rPr>
        <w:t xml:space="preserve"> </w:t>
      </w:r>
      <w:r w:rsidRPr="00F44D25">
        <w:rPr>
          <w:rFonts w:eastAsia="Times New Roman"/>
          <w:color w:val="000000"/>
        </w:rPr>
        <w:t>characterized</w:t>
      </w:r>
      <w:r w:rsidR="00931A04" w:rsidRPr="00931A04">
        <w:rPr>
          <w:rFonts w:eastAsia="Times New Roman"/>
          <w:color w:val="000000"/>
        </w:rPr>
        <w:t xml:space="preserve"> </w:t>
      </w:r>
      <w:r w:rsidRPr="00F44D25">
        <w:rPr>
          <w:rFonts w:eastAsia="Times New Roman"/>
          <w:color w:val="000000"/>
        </w:rPr>
        <w:t>by</w:t>
      </w:r>
      <w:r w:rsidR="00931A04" w:rsidRPr="00931A04">
        <w:rPr>
          <w:rFonts w:eastAsia="Times New Roman"/>
          <w:color w:val="000000"/>
        </w:rPr>
        <w:t xml:space="preserve"> </w:t>
      </w:r>
      <w:r w:rsidRPr="00F44D25">
        <w:rPr>
          <w:rFonts w:eastAsia="Times New Roman"/>
          <w:color w:val="000000"/>
        </w:rPr>
        <w:t>multiple</w:t>
      </w:r>
      <w:r w:rsidR="00931A04" w:rsidRPr="00931A04">
        <w:rPr>
          <w:rFonts w:eastAsia="Times New Roman"/>
          <w:color w:val="000000"/>
        </w:rPr>
        <w:t xml:space="preserve"> </w:t>
      </w:r>
      <w:r w:rsidRPr="00F44D25">
        <w:rPr>
          <w:rFonts w:eastAsia="Times New Roman"/>
          <w:color w:val="000000"/>
        </w:rPr>
        <w:t>generations</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fluvial-fill</w:t>
      </w:r>
      <w:r w:rsidR="00931A04" w:rsidRPr="00931A04">
        <w:rPr>
          <w:rFonts w:eastAsia="Times New Roman"/>
          <w:color w:val="000000"/>
        </w:rPr>
        <w:t xml:space="preserve"> </w:t>
      </w:r>
      <w:r w:rsidRPr="00F44D25">
        <w:rPr>
          <w:rFonts w:eastAsia="Times New Roman"/>
          <w:color w:val="000000"/>
        </w:rPr>
        <w:t>terraces,</w:t>
      </w:r>
      <w:r w:rsidR="00931A04" w:rsidRPr="00931A04">
        <w:rPr>
          <w:rFonts w:eastAsia="Times New Roman"/>
          <w:color w:val="000000"/>
        </w:rPr>
        <w:t xml:space="preserve"> </w:t>
      </w:r>
      <w:r w:rsidRPr="00F44D25">
        <w:rPr>
          <w:rFonts w:eastAsia="Times New Roman"/>
          <w:color w:val="000000"/>
        </w:rPr>
        <w:t>some</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which</w:t>
      </w:r>
      <w:r w:rsidR="00931A04" w:rsidRPr="00931A04">
        <w:rPr>
          <w:rFonts w:eastAsia="Times New Roman"/>
          <w:color w:val="000000"/>
        </w:rPr>
        <w:t xml:space="preserve"> </w:t>
      </w:r>
      <w:r w:rsidRPr="00F44D25">
        <w:rPr>
          <w:rFonts w:eastAsia="Times New Roman"/>
          <w:color w:val="000000"/>
        </w:rPr>
        <w:t>date</w:t>
      </w:r>
      <w:r w:rsidR="00931A04" w:rsidRPr="00931A04">
        <w:rPr>
          <w:rFonts w:eastAsia="Times New Roman"/>
          <w:color w:val="000000"/>
        </w:rPr>
        <w:t xml:space="preserve"> </w:t>
      </w:r>
      <w:r w:rsidRPr="00F44D25">
        <w:rPr>
          <w:rFonts w:eastAsia="Times New Roman"/>
          <w:color w:val="000000"/>
        </w:rPr>
        <w:t>back</w:t>
      </w:r>
      <w:r w:rsidR="00931A04" w:rsidRPr="00931A04">
        <w:rPr>
          <w:rFonts w:eastAsia="Times New Roman"/>
          <w:color w:val="000000"/>
        </w:rPr>
        <w:t xml:space="preserve"> </w:t>
      </w:r>
      <w:r w:rsidRPr="00F44D25">
        <w:rPr>
          <w:rFonts w:eastAsia="Times New Roman"/>
          <w:color w:val="000000"/>
        </w:rPr>
        <w:t>several</w:t>
      </w:r>
      <w:r w:rsidR="00931A04" w:rsidRPr="00931A04">
        <w:rPr>
          <w:rFonts w:eastAsia="Times New Roman"/>
          <w:color w:val="000000"/>
        </w:rPr>
        <w:t xml:space="preserve"> </w:t>
      </w:r>
      <w:r w:rsidRPr="00F44D25">
        <w:rPr>
          <w:rFonts w:eastAsia="Times New Roman"/>
          <w:color w:val="000000"/>
        </w:rPr>
        <w:t>tens</w:t>
      </w:r>
      <w:r w:rsidR="00931A04" w:rsidRPr="00931A04">
        <w:rPr>
          <w:rFonts w:eastAsia="Times New Roman"/>
          <w:color w:val="000000"/>
        </w:rPr>
        <w:t xml:space="preserve"> </w:t>
      </w:r>
      <w:r w:rsidRPr="00F44D25">
        <w:rPr>
          <w:rFonts w:eastAsia="Times New Roman"/>
          <w:color w:val="000000"/>
        </w:rPr>
        <w:t>to</w:t>
      </w:r>
      <w:r w:rsidR="00931A04" w:rsidRPr="00931A04">
        <w:rPr>
          <w:rFonts w:eastAsia="Times New Roman"/>
          <w:color w:val="000000"/>
        </w:rPr>
        <w:t xml:space="preserve"> </w:t>
      </w:r>
      <w:r w:rsidRPr="00F44D25">
        <w:rPr>
          <w:rFonts w:eastAsia="Times New Roman"/>
          <w:color w:val="000000"/>
        </w:rPr>
        <w:t>hundreds</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thousands</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years.</w:t>
      </w:r>
      <w:r w:rsidR="00931A04" w:rsidRPr="00931A04">
        <w:rPr>
          <w:rFonts w:eastAsia="Times New Roman"/>
          <w:color w:val="000000"/>
        </w:rPr>
        <w:t xml:space="preserve"> </w:t>
      </w:r>
      <w:r w:rsidRPr="00F44D25">
        <w:rPr>
          <w:rFonts w:eastAsia="Times New Roman"/>
          <w:color w:val="000000"/>
        </w:rPr>
        <w:t>I</w:t>
      </w:r>
      <w:r w:rsidR="00931A04" w:rsidRPr="00931A04">
        <w:rPr>
          <w:rFonts w:eastAsia="Times New Roman"/>
          <w:color w:val="000000"/>
        </w:rPr>
        <w:t xml:space="preserve"> </w:t>
      </w:r>
      <w:r w:rsidRPr="00F44D25">
        <w:rPr>
          <w:rFonts w:eastAsia="Times New Roman"/>
          <w:color w:val="000000"/>
        </w:rPr>
        <w:t>will</w:t>
      </w:r>
      <w:r w:rsidR="00931A04" w:rsidRPr="00931A04">
        <w:rPr>
          <w:rFonts w:eastAsia="Times New Roman"/>
          <w:color w:val="000000"/>
        </w:rPr>
        <w:t xml:space="preserve"> </w:t>
      </w:r>
      <w:r w:rsidRPr="00F44D25">
        <w:rPr>
          <w:rFonts w:eastAsia="Times New Roman"/>
          <w:color w:val="000000"/>
        </w:rPr>
        <w:t>show</w:t>
      </w:r>
      <w:r w:rsidR="00931A04" w:rsidRPr="00931A04">
        <w:rPr>
          <w:rFonts w:eastAsia="Times New Roman"/>
          <w:color w:val="000000"/>
        </w:rPr>
        <w:t xml:space="preserve"> </w:t>
      </w:r>
      <w:r w:rsidRPr="00F44D25">
        <w:rPr>
          <w:rFonts w:eastAsia="Times New Roman"/>
          <w:color w:val="000000"/>
        </w:rPr>
        <w:t>that</w:t>
      </w:r>
      <w:r w:rsidR="00931A04" w:rsidRPr="00931A04">
        <w:rPr>
          <w:rFonts w:eastAsia="Times New Roman"/>
          <w:color w:val="000000"/>
        </w:rPr>
        <w:t xml:space="preserve"> </w:t>
      </w:r>
      <w:r w:rsidRPr="00F44D25">
        <w:rPr>
          <w:rFonts w:eastAsia="Times New Roman"/>
          <w:color w:val="000000"/>
        </w:rPr>
        <w:t>these</w:t>
      </w:r>
      <w:r w:rsidR="00931A04" w:rsidRPr="00931A04">
        <w:rPr>
          <w:rFonts w:eastAsia="Times New Roman"/>
          <w:color w:val="000000"/>
        </w:rPr>
        <w:t xml:space="preserve"> </w:t>
      </w:r>
      <w:r w:rsidRPr="00F44D25">
        <w:rPr>
          <w:rFonts w:eastAsia="Times New Roman"/>
          <w:color w:val="000000"/>
        </w:rPr>
        <w:t>geomorphic</w:t>
      </w:r>
      <w:r w:rsidR="00931A04" w:rsidRPr="00931A04">
        <w:rPr>
          <w:rFonts w:eastAsia="Times New Roman"/>
          <w:color w:val="000000"/>
        </w:rPr>
        <w:t xml:space="preserve"> </w:t>
      </w:r>
      <w:r w:rsidRPr="00F44D25">
        <w:rPr>
          <w:rFonts w:eastAsia="Times New Roman"/>
          <w:color w:val="000000"/>
        </w:rPr>
        <w:t>units</w:t>
      </w:r>
      <w:r w:rsidR="00931A04" w:rsidRPr="00931A04">
        <w:rPr>
          <w:rFonts w:eastAsia="Times New Roman"/>
          <w:color w:val="000000"/>
        </w:rPr>
        <w:t xml:space="preserve"> </w:t>
      </w:r>
      <w:r w:rsidRPr="00F44D25">
        <w:rPr>
          <w:rFonts w:eastAsia="Times New Roman"/>
          <w:color w:val="000000"/>
        </w:rPr>
        <w:t>provide</w:t>
      </w:r>
      <w:r w:rsidR="00931A04" w:rsidRPr="00931A04">
        <w:rPr>
          <w:rFonts w:eastAsia="Times New Roman"/>
          <w:color w:val="000000"/>
        </w:rPr>
        <w:t xml:space="preserve"> </w:t>
      </w:r>
      <w:r w:rsidRPr="00F44D25">
        <w:rPr>
          <w:rFonts w:eastAsia="Times New Roman"/>
          <w:color w:val="000000"/>
        </w:rPr>
        <w:t>an</w:t>
      </w:r>
      <w:r w:rsidR="00931A04" w:rsidRPr="00931A04">
        <w:rPr>
          <w:rFonts w:eastAsia="Times New Roman"/>
          <w:color w:val="000000"/>
        </w:rPr>
        <w:t xml:space="preserve"> </w:t>
      </w:r>
      <w:r w:rsidRPr="00F44D25">
        <w:rPr>
          <w:rFonts w:eastAsia="Times New Roman"/>
          <w:color w:val="000000"/>
        </w:rPr>
        <w:t>opportunity</w:t>
      </w:r>
      <w:r w:rsidR="00931A04" w:rsidRPr="00931A04">
        <w:rPr>
          <w:rFonts w:eastAsia="Times New Roman"/>
          <w:color w:val="000000"/>
        </w:rPr>
        <w:t xml:space="preserve"> </w:t>
      </w:r>
      <w:r w:rsidRPr="00F44D25">
        <w:rPr>
          <w:rFonts w:eastAsia="Times New Roman"/>
          <w:color w:val="000000"/>
        </w:rPr>
        <w:t>to</w:t>
      </w:r>
      <w:r w:rsidR="00931A04" w:rsidRPr="00931A04">
        <w:rPr>
          <w:rFonts w:eastAsia="Times New Roman"/>
          <w:color w:val="000000"/>
        </w:rPr>
        <w:t xml:space="preserve"> </w:t>
      </w:r>
      <w:r w:rsidRPr="00F44D25">
        <w:rPr>
          <w:rFonts w:eastAsia="Times New Roman"/>
          <w:color w:val="000000"/>
        </w:rPr>
        <w:t>extract</w:t>
      </w:r>
      <w:r w:rsidR="00931A04" w:rsidRPr="00931A04">
        <w:rPr>
          <w:rFonts w:eastAsia="Times New Roman"/>
          <w:color w:val="000000"/>
        </w:rPr>
        <w:t xml:space="preserve"> </w:t>
      </w:r>
      <w:r w:rsidRPr="00F44D25">
        <w:rPr>
          <w:rFonts w:eastAsia="Times New Roman"/>
          <w:color w:val="000000"/>
        </w:rPr>
        <w:t>information</w:t>
      </w:r>
      <w:r w:rsidR="00931A04" w:rsidRPr="00931A04">
        <w:rPr>
          <w:rFonts w:eastAsia="Times New Roman"/>
          <w:color w:val="000000"/>
        </w:rPr>
        <w:t xml:space="preserve"> </w:t>
      </w:r>
      <w:r w:rsidRPr="00F44D25">
        <w:rPr>
          <w:rFonts w:eastAsia="Times New Roman"/>
          <w:color w:val="000000"/>
        </w:rPr>
        <w:t>about</w:t>
      </w:r>
      <w:r w:rsidR="00931A04" w:rsidRPr="00931A04">
        <w:rPr>
          <w:rFonts w:eastAsia="Times New Roman"/>
          <w:color w:val="000000"/>
        </w:rPr>
        <w:t xml:space="preserve"> </w:t>
      </w:r>
      <w:r w:rsidRPr="00F44D25">
        <w:rPr>
          <w:rFonts w:eastAsia="Times New Roman"/>
          <w:color w:val="000000"/>
        </w:rPr>
        <w:t>paleo-climatic</w:t>
      </w:r>
      <w:r w:rsidR="00931A04" w:rsidRPr="00931A04">
        <w:rPr>
          <w:rFonts w:eastAsia="Times New Roman"/>
          <w:color w:val="000000"/>
        </w:rPr>
        <w:t xml:space="preserve"> </w:t>
      </w:r>
      <w:r w:rsidRPr="00F44D25">
        <w:rPr>
          <w:rFonts w:eastAsia="Times New Roman"/>
          <w:color w:val="000000"/>
        </w:rPr>
        <w:t>conditions.</w:t>
      </w:r>
      <w:r w:rsidR="00931A04" w:rsidRPr="00931A04">
        <w:rPr>
          <w:rFonts w:eastAsia="Times New Roman"/>
          <w:color w:val="000000"/>
        </w:rPr>
        <w:t xml:space="preserve"> </w:t>
      </w:r>
      <w:r w:rsidRPr="00F44D25">
        <w:rPr>
          <w:rFonts w:eastAsia="Times New Roman"/>
          <w:color w:val="000000"/>
        </w:rPr>
        <w:br/>
      </w:r>
      <w:r w:rsidR="00DB4AA9">
        <w:rPr>
          <w:rFonts w:eastAsia="Times New Roman"/>
          <w:color w:val="000000"/>
        </w:rPr>
        <w:lastRenderedPageBreak/>
        <w:tab/>
      </w:r>
      <w:r w:rsidRPr="00F44D25">
        <w:rPr>
          <w:rFonts w:eastAsia="Times New Roman"/>
          <w:color w:val="000000"/>
        </w:rPr>
        <w:t>Alluvial</w:t>
      </w:r>
      <w:r w:rsidR="00931A04" w:rsidRPr="00931A04">
        <w:rPr>
          <w:rFonts w:eastAsia="Times New Roman"/>
          <w:color w:val="000000"/>
        </w:rPr>
        <w:t xml:space="preserve"> </w:t>
      </w:r>
      <w:r w:rsidRPr="00F44D25">
        <w:rPr>
          <w:rFonts w:eastAsia="Times New Roman"/>
          <w:color w:val="000000"/>
        </w:rPr>
        <w:t>river</w:t>
      </w:r>
      <w:r w:rsidR="00931A04" w:rsidRPr="00931A04">
        <w:rPr>
          <w:rFonts w:eastAsia="Times New Roman"/>
          <w:color w:val="000000"/>
        </w:rPr>
        <w:t xml:space="preserve"> </w:t>
      </w:r>
      <w:r w:rsidRPr="00F44D25">
        <w:rPr>
          <w:rFonts w:eastAsia="Times New Roman"/>
          <w:color w:val="000000"/>
        </w:rPr>
        <w:t>long</w:t>
      </w:r>
      <w:r w:rsidR="00931A04" w:rsidRPr="00931A04">
        <w:rPr>
          <w:rFonts w:eastAsia="Times New Roman"/>
          <w:color w:val="000000"/>
        </w:rPr>
        <w:t xml:space="preserve"> </w:t>
      </w:r>
      <w:r w:rsidRPr="00F44D25">
        <w:rPr>
          <w:rFonts w:eastAsia="Times New Roman"/>
          <w:color w:val="000000"/>
        </w:rPr>
        <w:t>profiles</w:t>
      </w:r>
      <w:r w:rsidR="00931A04" w:rsidRPr="00931A04">
        <w:rPr>
          <w:rFonts w:eastAsia="Times New Roman"/>
          <w:color w:val="000000"/>
        </w:rPr>
        <w:t xml:space="preserve"> </w:t>
      </w:r>
      <w:r w:rsidRPr="00F44D25">
        <w:rPr>
          <w:rFonts w:eastAsia="Times New Roman"/>
          <w:color w:val="000000"/>
        </w:rPr>
        <w:t>continually</w:t>
      </w:r>
      <w:r w:rsidR="00931A04" w:rsidRPr="00931A04">
        <w:rPr>
          <w:rFonts w:eastAsia="Times New Roman"/>
          <w:color w:val="000000"/>
        </w:rPr>
        <w:t xml:space="preserve"> </w:t>
      </w:r>
      <w:r w:rsidRPr="00F44D25">
        <w:rPr>
          <w:rFonts w:eastAsia="Times New Roman"/>
          <w:color w:val="000000"/>
        </w:rPr>
        <w:t>adjust</w:t>
      </w:r>
      <w:r w:rsidR="00931A04" w:rsidRPr="00931A04">
        <w:rPr>
          <w:rFonts w:eastAsia="Times New Roman"/>
          <w:color w:val="000000"/>
        </w:rPr>
        <w:t xml:space="preserve"> </w:t>
      </w:r>
      <w:r w:rsidRPr="00F44D25">
        <w:rPr>
          <w:rFonts w:eastAsia="Times New Roman"/>
          <w:color w:val="000000"/>
        </w:rPr>
        <w:t>to</w:t>
      </w:r>
      <w:r w:rsidR="00931A04" w:rsidRPr="00931A04">
        <w:rPr>
          <w:rFonts w:eastAsia="Times New Roman"/>
          <w:color w:val="000000"/>
        </w:rPr>
        <w:t xml:space="preserve"> </w:t>
      </w:r>
      <w:r w:rsidRPr="00F44D25">
        <w:rPr>
          <w:rFonts w:eastAsia="Times New Roman"/>
          <w:color w:val="000000"/>
        </w:rPr>
        <w:t>their</w:t>
      </w:r>
      <w:r w:rsidR="00931A04" w:rsidRPr="00931A04">
        <w:rPr>
          <w:rFonts w:eastAsia="Times New Roman"/>
          <w:color w:val="000000"/>
        </w:rPr>
        <w:t xml:space="preserve"> </w:t>
      </w:r>
      <w:r w:rsidRPr="00F44D25">
        <w:rPr>
          <w:rFonts w:eastAsia="Times New Roman"/>
          <w:color w:val="000000"/>
        </w:rPr>
        <w:t>water</w:t>
      </w:r>
      <w:r w:rsidR="00931A04" w:rsidRPr="00931A04">
        <w:rPr>
          <w:rFonts w:eastAsia="Times New Roman"/>
          <w:color w:val="000000"/>
        </w:rPr>
        <w:t xml:space="preserve"> </w:t>
      </w:r>
      <w:r w:rsidRPr="00F44D25">
        <w:rPr>
          <w:rFonts w:eastAsia="Times New Roman"/>
          <w:color w:val="000000"/>
        </w:rPr>
        <w:t>discharge</w:t>
      </w:r>
      <w:r w:rsidR="00931A04" w:rsidRPr="00931A04">
        <w:rPr>
          <w:rFonts w:eastAsia="Times New Roman"/>
          <w:color w:val="000000"/>
        </w:rPr>
        <w:t xml:space="preserve"> </w:t>
      </w:r>
      <w:r w:rsidRPr="00F44D25">
        <w:rPr>
          <w:rFonts w:eastAsia="Times New Roman"/>
          <w:color w:val="000000"/>
        </w:rPr>
        <w:t>(</w:t>
      </w:r>
      <w:proofErr w:type="spellStart"/>
      <w:r w:rsidRPr="00F44D25">
        <w:rPr>
          <w:rFonts w:eastAsia="Times New Roman"/>
          <w:color w:val="000000"/>
        </w:rPr>
        <w:t>Qw</w:t>
      </w:r>
      <w:proofErr w:type="spellEnd"/>
      <w:r w:rsidRPr="00F44D25">
        <w:rPr>
          <w:rFonts w:eastAsia="Times New Roman"/>
          <w:color w:val="000000"/>
        </w:rPr>
        <w:t>)</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sediment</w:t>
      </w:r>
      <w:r w:rsidR="00931A04" w:rsidRPr="00931A04">
        <w:rPr>
          <w:rFonts w:eastAsia="Times New Roman"/>
          <w:color w:val="000000"/>
        </w:rPr>
        <w:t xml:space="preserve"> </w:t>
      </w:r>
      <w:r w:rsidRPr="00F44D25">
        <w:rPr>
          <w:rFonts w:eastAsia="Times New Roman"/>
          <w:color w:val="000000"/>
        </w:rPr>
        <w:t>supply</w:t>
      </w:r>
      <w:r w:rsidR="00931A04" w:rsidRPr="00931A04">
        <w:rPr>
          <w:rFonts w:eastAsia="Times New Roman"/>
          <w:color w:val="000000"/>
        </w:rPr>
        <w:t xml:space="preserve"> </w:t>
      </w:r>
      <w:r w:rsidRPr="00F44D25">
        <w:rPr>
          <w:rFonts w:eastAsia="Times New Roman"/>
          <w:color w:val="000000"/>
        </w:rPr>
        <w:t>(Qs).</w:t>
      </w:r>
      <w:r w:rsidR="00931A04" w:rsidRPr="00931A04">
        <w:rPr>
          <w:rFonts w:eastAsia="Times New Roman"/>
          <w:color w:val="000000"/>
        </w:rPr>
        <w:t xml:space="preserve"> </w:t>
      </w:r>
      <w:proofErr w:type="spellStart"/>
      <w:r w:rsidRPr="00F44D25">
        <w:rPr>
          <w:rFonts w:eastAsia="Times New Roman"/>
          <w:color w:val="000000"/>
        </w:rPr>
        <w:t>Qw</w:t>
      </w:r>
      <w:proofErr w:type="spellEnd"/>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Qs</w:t>
      </w:r>
      <w:r w:rsidR="00931A04" w:rsidRPr="00931A04">
        <w:rPr>
          <w:rFonts w:eastAsia="Times New Roman"/>
          <w:color w:val="000000"/>
        </w:rPr>
        <w:t xml:space="preserve"> </w:t>
      </w:r>
      <w:r w:rsidRPr="00F44D25">
        <w:rPr>
          <w:rFonts w:eastAsia="Times New Roman"/>
          <w:color w:val="000000"/>
        </w:rPr>
        <w:t>are</w:t>
      </w:r>
      <w:r w:rsidR="00931A04" w:rsidRPr="00931A04">
        <w:rPr>
          <w:rFonts w:eastAsia="Times New Roman"/>
          <w:color w:val="000000"/>
        </w:rPr>
        <w:t xml:space="preserve"> </w:t>
      </w:r>
      <w:r w:rsidRPr="00F44D25">
        <w:rPr>
          <w:rFonts w:eastAsia="Times New Roman"/>
          <w:color w:val="000000"/>
        </w:rPr>
        <w:t>in</w:t>
      </w:r>
      <w:r w:rsidR="00931A04" w:rsidRPr="00931A04">
        <w:rPr>
          <w:rFonts w:eastAsia="Times New Roman"/>
          <w:color w:val="000000"/>
        </w:rPr>
        <w:t xml:space="preserve"> </w:t>
      </w:r>
      <w:r w:rsidRPr="00F44D25">
        <w:rPr>
          <w:rFonts w:eastAsia="Times New Roman"/>
          <w:color w:val="000000"/>
        </w:rPr>
        <w:t>turn</w:t>
      </w:r>
      <w:r w:rsidR="00931A04" w:rsidRPr="00931A04">
        <w:rPr>
          <w:rFonts w:eastAsia="Times New Roman"/>
          <w:color w:val="000000"/>
        </w:rPr>
        <w:t xml:space="preserve"> </w:t>
      </w:r>
      <w:r w:rsidRPr="00F44D25">
        <w:rPr>
          <w:rFonts w:eastAsia="Times New Roman"/>
          <w:color w:val="000000"/>
        </w:rPr>
        <w:t>functions</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local</w:t>
      </w:r>
      <w:r w:rsidR="00931A04" w:rsidRPr="00931A04">
        <w:rPr>
          <w:rFonts w:eastAsia="Times New Roman"/>
          <w:color w:val="000000"/>
        </w:rPr>
        <w:t xml:space="preserve"> </w:t>
      </w:r>
      <w:r w:rsidRPr="00F44D25">
        <w:rPr>
          <w:rFonts w:eastAsia="Times New Roman"/>
          <w:color w:val="000000"/>
        </w:rPr>
        <w:t>climatic</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tectonic</w:t>
      </w:r>
      <w:r w:rsidR="00931A04" w:rsidRPr="00931A04">
        <w:rPr>
          <w:rFonts w:eastAsia="Times New Roman"/>
          <w:color w:val="000000"/>
        </w:rPr>
        <w:t xml:space="preserve"> </w:t>
      </w:r>
      <w:r w:rsidRPr="00F44D25">
        <w:rPr>
          <w:rFonts w:eastAsia="Times New Roman"/>
          <w:color w:val="000000"/>
        </w:rPr>
        <w:t>conditions.</w:t>
      </w:r>
      <w:r w:rsidR="00931A04" w:rsidRPr="00931A04">
        <w:rPr>
          <w:rFonts w:eastAsia="Times New Roman"/>
          <w:color w:val="000000"/>
        </w:rPr>
        <w:t xml:space="preserve"> </w:t>
      </w:r>
      <w:r w:rsidRPr="00F44D25">
        <w:rPr>
          <w:rFonts w:eastAsia="Times New Roman"/>
          <w:color w:val="000000"/>
        </w:rPr>
        <w:t>Hence,</w:t>
      </w:r>
      <w:r w:rsidR="00931A04" w:rsidRPr="00931A04">
        <w:rPr>
          <w:rFonts w:eastAsia="Times New Roman"/>
          <w:color w:val="000000"/>
        </w:rPr>
        <w:t xml:space="preserve"> </w:t>
      </w:r>
      <w:r w:rsidRPr="00F44D25">
        <w:rPr>
          <w:rFonts w:eastAsia="Times New Roman"/>
          <w:color w:val="000000"/>
        </w:rPr>
        <w:t>changes</w:t>
      </w:r>
      <w:r w:rsidR="00931A04" w:rsidRPr="00931A04">
        <w:rPr>
          <w:rFonts w:eastAsia="Times New Roman"/>
          <w:color w:val="000000"/>
        </w:rPr>
        <w:t xml:space="preserve"> </w:t>
      </w:r>
      <w:r w:rsidRPr="00F44D25">
        <w:rPr>
          <w:rFonts w:eastAsia="Times New Roman"/>
          <w:color w:val="000000"/>
        </w:rPr>
        <w:t>in</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prevailing</w:t>
      </w:r>
      <w:r w:rsidR="00931A04" w:rsidRPr="00931A04">
        <w:rPr>
          <w:rFonts w:eastAsia="Times New Roman"/>
          <w:color w:val="000000"/>
        </w:rPr>
        <w:t xml:space="preserve"> </w:t>
      </w:r>
      <w:r w:rsidRPr="00F44D25">
        <w:rPr>
          <w:rFonts w:eastAsia="Times New Roman"/>
          <w:color w:val="000000"/>
        </w:rPr>
        <w:t>tectonic</w:t>
      </w:r>
      <w:r w:rsidR="00931A04" w:rsidRPr="00931A04">
        <w:rPr>
          <w:rFonts w:eastAsia="Times New Roman"/>
          <w:color w:val="000000"/>
        </w:rPr>
        <w:t xml:space="preserve"> </w:t>
      </w:r>
      <w:r w:rsidRPr="00F44D25">
        <w:rPr>
          <w:rFonts w:eastAsia="Times New Roman"/>
          <w:color w:val="000000"/>
        </w:rPr>
        <w:t>or</w:t>
      </w:r>
      <w:r w:rsidR="00931A04" w:rsidRPr="00931A04">
        <w:rPr>
          <w:rFonts w:eastAsia="Times New Roman"/>
          <w:color w:val="000000"/>
        </w:rPr>
        <w:t xml:space="preserve"> </w:t>
      </w:r>
      <w:r w:rsidRPr="00F44D25">
        <w:rPr>
          <w:rFonts w:eastAsia="Times New Roman"/>
          <w:color w:val="000000"/>
        </w:rPr>
        <w:t>climatic</w:t>
      </w:r>
      <w:r w:rsidR="00931A04" w:rsidRPr="00931A04">
        <w:rPr>
          <w:rFonts w:eastAsia="Times New Roman"/>
          <w:color w:val="000000"/>
        </w:rPr>
        <w:t xml:space="preserve"> </w:t>
      </w:r>
      <w:r w:rsidRPr="00F44D25">
        <w:rPr>
          <w:rFonts w:eastAsia="Times New Roman"/>
          <w:color w:val="000000"/>
        </w:rPr>
        <w:t>conditions</w:t>
      </w:r>
      <w:r w:rsidR="00931A04" w:rsidRPr="00931A04">
        <w:rPr>
          <w:rFonts w:eastAsia="Times New Roman"/>
          <w:color w:val="000000"/>
        </w:rPr>
        <w:t xml:space="preserve"> </w:t>
      </w:r>
      <w:r w:rsidRPr="00F44D25">
        <w:rPr>
          <w:rFonts w:eastAsia="Times New Roman"/>
          <w:color w:val="000000"/>
        </w:rPr>
        <w:t>will</w:t>
      </w:r>
      <w:r w:rsidR="00931A04" w:rsidRPr="00931A04">
        <w:rPr>
          <w:rFonts w:eastAsia="Times New Roman"/>
          <w:color w:val="000000"/>
        </w:rPr>
        <w:t xml:space="preserve"> </w:t>
      </w:r>
      <w:r w:rsidRPr="00F44D25">
        <w:rPr>
          <w:rFonts w:eastAsia="Times New Roman"/>
          <w:color w:val="000000"/>
        </w:rPr>
        <w:t>trigger</w:t>
      </w:r>
      <w:r w:rsidR="00931A04" w:rsidRPr="00931A04">
        <w:rPr>
          <w:rFonts w:eastAsia="Times New Roman"/>
          <w:color w:val="000000"/>
        </w:rPr>
        <w:t xml:space="preserve"> </w:t>
      </w:r>
      <w:r w:rsidRPr="00F44D25">
        <w:rPr>
          <w:rFonts w:eastAsia="Times New Roman"/>
          <w:color w:val="000000"/>
        </w:rPr>
        <w:t>adjustments</w:t>
      </w:r>
      <w:r w:rsidR="00931A04" w:rsidRPr="00931A04">
        <w:rPr>
          <w:rFonts w:eastAsia="Times New Roman"/>
          <w:color w:val="000000"/>
        </w:rPr>
        <w:t xml:space="preserve"> </w:t>
      </w:r>
      <w:r w:rsidRPr="00F44D25">
        <w:rPr>
          <w:rFonts w:eastAsia="Times New Roman"/>
          <w:color w:val="000000"/>
        </w:rPr>
        <w:t>to</w:t>
      </w:r>
      <w:r w:rsidR="00931A04" w:rsidRPr="00931A04">
        <w:rPr>
          <w:rFonts w:eastAsia="Times New Roman"/>
          <w:color w:val="000000"/>
        </w:rPr>
        <w:t xml:space="preserve"> </w:t>
      </w:r>
      <w:r w:rsidRPr="00F44D25">
        <w:rPr>
          <w:rFonts w:eastAsia="Times New Roman"/>
          <w:color w:val="000000"/>
        </w:rPr>
        <w:t>channel</w:t>
      </w:r>
      <w:r w:rsidR="00931A04" w:rsidRPr="00931A04">
        <w:rPr>
          <w:rFonts w:eastAsia="Times New Roman"/>
          <w:color w:val="000000"/>
        </w:rPr>
        <w:t xml:space="preserve"> </w:t>
      </w:r>
      <w:r w:rsidRPr="00F44D25">
        <w:rPr>
          <w:rFonts w:eastAsia="Times New Roman"/>
          <w:color w:val="000000"/>
        </w:rPr>
        <w:t>long</w:t>
      </w:r>
      <w:r w:rsidR="00931A04" w:rsidRPr="00931A04">
        <w:rPr>
          <w:rFonts w:eastAsia="Times New Roman"/>
          <w:color w:val="000000"/>
        </w:rPr>
        <w:t xml:space="preserve"> </w:t>
      </w:r>
      <w:r w:rsidRPr="00F44D25">
        <w:rPr>
          <w:rFonts w:eastAsia="Times New Roman"/>
          <w:color w:val="000000"/>
        </w:rPr>
        <w:t>profiles,</w:t>
      </w:r>
      <w:r w:rsidR="00931A04" w:rsidRPr="00931A04">
        <w:rPr>
          <w:rFonts w:eastAsia="Times New Roman"/>
          <w:color w:val="000000"/>
        </w:rPr>
        <w:t xml:space="preserve"> </w:t>
      </w:r>
      <w:r w:rsidRPr="00F44D25">
        <w:rPr>
          <w:rFonts w:eastAsia="Times New Roman"/>
          <w:color w:val="000000"/>
        </w:rPr>
        <w:t>either</w:t>
      </w:r>
      <w:r w:rsidR="00931A04" w:rsidRPr="00931A04">
        <w:rPr>
          <w:rFonts w:eastAsia="Times New Roman"/>
          <w:color w:val="000000"/>
        </w:rPr>
        <w:t xml:space="preserve"> </w:t>
      </w:r>
      <w:r w:rsidRPr="00F44D25">
        <w:rPr>
          <w:rFonts w:eastAsia="Times New Roman"/>
          <w:color w:val="000000"/>
        </w:rPr>
        <w:t>by</w:t>
      </w:r>
      <w:r w:rsidR="00931A04" w:rsidRPr="00931A04">
        <w:rPr>
          <w:rFonts w:eastAsia="Times New Roman"/>
          <w:color w:val="000000"/>
        </w:rPr>
        <w:t xml:space="preserve"> </w:t>
      </w:r>
      <w:r w:rsidRPr="00F44D25">
        <w:rPr>
          <w:rFonts w:eastAsia="Times New Roman"/>
          <w:color w:val="000000"/>
        </w:rPr>
        <w:t>channel</w:t>
      </w:r>
      <w:r w:rsidR="00931A04" w:rsidRPr="00931A04">
        <w:rPr>
          <w:rFonts w:eastAsia="Times New Roman"/>
          <w:color w:val="000000"/>
        </w:rPr>
        <w:t xml:space="preserve"> </w:t>
      </w:r>
      <w:r w:rsidRPr="00F44D25">
        <w:rPr>
          <w:rFonts w:eastAsia="Times New Roman"/>
          <w:color w:val="000000"/>
        </w:rPr>
        <w:t>incision</w:t>
      </w:r>
      <w:r w:rsidR="00931A04" w:rsidRPr="00931A04">
        <w:rPr>
          <w:rFonts w:eastAsia="Times New Roman"/>
          <w:color w:val="000000"/>
        </w:rPr>
        <w:t xml:space="preserve"> </w:t>
      </w:r>
      <w:r w:rsidRPr="00F44D25">
        <w:rPr>
          <w:rFonts w:eastAsia="Times New Roman"/>
          <w:color w:val="000000"/>
        </w:rPr>
        <w:t>into</w:t>
      </w:r>
      <w:r w:rsidR="00931A04" w:rsidRPr="00931A04">
        <w:rPr>
          <w:rFonts w:eastAsia="Times New Roman"/>
          <w:color w:val="000000"/>
        </w:rPr>
        <w:t xml:space="preserve"> </w:t>
      </w:r>
      <w:r w:rsidRPr="00F44D25">
        <w:rPr>
          <w:rFonts w:eastAsia="Times New Roman"/>
          <w:color w:val="000000"/>
        </w:rPr>
        <w:t>previously</w:t>
      </w:r>
      <w:r w:rsidR="00931A04" w:rsidRPr="00931A04">
        <w:rPr>
          <w:rFonts w:eastAsia="Times New Roman"/>
          <w:color w:val="000000"/>
        </w:rPr>
        <w:t xml:space="preserve"> </w:t>
      </w:r>
      <w:r w:rsidRPr="00F44D25">
        <w:rPr>
          <w:rFonts w:eastAsia="Times New Roman"/>
          <w:color w:val="000000"/>
        </w:rPr>
        <w:t>deposited</w:t>
      </w:r>
      <w:r w:rsidR="00931A04" w:rsidRPr="00931A04">
        <w:rPr>
          <w:rFonts w:eastAsia="Times New Roman"/>
          <w:color w:val="000000"/>
        </w:rPr>
        <w:t xml:space="preserve"> </w:t>
      </w:r>
      <w:r w:rsidRPr="00F44D25">
        <w:rPr>
          <w:rFonts w:eastAsia="Times New Roman"/>
          <w:color w:val="000000"/>
        </w:rPr>
        <w:t>sediments</w:t>
      </w:r>
      <w:r w:rsidR="00931A04" w:rsidRPr="00931A04">
        <w:rPr>
          <w:rFonts w:eastAsia="Times New Roman"/>
          <w:color w:val="000000"/>
        </w:rPr>
        <w:t xml:space="preserve"> </w:t>
      </w:r>
      <w:r w:rsidRPr="00F44D25">
        <w:rPr>
          <w:rFonts w:eastAsia="Times New Roman"/>
          <w:color w:val="000000"/>
        </w:rPr>
        <w:t>or</w:t>
      </w:r>
      <w:r w:rsidR="00931A04" w:rsidRPr="00931A04">
        <w:rPr>
          <w:rFonts w:eastAsia="Times New Roman"/>
          <w:color w:val="000000"/>
        </w:rPr>
        <w:t xml:space="preserve"> </w:t>
      </w:r>
      <w:r w:rsidRPr="00F44D25">
        <w:rPr>
          <w:rFonts w:eastAsia="Times New Roman"/>
          <w:color w:val="000000"/>
        </w:rPr>
        <w:t>by</w:t>
      </w:r>
      <w:r w:rsidR="00931A04" w:rsidRPr="00931A04">
        <w:rPr>
          <w:rFonts w:eastAsia="Times New Roman"/>
          <w:color w:val="000000"/>
        </w:rPr>
        <w:t xml:space="preserve"> </w:t>
      </w:r>
      <w:r w:rsidRPr="00F44D25">
        <w:rPr>
          <w:rFonts w:eastAsia="Times New Roman"/>
          <w:color w:val="000000"/>
        </w:rPr>
        <w:t>sediment</w:t>
      </w:r>
      <w:r w:rsidR="00931A04" w:rsidRPr="00931A04">
        <w:rPr>
          <w:rFonts w:eastAsia="Times New Roman"/>
          <w:color w:val="000000"/>
        </w:rPr>
        <w:t xml:space="preserve"> </w:t>
      </w:r>
      <w:r w:rsidRPr="00F44D25">
        <w:rPr>
          <w:rFonts w:eastAsia="Times New Roman"/>
          <w:color w:val="000000"/>
        </w:rPr>
        <w:t>deposition.</w:t>
      </w:r>
      <w:r w:rsidR="00931A04" w:rsidRPr="00931A04">
        <w:rPr>
          <w:rFonts w:eastAsia="Times New Roman"/>
          <w:color w:val="000000"/>
        </w:rPr>
        <w:t xml:space="preserve"> </w:t>
      </w:r>
      <w:r w:rsidRPr="00F44D25">
        <w:rPr>
          <w:rFonts w:eastAsia="Times New Roman"/>
          <w:color w:val="000000"/>
        </w:rPr>
        <w:t>Because</w:t>
      </w:r>
      <w:r w:rsidR="00931A04" w:rsidRPr="00931A04">
        <w:rPr>
          <w:rFonts w:eastAsia="Times New Roman"/>
          <w:color w:val="000000"/>
        </w:rPr>
        <w:t xml:space="preserve"> </w:t>
      </w:r>
      <w:r w:rsidRPr="00F44D25">
        <w:rPr>
          <w:rFonts w:eastAsia="Times New Roman"/>
          <w:color w:val="000000"/>
        </w:rPr>
        <w:t>fluvial</w:t>
      </w:r>
      <w:r w:rsidR="00931A04" w:rsidRPr="00931A04">
        <w:rPr>
          <w:rFonts w:eastAsia="Times New Roman"/>
          <w:color w:val="000000"/>
        </w:rPr>
        <w:t xml:space="preserve"> </w:t>
      </w:r>
      <w:r w:rsidRPr="00F44D25">
        <w:rPr>
          <w:rFonts w:eastAsia="Times New Roman"/>
          <w:color w:val="000000"/>
        </w:rPr>
        <w:t>terraces</w:t>
      </w:r>
      <w:r w:rsidR="00931A04" w:rsidRPr="00931A04">
        <w:rPr>
          <w:rFonts w:eastAsia="Times New Roman"/>
          <w:color w:val="000000"/>
        </w:rPr>
        <w:t xml:space="preserve"> </w:t>
      </w:r>
      <w:r w:rsidRPr="00F44D25">
        <w:rPr>
          <w:rFonts w:eastAsia="Times New Roman"/>
          <w:color w:val="000000"/>
        </w:rPr>
        <w:t>are</w:t>
      </w:r>
      <w:r w:rsidR="00931A04" w:rsidRPr="00931A04">
        <w:rPr>
          <w:rFonts w:eastAsia="Times New Roman"/>
          <w:color w:val="000000"/>
        </w:rPr>
        <w:t xml:space="preserve"> </w:t>
      </w:r>
      <w:r w:rsidRPr="00F44D25">
        <w:rPr>
          <w:rFonts w:eastAsia="Times New Roman"/>
          <w:color w:val="000000"/>
        </w:rPr>
        <w:t>abandoned</w:t>
      </w:r>
      <w:r w:rsidR="00931A04" w:rsidRPr="00931A04">
        <w:rPr>
          <w:rFonts w:eastAsia="Times New Roman"/>
          <w:color w:val="000000"/>
        </w:rPr>
        <w:t xml:space="preserve"> </w:t>
      </w:r>
      <w:r w:rsidRPr="00F44D25">
        <w:rPr>
          <w:rFonts w:eastAsia="Times New Roman"/>
          <w:color w:val="000000"/>
        </w:rPr>
        <w:t>floodplains</w:t>
      </w:r>
      <w:r w:rsidR="00931A04" w:rsidRPr="00931A04">
        <w:rPr>
          <w:rFonts w:eastAsia="Times New Roman"/>
          <w:color w:val="000000"/>
        </w:rPr>
        <w:t xml:space="preserve"> </w:t>
      </w:r>
      <w:r w:rsidRPr="00F44D25">
        <w:rPr>
          <w:rFonts w:eastAsia="Times New Roman"/>
          <w:color w:val="000000"/>
        </w:rPr>
        <w:t>that</w:t>
      </w:r>
      <w:r w:rsidR="00931A04" w:rsidRPr="00931A04">
        <w:rPr>
          <w:rFonts w:eastAsia="Times New Roman"/>
          <w:color w:val="000000"/>
        </w:rPr>
        <w:t xml:space="preserve"> </w:t>
      </w:r>
      <w:r w:rsidRPr="00F44D25">
        <w:rPr>
          <w:rFonts w:eastAsia="Times New Roman"/>
          <w:color w:val="000000"/>
        </w:rPr>
        <w:t>preserve</w:t>
      </w:r>
      <w:r w:rsidR="00931A04" w:rsidRPr="00931A04">
        <w:rPr>
          <w:rFonts w:eastAsia="Times New Roman"/>
          <w:color w:val="000000"/>
        </w:rPr>
        <w:t xml:space="preserve"> </w:t>
      </w:r>
      <w:r w:rsidRPr="00F44D25">
        <w:rPr>
          <w:rFonts w:eastAsia="Times New Roman"/>
          <w:color w:val="000000"/>
        </w:rPr>
        <w:t>ancient</w:t>
      </w:r>
      <w:r w:rsidR="00931A04" w:rsidRPr="00931A04">
        <w:rPr>
          <w:rFonts w:eastAsia="Times New Roman"/>
          <w:color w:val="000000"/>
        </w:rPr>
        <w:t xml:space="preserve"> </w:t>
      </w:r>
      <w:r w:rsidRPr="00F44D25">
        <w:rPr>
          <w:rFonts w:eastAsia="Times New Roman"/>
          <w:color w:val="000000"/>
        </w:rPr>
        <w:t>river</w:t>
      </w:r>
      <w:r w:rsidR="00931A04" w:rsidRPr="00931A04">
        <w:rPr>
          <w:rFonts w:eastAsia="Times New Roman"/>
          <w:color w:val="000000"/>
        </w:rPr>
        <w:t xml:space="preserve"> </w:t>
      </w:r>
      <w:r w:rsidRPr="00F44D25">
        <w:rPr>
          <w:rFonts w:eastAsia="Times New Roman"/>
          <w:color w:val="000000"/>
        </w:rPr>
        <w:t>elevation</w:t>
      </w:r>
      <w:r w:rsidR="00931A04" w:rsidRPr="00931A04">
        <w:rPr>
          <w:rFonts w:eastAsia="Times New Roman"/>
          <w:color w:val="000000"/>
        </w:rPr>
        <w:t xml:space="preserve"> </w:t>
      </w:r>
      <w:r w:rsidRPr="00F44D25">
        <w:rPr>
          <w:rFonts w:eastAsia="Times New Roman"/>
          <w:color w:val="000000"/>
        </w:rPr>
        <w:t>profiles</w:t>
      </w:r>
      <w:r w:rsidR="00931A04" w:rsidRPr="00931A04">
        <w:rPr>
          <w:rFonts w:eastAsia="Times New Roman"/>
          <w:color w:val="000000"/>
        </w:rPr>
        <w:t xml:space="preserve"> </w:t>
      </w:r>
      <w:r w:rsidRPr="00F44D25">
        <w:rPr>
          <w:rFonts w:eastAsia="Times New Roman"/>
          <w:color w:val="000000"/>
        </w:rPr>
        <w:t>formed</w:t>
      </w:r>
      <w:r w:rsidR="00931A04" w:rsidRPr="00931A04">
        <w:rPr>
          <w:rFonts w:eastAsia="Times New Roman"/>
          <w:color w:val="000000"/>
        </w:rPr>
        <w:t xml:space="preserve"> </w:t>
      </w:r>
      <w:r w:rsidRPr="00F44D25">
        <w:rPr>
          <w:rFonts w:eastAsia="Times New Roman"/>
          <w:color w:val="000000"/>
        </w:rPr>
        <w:t>from</w:t>
      </w:r>
      <w:r w:rsidR="00931A04" w:rsidRPr="00931A04">
        <w:rPr>
          <w:rFonts w:eastAsia="Times New Roman"/>
          <w:color w:val="000000"/>
        </w:rPr>
        <w:t xml:space="preserve"> </w:t>
      </w:r>
      <w:r w:rsidRPr="00F44D25">
        <w:rPr>
          <w:rFonts w:eastAsia="Times New Roman"/>
          <w:color w:val="000000"/>
        </w:rPr>
        <w:t>past</w:t>
      </w:r>
      <w:r w:rsidR="00931A04" w:rsidRPr="00931A04">
        <w:rPr>
          <w:rFonts w:eastAsia="Times New Roman"/>
          <w:color w:val="000000"/>
        </w:rPr>
        <w:t xml:space="preserve"> </w:t>
      </w:r>
      <w:r w:rsidRPr="00F44D25">
        <w:rPr>
          <w:rFonts w:eastAsia="Times New Roman"/>
          <w:color w:val="000000"/>
        </w:rPr>
        <w:t>Qs</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proofErr w:type="spellStart"/>
      <w:r w:rsidRPr="00F44D25">
        <w:rPr>
          <w:rFonts w:eastAsia="Times New Roman"/>
          <w:color w:val="000000"/>
        </w:rPr>
        <w:t>Qw</w:t>
      </w:r>
      <w:proofErr w:type="spellEnd"/>
      <w:r w:rsidRPr="00F44D25">
        <w:rPr>
          <w:rFonts w:eastAsia="Times New Roman"/>
          <w:color w:val="000000"/>
        </w:rPr>
        <w:t>,</w:t>
      </w:r>
      <w:r w:rsidR="00931A04" w:rsidRPr="00931A04">
        <w:rPr>
          <w:rFonts w:eastAsia="Times New Roman"/>
          <w:color w:val="000000"/>
        </w:rPr>
        <w:t xml:space="preserve"> </w:t>
      </w:r>
      <w:r w:rsidRPr="00F44D25">
        <w:rPr>
          <w:rFonts w:eastAsia="Times New Roman"/>
          <w:color w:val="000000"/>
        </w:rPr>
        <w:t>they</w:t>
      </w:r>
      <w:r w:rsidR="00931A04" w:rsidRPr="00931A04">
        <w:rPr>
          <w:rFonts w:eastAsia="Times New Roman"/>
          <w:color w:val="000000"/>
        </w:rPr>
        <w:t xml:space="preserve"> </w:t>
      </w:r>
      <w:r w:rsidRPr="00F44D25">
        <w:rPr>
          <w:rFonts w:eastAsia="Times New Roman"/>
          <w:color w:val="000000"/>
        </w:rPr>
        <w:t>store</w:t>
      </w:r>
      <w:r w:rsidR="00931A04" w:rsidRPr="00931A04">
        <w:rPr>
          <w:rFonts w:eastAsia="Times New Roman"/>
          <w:color w:val="000000"/>
        </w:rPr>
        <w:t xml:space="preserve"> </w:t>
      </w:r>
      <w:r w:rsidRPr="00F44D25">
        <w:rPr>
          <w:rFonts w:eastAsia="Times New Roman"/>
          <w:color w:val="000000"/>
        </w:rPr>
        <w:t>information</w:t>
      </w:r>
      <w:r w:rsidR="00931A04" w:rsidRPr="00931A04">
        <w:rPr>
          <w:rFonts w:eastAsia="Times New Roman"/>
          <w:color w:val="000000"/>
        </w:rPr>
        <w:t xml:space="preserve"> </w:t>
      </w:r>
      <w:r w:rsidRPr="00F44D25">
        <w:rPr>
          <w:rFonts w:eastAsia="Times New Roman"/>
          <w:color w:val="000000"/>
        </w:rPr>
        <w:t>on</w:t>
      </w:r>
      <w:r w:rsidR="00931A04" w:rsidRPr="00931A04">
        <w:rPr>
          <w:rFonts w:eastAsia="Times New Roman"/>
          <w:color w:val="000000"/>
        </w:rPr>
        <w:t xml:space="preserve"> </w:t>
      </w:r>
      <w:r w:rsidRPr="00F44D25">
        <w:rPr>
          <w:rFonts w:eastAsia="Times New Roman"/>
          <w:color w:val="000000"/>
        </w:rPr>
        <w:t>past</w:t>
      </w:r>
      <w:r w:rsidR="00931A04" w:rsidRPr="00931A04">
        <w:rPr>
          <w:rFonts w:eastAsia="Times New Roman"/>
          <w:color w:val="000000"/>
        </w:rPr>
        <w:t xml:space="preserve"> </w:t>
      </w:r>
      <w:r w:rsidRPr="00F44D25">
        <w:rPr>
          <w:rFonts w:eastAsia="Times New Roman"/>
          <w:color w:val="000000"/>
        </w:rPr>
        <w:t>climatic</w:t>
      </w:r>
      <w:r w:rsidR="00931A04" w:rsidRPr="00931A04">
        <w:rPr>
          <w:rFonts w:eastAsia="Times New Roman"/>
          <w:color w:val="000000"/>
        </w:rPr>
        <w:t xml:space="preserve"> </w:t>
      </w:r>
      <w:r w:rsidRPr="00F44D25">
        <w:rPr>
          <w:rFonts w:eastAsia="Times New Roman"/>
          <w:color w:val="000000"/>
        </w:rPr>
        <w:t>or</w:t>
      </w:r>
      <w:r w:rsidR="00931A04" w:rsidRPr="00931A04">
        <w:rPr>
          <w:rFonts w:eastAsia="Times New Roman"/>
          <w:color w:val="000000"/>
        </w:rPr>
        <w:t xml:space="preserve"> </w:t>
      </w:r>
      <w:r w:rsidRPr="00F44D25">
        <w:rPr>
          <w:rFonts w:eastAsia="Times New Roman"/>
          <w:color w:val="000000"/>
        </w:rPr>
        <w:t>tectonic</w:t>
      </w:r>
      <w:r w:rsidR="00931A04" w:rsidRPr="00931A04">
        <w:rPr>
          <w:rFonts w:eastAsia="Times New Roman"/>
          <w:color w:val="000000"/>
        </w:rPr>
        <w:t xml:space="preserve"> </w:t>
      </w:r>
      <w:r w:rsidRPr="00F44D25">
        <w:rPr>
          <w:rFonts w:eastAsia="Times New Roman"/>
          <w:color w:val="000000"/>
        </w:rPr>
        <w:t>conditions.</w:t>
      </w:r>
      <w:r w:rsidR="00931A04" w:rsidRPr="00931A04">
        <w:rPr>
          <w:rFonts w:eastAsia="Times New Roman"/>
          <w:color w:val="000000"/>
        </w:rPr>
        <w:t xml:space="preserve"> </w:t>
      </w:r>
      <w:r w:rsidRPr="00F44D25">
        <w:rPr>
          <w:rFonts w:eastAsia="Times New Roman"/>
          <w:color w:val="000000"/>
        </w:rPr>
        <w:br/>
      </w:r>
      <w:r w:rsidR="00DB4AA9">
        <w:rPr>
          <w:rFonts w:eastAsia="Times New Roman"/>
          <w:color w:val="000000"/>
        </w:rPr>
        <w:tab/>
      </w:r>
      <w:r w:rsidRPr="00F44D25">
        <w:rPr>
          <w:rFonts w:eastAsia="Times New Roman"/>
          <w:color w:val="000000"/>
        </w:rPr>
        <w:t>A</w:t>
      </w:r>
      <w:r w:rsidR="00931A04" w:rsidRPr="00931A04">
        <w:rPr>
          <w:rFonts w:eastAsia="Times New Roman"/>
          <w:color w:val="000000"/>
        </w:rPr>
        <w:t xml:space="preserve"> </w:t>
      </w:r>
      <w:r w:rsidRPr="00F44D25">
        <w:rPr>
          <w:rFonts w:eastAsia="Times New Roman"/>
          <w:color w:val="000000"/>
        </w:rPr>
        <w:t>combination</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several</w:t>
      </w:r>
      <w:r w:rsidR="00931A04" w:rsidRPr="00931A04">
        <w:rPr>
          <w:rFonts w:eastAsia="Times New Roman"/>
          <w:color w:val="000000"/>
        </w:rPr>
        <w:t xml:space="preserve"> </w:t>
      </w:r>
      <w:r w:rsidRPr="00F44D25">
        <w:rPr>
          <w:rFonts w:eastAsia="Times New Roman"/>
          <w:color w:val="000000"/>
        </w:rPr>
        <w:t>geochronological</w:t>
      </w:r>
      <w:r w:rsidR="00931A04" w:rsidRPr="00931A04">
        <w:rPr>
          <w:rFonts w:eastAsia="Times New Roman"/>
          <w:color w:val="000000"/>
        </w:rPr>
        <w:t xml:space="preserve"> </w:t>
      </w:r>
      <w:r w:rsidRPr="00F44D25">
        <w:rPr>
          <w:rFonts w:eastAsia="Times New Roman"/>
          <w:color w:val="000000"/>
        </w:rPr>
        <w:t>techniques</w:t>
      </w:r>
      <w:r w:rsidR="00931A04" w:rsidRPr="00931A04">
        <w:rPr>
          <w:rFonts w:eastAsia="Times New Roman"/>
          <w:color w:val="000000"/>
        </w:rPr>
        <w:t xml:space="preserve"> </w:t>
      </w:r>
      <w:r w:rsidRPr="00F44D25">
        <w:rPr>
          <w:rFonts w:eastAsia="Times New Roman"/>
          <w:color w:val="000000"/>
        </w:rPr>
        <w:t>has</w:t>
      </w:r>
      <w:r w:rsidR="00931A04" w:rsidRPr="00931A04">
        <w:rPr>
          <w:rFonts w:eastAsia="Times New Roman"/>
          <w:color w:val="000000"/>
        </w:rPr>
        <w:t xml:space="preserve"> </w:t>
      </w:r>
      <w:r w:rsidRPr="00F44D25">
        <w:rPr>
          <w:rFonts w:eastAsia="Times New Roman"/>
          <w:color w:val="000000"/>
        </w:rPr>
        <w:t>revealed</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history</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a</w:t>
      </w:r>
      <w:r w:rsidR="00931A04" w:rsidRPr="00931A04">
        <w:rPr>
          <w:rFonts w:eastAsia="Times New Roman"/>
          <w:color w:val="000000"/>
        </w:rPr>
        <w:t xml:space="preserve"> </w:t>
      </w:r>
      <w:r w:rsidRPr="00F44D25">
        <w:rPr>
          <w:rFonts w:eastAsia="Times New Roman"/>
          <w:color w:val="000000"/>
        </w:rPr>
        <w:t>&gt;200-m-thick</w:t>
      </w:r>
      <w:r w:rsidR="00931A04" w:rsidRPr="00931A04">
        <w:rPr>
          <w:rFonts w:eastAsia="Times New Roman"/>
          <w:color w:val="000000"/>
        </w:rPr>
        <w:t xml:space="preserve"> </w:t>
      </w:r>
      <w:r w:rsidRPr="00F44D25">
        <w:rPr>
          <w:rFonts w:eastAsia="Times New Roman"/>
          <w:color w:val="000000"/>
        </w:rPr>
        <w:t>fluvial-fill</w:t>
      </w:r>
      <w:r w:rsidR="00931A04" w:rsidRPr="00931A04">
        <w:rPr>
          <w:rFonts w:eastAsia="Times New Roman"/>
          <w:color w:val="000000"/>
        </w:rPr>
        <w:t xml:space="preserve"> </w:t>
      </w:r>
      <w:r w:rsidRPr="00F44D25">
        <w:rPr>
          <w:rFonts w:eastAsia="Times New Roman"/>
          <w:color w:val="000000"/>
        </w:rPr>
        <w:t>terrace</w:t>
      </w:r>
      <w:r w:rsidR="00931A04" w:rsidRPr="00931A04">
        <w:rPr>
          <w:rFonts w:eastAsia="Times New Roman"/>
          <w:color w:val="000000"/>
        </w:rPr>
        <w:t xml:space="preserve"> </w:t>
      </w:r>
      <w:r w:rsidRPr="00F44D25">
        <w:rPr>
          <w:rFonts w:eastAsia="Times New Roman"/>
          <w:color w:val="000000"/>
        </w:rPr>
        <w:t>sequence</w:t>
      </w:r>
      <w:r w:rsidR="00931A04" w:rsidRPr="00931A04">
        <w:rPr>
          <w:rFonts w:eastAsia="Times New Roman"/>
          <w:color w:val="000000"/>
        </w:rPr>
        <w:t xml:space="preserve"> </w:t>
      </w:r>
      <w:r w:rsidRPr="00F44D25">
        <w:rPr>
          <w:rFonts w:eastAsia="Times New Roman"/>
          <w:color w:val="000000"/>
        </w:rPr>
        <w:t>within</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Quebrada</w:t>
      </w:r>
      <w:r w:rsidR="00931A04" w:rsidRPr="00931A04">
        <w:rPr>
          <w:rFonts w:eastAsia="Times New Roman"/>
          <w:color w:val="000000"/>
        </w:rPr>
        <w:t xml:space="preserve"> </w:t>
      </w:r>
      <w:r w:rsidRPr="00F44D25">
        <w:rPr>
          <w:rFonts w:eastAsia="Times New Roman"/>
          <w:color w:val="000000"/>
        </w:rPr>
        <w:t>del</w:t>
      </w:r>
      <w:r w:rsidR="00931A04" w:rsidRPr="00931A04">
        <w:rPr>
          <w:rFonts w:eastAsia="Times New Roman"/>
          <w:color w:val="000000"/>
        </w:rPr>
        <w:t xml:space="preserve"> </w:t>
      </w:r>
      <w:r w:rsidRPr="00F44D25">
        <w:rPr>
          <w:rFonts w:eastAsia="Times New Roman"/>
          <w:color w:val="000000"/>
        </w:rPr>
        <w:t>Toro.</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terrace</w:t>
      </w:r>
      <w:r w:rsidR="00931A04" w:rsidRPr="00931A04">
        <w:rPr>
          <w:rFonts w:eastAsia="Times New Roman"/>
          <w:color w:val="000000"/>
        </w:rPr>
        <w:t xml:space="preserve"> </w:t>
      </w:r>
      <w:r w:rsidRPr="00F44D25">
        <w:rPr>
          <w:rFonts w:eastAsia="Times New Roman"/>
          <w:color w:val="000000"/>
        </w:rPr>
        <w:t>sequence</w:t>
      </w:r>
      <w:r w:rsidR="00931A04" w:rsidRPr="00931A04">
        <w:rPr>
          <w:rFonts w:eastAsia="Times New Roman"/>
          <w:color w:val="000000"/>
        </w:rPr>
        <w:t xml:space="preserve"> </w:t>
      </w:r>
      <w:r w:rsidRPr="00F44D25">
        <w:rPr>
          <w:rFonts w:eastAsia="Times New Roman"/>
          <w:color w:val="000000"/>
        </w:rPr>
        <w:t>experienced</w:t>
      </w:r>
      <w:r w:rsidR="00931A04" w:rsidRPr="00931A04">
        <w:rPr>
          <w:rFonts w:eastAsia="Times New Roman"/>
          <w:color w:val="000000"/>
        </w:rPr>
        <w:t xml:space="preserve"> </w:t>
      </w:r>
      <w:r w:rsidRPr="00F44D25">
        <w:rPr>
          <w:rFonts w:eastAsia="Times New Roman"/>
          <w:color w:val="000000"/>
        </w:rPr>
        <w:t>alternating</w:t>
      </w:r>
      <w:r w:rsidR="00931A04" w:rsidRPr="00931A04">
        <w:rPr>
          <w:rFonts w:eastAsia="Times New Roman"/>
          <w:color w:val="000000"/>
        </w:rPr>
        <w:t xml:space="preserve"> </w:t>
      </w:r>
      <w:r w:rsidRPr="00F44D25">
        <w:rPr>
          <w:rFonts w:eastAsia="Times New Roman"/>
          <w:color w:val="000000"/>
        </w:rPr>
        <w:t>episodes</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incision</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aggradation</w:t>
      </w:r>
      <w:r w:rsidR="00931A04" w:rsidRPr="00931A04">
        <w:rPr>
          <w:rFonts w:eastAsia="Times New Roman"/>
          <w:color w:val="000000"/>
        </w:rPr>
        <w:t xml:space="preserve"> </w:t>
      </w:r>
      <w:r w:rsidRPr="00F44D25">
        <w:rPr>
          <w:rFonts w:eastAsia="Times New Roman"/>
          <w:color w:val="000000"/>
        </w:rPr>
        <w:t>since</w:t>
      </w:r>
      <w:r w:rsidR="00931A04" w:rsidRPr="00931A04">
        <w:rPr>
          <w:rFonts w:eastAsia="Times New Roman"/>
          <w:color w:val="000000"/>
        </w:rPr>
        <w:t xml:space="preserve"> </w:t>
      </w:r>
      <w:r w:rsidRPr="00F44D25">
        <w:rPr>
          <w:rFonts w:eastAsia="Times New Roman"/>
          <w:color w:val="000000"/>
        </w:rPr>
        <w:t>at</w:t>
      </w:r>
      <w:r w:rsidR="00931A04" w:rsidRPr="00931A04">
        <w:rPr>
          <w:rFonts w:eastAsia="Times New Roman"/>
          <w:color w:val="000000"/>
        </w:rPr>
        <w:t xml:space="preserve"> </w:t>
      </w:r>
      <w:r w:rsidRPr="00F44D25">
        <w:rPr>
          <w:rFonts w:eastAsia="Times New Roman"/>
          <w:color w:val="000000"/>
        </w:rPr>
        <w:t>least</w:t>
      </w:r>
      <w:r w:rsidR="00931A04" w:rsidRPr="00931A04">
        <w:rPr>
          <w:rFonts w:eastAsia="Times New Roman"/>
          <w:color w:val="000000"/>
        </w:rPr>
        <w:t xml:space="preserve"> </w:t>
      </w:r>
      <w:r w:rsidRPr="00F44D25">
        <w:rPr>
          <w:rFonts w:eastAsia="Times New Roman"/>
          <w:color w:val="000000"/>
        </w:rPr>
        <w:t>500</w:t>
      </w:r>
      <w:r w:rsidR="00931A04" w:rsidRPr="00931A04">
        <w:rPr>
          <w:rFonts w:eastAsia="Times New Roman"/>
          <w:color w:val="000000"/>
        </w:rPr>
        <w:t xml:space="preserve"> </w:t>
      </w:r>
      <w:r w:rsidRPr="00F44D25">
        <w:rPr>
          <w:rFonts w:eastAsia="Times New Roman"/>
          <w:color w:val="000000"/>
        </w:rPr>
        <w:t>ka.</w:t>
      </w:r>
      <w:r w:rsidR="00931A04" w:rsidRPr="00931A04">
        <w:rPr>
          <w:rFonts w:eastAsia="Times New Roman"/>
          <w:color w:val="000000"/>
        </w:rPr>
        <w:t xml:space="preserve"> </w:t>
      </w:r>
      <w:r w:rsidRPr="00F44D25">
        <w:rPr>
          <w:rFonts w:eastAsia="Times New Roman"/>
          <w:color w:val="000000"/>
        </w:rPr>
        <w:t>Subsequent</w:t>
      </w:r>
      <w:r w:rsidR="00931A04" w:rsidRPr="00931A04">
        <w:rPr>
          <w:rFonts w:eastAsia="Times New Roman"/>
          <w:color w:val="000000"/>
        </w:rPr>
        <w:t xml:space="preserve"> </w:t>
      </w:r>
      <w:r w:rsidRPr="00F44D25">
        <w:rPr>
          <w:rFonts w:eastAsia="Times New Roman"/>
          <w:color w:val="000000"/>
        </w:rPr>
        <w:t>terrace</w:t>
      </w:r>
      <w:r w:rsidR="00931A04" w:rsidRPr="00931A04">
        <w:rPr>
          <w:rFonts w:eastAsia="Times New Roman"/>
          <w:color w:val="000000"/>
        </w:rPr>
        <w:t xml:space="preserve"> </w:t>
      </w:r>
      <w:r w:rsidRPr="00F44D25">
        <w:rPr>
          <w:rFonts w:eastAsia="Times New Roman"/>
          <w:color w:val="000000"/>
        </w:rPr>
        <w:t>surfaces</w:t>
      </w:r>
      <w:r w:rsidR="00931A04" w:rsidRPr="00931A04">
        <w:rPr>
          <w:rFonts w:eastAsia="Times New Roman"/>
          <w:color w:val="000000"/>
        </w:rPr>
        <w:t xml:space="preserve"> </w:t>
      </w:r>
      <w:r w:rsidRPr="00F44D25">
        <w:rPr>
          <w:rFonts w:eastAsia="Times New Roman"/>
          <w:color w:val="000000"/>
        </w:rPr>
        <w:t>appear</w:t>
      </w:r>
      <w:r w:rsidR="00931A04" w:rsidRPr="00931A04">
        <w:rPr>
          <w:rFonts w:eastAsia="Times New Roman"/>
          <w:color w:val="000000"/>
        </w:rPr>
        <w:t xml:space="preserve"> </w:t>
      </w:r>
      <w:r w:rsidRPr="00F44D25">
        <w:rPr>
          <w:rFonts w:eastAsia="Times New Roman"/>
          <w:color w:val="000000"/>
        </w:rPr>
        <w:t>to</w:t>
      </w:r>
      <w:r w:rsidR="00931A04" w:rsidRPr="00931A04">
        <w:rPr>
          <w:rFonts w:eastAsia="Times New Roman"/>
          <w:color w:val="000000"/>
        </w:rPr>
        <w:t xml:space="preserve"> </w:t>
      </w:r>
      <w:r w:rsidRPr="00F44D25">
        <w:rPr>
          <w:rFonts w:eastAsia="Times New Roman"/>
          <w:color w:val="000000"/>
        </w:rPr>
        <w:t>have</w:t>
      </w:r>
      <w:r w:rsidR="00931A04" w:rsidRPr="00931A04">
        <w:rPr>
          <w:rFonts w:eastAsia="Times New Roman"/>
          <w:color w:val="000000"/>
        </w:rPr>
        <w:t xml:space="preserve"> </w:t>
      </w:r>
      <w:r w:rsidRPr="00F44D25">
        <w:rPr>
          <w:rFonts w:eastAsia="Times New Roman"/>
          <w:color w:val="000000"/>
        </w:rPr>
        <w:t>formed</w:t>
      </w:r>
      <w:r w:rsidR="00931A04" w:rsidRPr="00931A04">
        <w:rPr>
          <w:rFonts w:eastAsia="Times New Roman"/>
          <w:color w:val="000000"/>
        </w:rPr>
        <w:t xml:space="preserve"> </w:t>
      </w:r>
      <w:r w:rsidRPr="00F44D25">
        <w:rPr>
          <w:rFonts w:eastAsia="Times New Roman"/>
          <w:color w:val="000000"/>
        </w:rPr>
        <w:t>following</w:t>
      </w:r>
      <w:r w:rsidR="00931A04" w:rsidRPr="00931A04">
        <w:rPr>
          <w:rFonts w:eastAsia="Times New Roman"/>
          <w:color w:val="000000"/>
        </w:rPr>
        <w:t xml:space="preserve"> </w:t>
      </w:r>
      <w:r w:rsidRPr="00F44D25">
        <w:rPr>
          <w:rFonts w:eastAsia="Times New Roman"/>
          <w:color w:val="000000"/>
        </w:rPr>
        <w:t>a</w:t>
      </w:r>
      <w:r w:rsidR="00931A04" w:rsidRPr="00931A04">
        <w:rPr>
          <w:rFonts w:eastAsia="Times New Roman"/>
          <w:color w:val="000000"/>
        </w:rPr>
        <w:t xml:space="preserve"> </w:t>
      </w:r>
      <w:r w:rsidRPr="00F44D25">
        <w:rPr>
          <w:rFonts w:eastAsia="Times New Roman"/>
          <w:color w:val="000000"/>
        </w:rPr>
        <w:t>cyclicity</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ca.</w:t>
      </w:r>
      <w:r w:rsidR="00931A04" w:rsidRPr="00931A04">
        <w:rPr>
          <w:rFonts w:eastAsia="Times New Roman"/>
          <w:color w:val="000000"/>
        </w:rPr>
        <w:t xml:space="preserve"> </w:t>
      </w:r>
      <w:r w:rsidRPr="00F44D25">
        <w:rPr>
          <w:rFonts w:eastAsia="Times New Roman"/>
          <w:color w:val="000000"/>
        </w:rPr>
        <w:t>100</w:t>
      </w:r>
      <w:r w:rsidR="00931A04" w:rsidRPr="00931A04">
        <w:rPr>
          <w:rFonts w:eastAsia="Times New Roman"/>
          <w:color w:val="000000"/>
        </w:rPr>
        <w:t xml:space="preserve"> </w:t>
      </w:r>
      <w:proofErr w:type="spellStart"/>
      <w:r w:rsidRPr="00F44D25">
        <w:rPr>
          <w:rFonts w:eastAsia="Times New Roman"/>
          <w:color w:val="000000"/>
        </w:rPr>
        <w:t>kyr</w:t>
      </w:r>
      <w:proofErr w:type="spellEnd"/>
      <w:r w:rsidRPr="00F44D25">
        <w:rPr>
          <w:rFonts w:eastAsia="Times New Roman"/>
          <w:color w:val="000000"/>
        </w:rPr>
        <w:t>.</w:t>
      </w:r>
      <w:r w:rsidR="00931A04" w:rsidRPr="00931A04">
        <w:rPr>
          <w:rFonts w:eastAsia="Times New Roman"/>
          <w:color w:val="000000"/>
        </w:rPr>
        <w:t xml:space="preserve"> </w:t>
      </w:r>
      <w:r w:rsidRPr="00F44D25">
        <w:rPr>
          <w:rFonts w:eastAsia="Times New Roman"/>
          <w:color w:val="000000"/>
        </w:rPr>
        <w:t>From</w:t>
      </w:r>
      <w:r w:rsidR="00931A04" w:rsidRPr="00931A04">
        <w:rPr>
          <w:rFonts w:eastAsia="Times New Roman"/>
          <w:color w:val="000000"/>
        </w:rPr>
        <w:t xml:space="preserve"> </w:t>
      </w:r>
      <w:r w:rsidRPr="00F44D25">
        <w:rPr>
          <w:rFonts w:eastAsia="Times New Roman"/>
          <w:color w:val="000000"/>
        </w:rPr>
        <w:t>detrital</w:t>
      </w:r>
      <w:r w:rsidR="00931A04" w:rsidRPr="00931A04">
        <w:rPr>
          <w:rFonts w:eastAsia="Times New Roman"/>
          <w:color w:val="000000"/>
        </w:rPr>
        <w:t xml:space="preserve"> </w:t>
      </w:r>
      <w:r w:rsidRPr="00F44D25">
        <w:rPr>
          <w:rFonts w:eastAsia="Times New Roman"/>
          <w:color w:val="000000"/>
        </w:rPr>
        <w:t>sediment</w:t>
      </w:r>
      <w:r w:rsidR="00931A04" w:rsidRPr="00931A04">
        <w:rPr>
          <w:rFonts w:eastAsia="Times New Roman"/>
          <w:color w:val="000000"/>
        </w:rPr>
        <w:t xml:space="preserve"> </w:t>
      </w:r>
      <w:r w:rsidRPr="00F44D25">
        <w:rPr>
          <w:rFonts w:eastAsia="Times New Roman"/>
          <w:color w:val="000000"/>
        </w:rPr>
        <w:t>within</w:t>
      </w:r>
      <w:r w:rsidR="00931A04" w:rsidRPr="00931A04">
        <w:rPr>
          <w:rFonts w:eastAsia="Times New Roman"/>
          <w:color w:val="000000"/>
        </w:rPr>
        <w:t xml:space="preserve"> </w:t>
      </w:r>
      <w:r w:rsidRPr="00F44D25">
        <w:rPr>
          <w:rFonts w:eastAsia="Times New Roman"/>
          <w:color w:val="000000"/>
        </w:rPr>
        <w:t>those</w:t>
      </w:r>
      <w:r w:rsidR="00931A04" w:rsidRPr="00931A04">
        <w:rPr>
          <w:rFonts w:eastAsia="Times New Roman"/>
          <w:color w:val="000000"/>
        </w:rPr>
        <w:t xml:space="preserve"> </w:t>
      </w:r>
      <w:r w:rsidRPr="00F44D25">
        <w:rPr>
          <w:rFonts w:eastAsia="Times New Roman"/>
          <w:color w:val="000000"/>
        </w:rPr>
        <w:t>fill</w:t>
      </w:r>
      <w:r w:rsidR="00931A04" w:rsidRPr="00931A04">
        <w:rPr>
          <w:rFonts w:eastAsia="Times New Roman"/>
          <w:color w:val="000000"/>
        </w:rPr>
        <w:t xml:space="preserve"> </w:t>
      </w:r>
      <w:r w:rsidRPr="00F44D25">
        <w:rPr>
          <w:rFonts w:eastAsia="Times New Roman"/>
          <w:color w:val="000000"/>
        </w:rPr>
        <w:t>terraces,</w:t>
      </w:r>
      <w:r w:rsidR="00931A04" w:rsidRPr="00931A04">
        <w:rPr>
          <w:rFonts w:eastAsia="Times New Roman"/>
          <w:color w:val="000000"/>
        </w:rPr>
        <w:t xml:space="preserve"> </w:t>
      </w:r>
      <w:r w:rsidRPr="00F44D25">
        <w:rPr>
          <w:rFonts w:eastAsia="Times New Roman"/>
          <w:color w:val="000000"/>
        </w:rPr>
        <w:t>past</w:t>
      </w:r>
      <w:r w:rsidR="00931A04" w:rsidRPr="00931A04">
        <w:rPr>
          <w:rFonts w:eastAsia="Times New Roman"/>
          <w:color w:val="000000"/>
        </w:rPr>
        <w:t xml:space="preserve"> </w:t>
      </w:r>
      <w:r w:rsidRPr="00F44D25">
        <w:rPr>
          <w:rFonts w:eastAsia="Times New Roman"/>
          <w:color w:val="000000"/>
        </w:rPr>
        <w:t>Qs</w:t>
      </w:r>
      <w:r w:rsidR="00931A04" w:rsidRPr="00931A04">
        <w:rPr>
          <w:rFonts w:eastAsia="Times New Roman"/>
          <w:color w:val="000000"/>
        </w:rPr>
        <w:t xml:space="preserve"> </w:t>
      </w:r>
      <w:r w:rsidRPr="00F44D25">
        <w:rPr>
          <w:rFonts w:eastAsia="Times New Roman"/>
          <w:color w:val="000000"/>
        </w:rPr>
        <w:t>could</w:t>
      </w:r>
      <w:r w:rsidR="00931A04" w:rsidRPr="00931A04">
        <w:rPr>
          <w:rFonts w:eastAsia="Times New Roman"/>
          <w:color w:val="000000"/>
        </w:rPr>
        <w:t xml:space="preserve"> </w:t>
      </w:r>
      <w:r w:rsidRPr="00F44D25">
        <w:rPr>
          <w:rFonts w:eastAsia="Times New Roman"/>
          <w:color w:val="000000"/>
        </w:rPr>
        <w:t>be</w:t>
      </w:r>
      <w:r w:rsidR="00931A04" w:rsidRPr="00931A04">
        <w:rPr>
          <w:rFonts w:eastAsia="Times New Roman"/>
          <w:color w:val="000000"/>
        </w:rPr>
        <w:t xml:space="preserve"> </w:t>
      </w:r>
      <w:r w:rsidRPr="00F44D25">
        <w:rPr>
          <w:rFonts w:eastAsia="Times New Roman"/>
          <w:color w:val="000000"/>
        </w:rPr>
        <w:t>reconstructed</w:t>
      </w:r>
      <w:r w:rsidR="00931A04" w:rsidRPr="00931A04">
        <w:rPr>
          <w:rFonts w:eastAsia="Times New Roman"/>
          <w:color w:val="000000"/>
        </w:rPr>
        <w:t xml:space="preserve"> </w:t>
      </w:r>
      <w:r w:rsidRPr="00F44D25">
        <w:rPr>
          <w:rFonts w:eastAsia="Times New Roman"/>
          <w:color w:val="000000"/>
        </w:rPr>
        <w:t>for</w:t>
      </w:r>
      <w:r w:rsidR="00931A04" w:rsidRPr="00931A04">
        <w:rPr>
          <w:rFonts w:eastAsia="Times New Roman"/>
          <w:color w:val="000000"/>
        </w:rPr>
        <w:t xml:space="preserve"> </w:t>
      </w:r>
      <w:r w:rsidRPr="00F44D25">
        <w:rPr>
          <w:rFonts w:eastAsia="Times New Roman"/>
          <w:color w:val="000000"/>
        </w:rPr>
        <w:t>times</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sediment</w:t>
      </w:r>
      <w:r w:rsidR="00931A04" w:rsidRPr="00931A04">
        <w:rPr>
          <w:rFonts w:eastAsia="Times New Roman"/>
          <w:color w:val="000000"/>
        </w:rPr>
        <w:t xml:space="preserve"> </w:t>
      </w:r>
      <w:r w:rsidRPr="00F44D25">
        <w:rPr>
          <w:rFonts w:eastAsia="Times New Roman"/>
          <w:color w:val="000000"/>
        </w:rPr>
        <w:t>aggradation</w:t>
      </w:r>
      <w:r w:rsidR="00931A04" w:rsidRPr="00931A04">
        <w:rPr>
          <w:rFonts w:eastAsia="Times New Roman"/>
          <w:color w:val="000000"/>
        </w:rPr>
        <w:t xml:space="preserve"> </w:t>
      </w:r>
      <w:r w:rsidRPr="00F44D25">
        <w:rPr>
          <w:rFonts w:eastAsia="Times New Roman"/>
          <w:color w:val="000000"/>
        </w:rPr>
        <w:t>based</w:t>
      </w:r>
      <w:r w:rsidR="00931A04" w:rsidRPr="00931A04">
        <w:rPr>
          <w:rFonts w:eastAsia="Times New Roman"/>
          <w:color w:val="000000"/>
        </w:rPr>
        <w:t xml:space="preserve"> </w:t>
      </w:r>
      <w:r w:rsidRPr="00F44D25">
        <w:rPr>
          <w:rFonts w:eastAsia="Times New Roman"/>
          <w:color w:val="000000"/>
        </w:rPr>
        <w:t>on</w:t>
      </w:r>
      <w:r w:rsidR="00931A04" w:rsidRPr="00931A04">
        <w:rPr>
          <w:rFonts w:eastAsia="Times New Roman"/>
          <w:color w:val="000000"/>
        </w:rPr>
        <w:t xml:space="preserve"> </w:t>
      </w:r>
      <w:r w:rsidRPr="00F44D25">
        <w:rPr>
          <w:rFonts w:eastAsia="Times New Roman"/>
          <w:color w:val="000000"/>
        </w:rPr>
        <w:t>cosmogenic</w:t>
      </w:r>
      <w:r w:rsidR="00931A04" w:rsidRPr="00931A04">
        <w:rPr>
          <w:rFonts w:eastAsia="Times New Roman"/>
          <w:color w:val="000000"/>
        </w:rPr>
        <w:t xml:space="preserve"> </w:t>
      </w:r>
      <w:r w:rsidRPr="00F44D25">
        <w:rPr>
          <w:rFonts w:eastAsia="Times New Roman"/>
          <w:color w:val="000000"/>
        </w:rPr>
        <w:t>10Be</w:t>
      </w:r>
      <w:r w:rsidR="00931A04" w:rsidRPr="00931A04">
        <w:rPr>
          <w:rFonts w:eastAsia="Times New Roman"/>
          <w:color w:val="000000"/>
        </w:rPr>
        <w:t xml:space="preserve"> </w:t>
      </w:r>
      <w:r w:rsidRPr="00F44D25">
        <w:rPr>
          <w:rFonts w:eastAsia="Times New Roman"/>
          <w:color w:val="000000"/>
        </w:rPr>
        <w:t>concentrations.</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analyses</w:t>
      </w:r>
      <w:r w:rsidR="00931A04" w:rsidRPr="00931A04">
        <w:rPr>
          <w:rFonts w:eastAsia="Times New Roman"/>
          <w:color w:val="000000"/>
        </w:rPr>
        <w:t xml:space="preserve"> </w:t>
      </w:r>
      <w:r w:rsidRPr="00F44D25">
        <w:rPr>
          <w:rFonts w:eastAsia="Times New Roman"/>
          <w:color w:val="000000"/>
        </w:rPr>
        <w:t>revealed</w:t>
      </w:r>
      <w:r w:rsidR="00931A04" w:rsidRPr="00931A04">
        <w:rPr>
          <w:rFonts w:eastAsia="Times New Roman"/>
          <w:color w:val="000000"/>
        </w:rPr>
        <w:t xml:space="preserve"> </w:t>
      </w:r>
      <w:r w:rsidRPr="00F44D25">
        <w:rPr>
          <w:rFonts w:eastAsia="Times New Roman"/>
          <w:color w:val="000000"/>
        </w:rPr>
        <w:t>that</w:t>
      </w:r>
      <w:r w:rsidR="00931A04" w:rsidRPr="00931A04">
        <w:rPr>
          <w:rFonts w:eastAsia="Times New Roman"/>
          <w:color w:val="000000"/>
        </w:rPr>
        <w:t xml:space="preserve"> </w:t>
      </w:r>
      <w:r w:rsidRPr="00F44D25">
        <w:rPr>
          <w:rFonts w:eastAsia="Times New Roman"/>
          <w:color w:val="000000"/>
        </w:rPr>
        <w:t>over</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last</w:t>
      </w:r>
      <w:r w:rsidR="00931A04" w:rsidRPr="00931A04">
        <w:rPr>
          <w:rFonts w:eastAsia="Times New Roman"/>
          <w:color w:val="000000"/>
        </w:rPr>
        <w:t xml:space="preserve"> </w:t>
      </w:r>
      <w:r w:rsidRPr="00F44D25">
        <w:rPr>
          <w:rFonts w:eastAsia="Times New Roman"/>
          <w:color w:val="000000"/>
        </w:rPr>
        <w:t>~500</w:t>
      </w:r>
      <w:r w:rsidR="00931A04" w:rsidRPr="00931A04">
        <w:rPr>
          <w:rFonts w:eastAsia="Times New Roman"/>
          <w:color w:val="000000"/>
        </w:rPr>
        <w:t xml:space="preserve"> </w:t>
      </w:r>
      <w:proofErr w:type="spellStart"/>
      <w:r w:rsidRPr="00F44D25">
        <w:rPr>
          <w:rFonts w:eastAsia="Times New Roman"/>
          <w:color w:val="000000"/>
        </w:rPr>
        <w:t>kyr</w:t>
      </w:r>
      <w:proofErr w:type="spellEnd"/>
      <w:r w:rsidR="00931A04" w:rsidRPr="00931A04">
        <w:rPr>
          <w:rFonts w:eastAsia="Times New Roman"/>
          <w:color w:val="000000"/>
        </w:rPr>
        <w:t xml:space="preserve"> </w:t>
      </w:r>
      <w:r w:rsidRPr="00F44D25">
        <w:rPr>
          <w:rFonts w:eastAsia="Times New Roman"/>
          <w:color w:val="000000"/>
        </w:rPr>
        <w:t>Qs</w:t>
      </w:r>
      <w:r w:rsidR="00931A04" w:rsidRPr="00931A04">
        <w:rPr>
          <w:rFonts w:eastAsia="Times New Roman"/>
          <w:color w:val="000000"/>
        </w:rPr>
        <w:t xml:space="preserve"> </w:t>
      </w:r>
      <w:r w:rsidRPr="00F44D25">
        <w:rPr>
          <w:rFonts w:eastAsia="Times New Roman"/>
          <w:color w:val="000000"/>
        </w:rPr>
        <w:t>has</w:t>
      </w:r>
      <w:r w:rsidR="00931A04" w:rsidRPr="00931A04">
        <w:rPr>
          <w:rFonts w:eastAsia="Times New Roman"/>
          <w:color w:val="000000"/>
        </w:rPr>
        <w:t xml:space="preserve"> </w:t>
      </w:r>
      <w:r w:rsidRPr="00F44D25">
        <w:rPr>
          <w:rFonts w:eastAsia="Times New Roman"/>
          <w:color w:val="000000"/>
        </w:rPr>
        <w:t>varied</w:t>
      </w:r>
      <w:r w:rsidR="00931A04" w:rsidRPr="00931A04">
        <w:rPr>
          <w:rFonts w:eastAsia="Times New Roman"/>
          <w:color w:val="000000"/>
        </w:rPr>
        <w:t xml:space="preserve"> </w:t>
      </w:r>
      <w:r w:rsidRPr="00F44D25">
        <w:rPr>
          <w:rFonts w:eastAsia="Times New Roman"/>
          <w:color w:val="000000"/>
        </w:rPr>
        <w:t>at</w:t>
      </w:r>
      <w:r w:rsidR="00931A04" w:rsidRPr="00931A04">
        <w:rPr>
          <w:rFonts w:eastAsia="Times New Roman"/>
          <w:color w:val="000000"/>
        </w:rPr>
        <w:t xml:space="preserve"> </w:t>
      </w:r>
      <w:r w:rsidRPr="00F44D25">
        <w:rPr>
          <w:rFonts w:eastAsia="Times New Roman"/>
          <w:color w:val="000000"/>
        </w:rPr>
        <w:t>most</w:t>
      </w:r>
      <w:r w:rsidR="00931A04" w:rsidRPr="00931A04">
        <w:rPr>
          <w:rFonts w:eastAsia="Times New Roman"/>
          <w:color w:val="000000"/>
        </w:rPr>
        <w:t xml:space="preserve"> </w:t>
      </w:r>
      <w:r w:rsidRPr="00F44D25">
        <w:rPr>
          <w:rFonts w:eastAsia="Times New Roman"/>
          <w:color w:val="000000"/>
        </w:rPr>
        <w:t>by</w:t>
      </w:r>
      <w:r w:rsidR="00931A04" w:rsidRPr="00931A04">
        <w:rPr>
          <w:rFonts w:eastAsia="Times New Roman"/>
          <w:color w:val="000000"/>
        </w:rPr>
        <w:t xml:space="preserve"> </w:t>
      </w:r>
      <w:r w:rsidRPr="00F44D25">
        <w:rPr>
          <w:rFonts w:eastAsia="Times New Roman"/>
          <w:color w:val="000000"/>
        </w:rPr>
        <w:t>a</w:t>
      </w:r>
      <w:r w:rsidR="00931A04" w:rsidRPr="00931A04">
        <w:rPr>
          <w:rFonts w:eastAsia="Times New Roman"/>
          <w:color w:val="000000"/>
        </w:rPr>
        <w:t xml:space="preserve"> </w:t>
      </w:r>
      <w:r w:rsidRPr="00F44D25">
        <w:rPr>
          <w:rFonts w:eastAsia="Times New Roman"/>
          <w:color w:val="000000"/>
        </w:rPr>
        <w:t>factor</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4,</w:t>
      </w:r>
      <w:r w:rsidR="00931A04" w:rsidRPr="00931A04">
        <w:rPr>
          <w:rFonts w:eastAsia="Times New Roman"/>
          <w:color w:val="000000"/>
        </w:rPr>
        <w:t xml:space="preserve"> </w:t>
      </w:r>
      <w:r w:rsidRPr="00F44D25">
        <w:rPr>
          <w:rFonts w:eastAsia="Times New Roman"/>
          <w:color w:val="000000"/>
        </w:rPr>
        <w:t>but</w:t>
      </w:r>
      <w:r w:rsidR="00931A04" w:rsidRPr="00931A04">
        <w:rPr>
          <w:rFonts w:eastAsia="Times New Roman"/>
          <w:color w:val="000000"/>
        </w:rPr>
        <w:t xml:space="preserve"> </w:t>
      </w:r>
      <w:r w:rsidRPr="00F44D25">
        <w:rPr>
          <w:rFonts w:eastAsia="Times New Roman"/>
          <w:color w:val="000000"/>
        </w:rPr>
        <w:t>overall</w:t>
      </w:r>
      <w:r w:rsidR="00931A04" w:rsidRPr="00931A04">
        <w:rPr>
          <w:rFonts w:eastAsia="Times New Roman"/>
          <w:color w:val="000000"/>
        </w:rPr>
        <w:t xml:space="preserve"> </w:t>
      </w:r>
      <w:r w:rsidRPr="00F44D25">
        <w:rPr>
          <w:rFonts w:eastAsia="Times New Roman"/>
          <w:color w:val="000000"/>
        </w:rPr>
        <w:t>has</w:t>
      </w:r>
      <w:r w:rsidR="00931A04" w:rsidRPr="00931A04">
        <w:rPr>
          <w:rFonts w:eastAsia="Times New Roman"/>
          <w:color w:val="000000"/>
        </w:rPr>
        <w:t xml:space="preserve"> </w:t>
      </w:r>
      <w:r w:rsidRPr="00F44D25">
        <w:rPr>
          <w:rFonts w:eastAsia="Times New Roman"/>
          <w:color w:val="000000"/>
        </w:rPr>
        <w:t>been</w:t>
      </w:r>
      <w:r w:rsidR="00931A04" w:rsidRPr="00931A04">
        <w:rPr>
          <w:rFonts w:eastAsia="Times New Roman"/>
          <w:color w:val="000000"/>
        </w:rPr>
        <w:t xml:space="preserve"> </w:t>
      </w:r>
      <w:r w:rsidRPr="00F44D25">
        <w:rPr>
          <w:rFonts w:eastAsia="Times New Roman"/>
          <w:color w:val="000000"/>
        </w:rPr>
        <w:t>relatively</w:t>
      </w:r>
      <w:r w:rsidR="00931A04" w:rsidRPr="00931A04">
        <w:rPr>
          <w:rFonts w:eastAsia="Times New Roman"/>
          <w:color w:val="000000"/>
        </w:rPr>
        <w:t xml:space="preserve"> </w:t>
      </w:r>
      <w:r w:rsidRPr="00F44D25">
        <w:rPr>
          <w:rFonts w:eastAsia="Times New Roman"/>
          <w:color w:val="000000"/>
        </w:rPr>
        <w:t>constant.</w:t>
      </w:r>
      <w:r w:rsidR="00931A04" w:rsidRPr="00931A04">
        <w:rPr>
          <w:rFonts w:eastAsia="Times New Roman"/>
          <w:color w:val="000000"/>
        </w:rPr>
        <w:t xml:space="preserve"> </w:t>
      </w:r>
      <w:r w:rsidRPr="00F44D25">
        <w:rPr>
          <w:rFonts w:eastAsia="Times New Roman"/>
          <w:color w:val="000000"/>
        </w:rPr>
        <w:t>As</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slope</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a</w:t>
      </w:r>
      <w:r w:rsidR="00931A04" w:rsidRPr="00931A04">
        <w:rPr>
          <w:rFonts w:eastAsia="Times New Roman"/>
          <w:color w:val="000000"/>
        </w:rPr>
        <w:t xml:space="preserve"> </w:t>
      </w:r>
      <w:r w:rsidRPr="00F44D25">
        <w:rPr>
          <w:rFonts w:eastAsia="Times New Roman"/>
          <w:color w:val="000000"/>
        </w:rPr>
        <w:t>river</w:t>
      </w:r>
      <w:r w:rsidR="00931A04" w:rsidRPr="00931A04">
        <w:rPr>
          <w:rFonts w:eastAsia="Times New Roman"/>
          <w:color w:val="000000"/>
        </w:rPr>
        <w:t xml:space="preserve"> </w:t>
      </w:r>
      <w:r w:rsidRPr="00F44D25">
        <w:rPr>
          <w:rFonts w:eastAsia="Times New Roman"/>
          <w:color w:val="000000"/>
        </w:rPr>
        <w:t>channel</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likewise,</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slope</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a</w:t>
      </w:r>
      <w:r w:rsidR="00931A04" w:rsidRPr="00931A04">
        <w:rPr>
          <w:rFonts w:eastAsia="Times New Roman"/>
          <w:color w:val="000000"/>
        </w:rPr>
        <w:t xml:space="preserve"> </w:t>
      </w:r>
      <w:r w:rsidRPr="00F44D25">
        <w:rPr>
          <w:rFonts w:eastAsia="Times New Roman"/>
          <w:color w:val="000000"/>
        </w:rPr>
        <w:t>well-preserved</w:t>
      </w:r>
      <w:r w:rsidR="00931A04" w:rsidRPr="00931A04">
        <w:rPr>
          <w:rFonts w:eastAsia="Times New Roman"/>
          <w:color w:val="000000"/>
        </w:rPr>
        <w:t xml:space="preserve"> </w:t>
      </w:r>
      <w:r w:rsidRPr="00F44D25">
        <w:rPr>
          <w:rFonts w:eastAsia="Times New Roman"/>
          <w:color w:val="000000"/>
        </w:rPr>
        <w:t>terrace</w:t>
      </w:r>
      <w:r w:rsidR="00931A04" w:rsidRPr="00931A04">
        <w:rPr>
          <w:rFonts w:eastAsia="Times New Roman"/>
          <w:color w:val="000000"/>
        </w:rPr>
        <w:t xml:space="preserve"> </w:t>
      </w:r>
      <w:r w:rsidRPr="00F44D25">
        <w:rPr>
          <w:rFonts w:eastAsia="Times New Roman"/>
          <w:color w:val="000000"/>
        </w:rPr>
        <w:t>surface)</w:t>
      </w:r>
      <w:r w:rsidR="00931A04" w:rsidRPr="00931A04">
        <w:rPr>
          <w:rFonts w:eastAsia="Times New Roman"/>
          <w:color w:val="000000"/>
        </w:rPr>
        <w:t xml:space="preserve"> </w:t>
      </w:r>
      <w:r w:rsidRPr="00F44D25">
        <w:rPr>
          <w:rFonts w:eastAsia="Times New Roman"/>
          <w:color w:val="000000"/>
        </w:rPr>
        <w:t>is</w:t>
      </w:r>
      <w:r w:rsidR="00931A04" w:rsidRPr="00931A04">
        <w:rPr>
          <w:rFonts w:eastAsia="Times New Roman"/>
          <w:color w:val="000000"/>
        </w:rPr>
        <w:t xml:space="preserve"> </w:t>
      </w:r>
      <w:r w:rsidRPr="00F44D25">
        <w:rPr>
          <w:rFonts w:eastAsia="Times New Roman"/>
          <w:color w:val="000000"/>
        </w:rPr>
        <w:t>a</w:t>
      </w:r>
      <w:r w:rsidR="00931A04" w:rsidRPr="00931A04">
        <w:rPr>
          <w:rFonts w:eastAsia="Times New Roman"/>
          <w:color w:val="000000"/>
        </w:rPr>
        <w:t xml:space="preserve"> </w:t>
      </w:r>
      <w:r w:rsidRPr="00F44D25">
        <w:rPr>
          <w:rFonts w:eastAsia="Times New Roman"/>
          <w:color w:val="000000"/>
        </w:rPr>
        <w:t>function</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incoming</w:t>
      </w:r>
      <w:r w:rsidR="00931A04" w:rsidRPr="00931A04">
        <w:rPr>
          <w:rFonts w:eastAsia="Times New Roman"/>
          <w:color w:val="000000"/>
        </w:rPr>
        <w:t xml:space="preserve"> </w:t>
      </w:r>
      <w:r w:rsidRPr="00F44D25">
        <w:rPr>
          <w:rFonts w:eastAsia="Times New Roman"/>
          <w:color w:val="000000"/>
        </w:rPr>
        <w:t>Qs</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proofErr w:type="spellStart"/>
      <w:r w:rsidRPr="00F44D25">
        <w:rPr>
          <w:rFonts w:eastAsia="Times New Roman"/>
          <w:color w:val="000000"/>
        </w:rPr>
        <w:t>Qw</w:t>
      </w:r>
      <w:proofErr w:type="spellEnd"/>
      <w:r w:rsidRPr="00F44D25">
        <w:rPr>
          <w:rFonts w:eastAsia="Times New Roman"/>
          <w:color w:val="000000"/>
        </w:rPr>
        <w:t>,</w:t>
      </w:r>
      <w:r w:rsidR="00931A04" w:rsidRPr="00931A04">
        <w:rPr>
          <w:rFonts w:eastAsia="Times New Roman"/>
          <w:color w:val="000000"/>
        </w:rPr>
        <w:t xml:space="preserve"> </w:t>
      </w:r>
      <w:r w:rsidRPr="00F44D25">
        <w:rPr>
          <w:rFonts w:eastAsia="Times New Roman"/>
          <w:color w:val="000000"/>
        </w:rPr>
        <w:t>combining</w:t>
      </w:r>
      <w:r w:rsidR="00931A04" w:rsidRPr="00931A04">
        <w:rPr>
          <w:rFonts w:eastAsia="Times New Roman"/>
          <w:color w:val="000000"/>
        </w:rPr>
        <w:t xml:space="preserve"> </w:t>
      </w:r>
      <w:r w:rsidRPr="00F44D25">
        <w:rPr>
          <w:rFonts w:eastAsia="Times New Roman"/>
          <w:color w:val="000000"/>
        </w:rPr>
        <w:t>data</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terrace</w:t>
      </w:r>
      <w:r w:rsidR="00931A04" w:rsidRPr="00931A04">
        <w:rPr>
          <w:rFonts w:eastAsia="Times New Roman"/>
          <w:color w:val="000000"/>
        </w:rPr>
        <w:t xml:space="preserve"> </w:t>
      </w:r>
      <w:r w:rsidRPr="00F44D25">
        <w:rPr>
          <w:rFonts w:eastAsia="Times New Roman"/>
          <w:color w:val="000000"/>
        </w:rPr>
        <w:t>slope</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past</w:t>
      </w:r>
      <w:r w:rsidR="00931A04" w:rsidRPr="00931A04">
        <w:rPr>
          <w:rFonts w:eastAsia="Times New Roman"/>
          <w:color w:val="000000"/>
        </w:rPr>
        <w:t xml:space="preserve"> </w:t>
      </w:r>
      <w:r w:rsidRPr="00F44D25">
        <w:rPr>
          <w:rFonts w:eastAsia="Times New Roman"/>
          <w:color w:val="000000"/>
        </w:rPr>
        <w:t>Qs</w:t>
      </w:r>
      <w:r w:rsidR="00931A04" w:rsidRPr="00931A04">
        <w:rPr>
          <w:rFonts w:eastAsia="Times New Roman"/>
          <w:color w:val="000000"/>
        </w:rPr>
        <w:t xml:space="preserve"> </w:t>
      </w:r>
      <w:r w:rsidRPr="00F44D25">
        <w:rPr>
          <w:rFonts w:eastAsia="Times New Roman"/>
          <w:color w:val="000000"/>
        </w:rPr>
        <w:t>allowed</w:t>
      </w:r>
      <w:r w:rsidR="00931A04" w:rsidRPr="00931A04">
        <w:rPr>
          <w:rFonts w:eastAsia="Times New Roman"/>
          <w:color w:val="000000"/>
        </w:rPr>
        <w:t xml:space="preserve"> </w:t>
      </w:r>
      <w:r w:rsidRPr="00F44D25">
        <w:rPr>
          <w:rFonts w:eastAsia="Times New Roman"/>
          <w:color w:val="000000"/>
        </w:rPr>
        <w:t>us</w:t>
      </w:r>
      <w:r w:rsidR="00931A04" w:rsidRPr="00931A04">
        <w:rPr>
          <w:rFonts w:eastAsia="Times New Roman"/>
          <w:color w:val="000000"/>
        </w:rPr>
        <w:t xml:space="preserve"> </w:t>
      </w:r>
      <w:r w:rsidRPr="00F44D25">
        <w:rPr>
          <w:rFonts w:eastAsia="Times New Roman"/>
          <w:color w:val="000000"/>
        </w:rPr>
        <w:t>to</w:t>
      </w:r>
      <w:r w:rsidR="00931A04" w:rsidRPr="00931A04">
        <w:rPr>
          <w:rFonts w:eastAsia="Times New Roman"/>
          <w:color w:val="000000"/>
        </w:rPr>
        <w:t xml:space="preserve"> </w:t>
      </w:r>
      <w:r w:rsidRPr="00F44D25">
        <w:rPr>
          <w:rFonts w:eastAsia="Times New Roman"/>
          <w:color w:val="000000"/>
        </w:rPr>
        <w:t>reconstruct</w:t>
      </w:r>
      <w:r w:rsidR="00931A04" w:rsidRPr="00931A04">
        <w:rPr>
          <w:rFonts w:eastAsia="Times New Roman"/>
          <w:color w:val="000000"/>
        </w:rPr>
        <w:t xml:space="preserve"> </w:t>
      </w:r>
      <w:r w:rsidRPr="00F44D25">
        <w:rPr>
          <w:rFonts w:eastAsia="Times New Roman"/>
          <w:color w:val="000000"/>
        </w:rPr>
        <w:t>past</w:t>
      </w:r>
      <w:r w:rsidR="00931A04" w:rsidRPr="00931A04">
        <w:rPr>
          <w:rFonts w:eastAsia="Times New Roman"/>
          <w:color w:val="000000"/>
        </w:rPr>
        <w:t xml:space="preserve"> </w:t>
      </w:r>
      <w:proofErr w:type="spellStart"/>
      <w:r w:rsidRPr="00F44D25">
        <w:rPr>
          <w:rFonts w:eastAsia="Times New Roman"/>
          <w:color w:val="000000"/>
        </w:rPr>
        <w:t>Qw</w:t>
      </w:r>
      <w:proofErr w:type="spellEnd"/>
      <w:r w:rsidR="00931A04" w:rsidRPr="00931A04">
        <w:rPr>
          <w:rFonts w:eastAsia="Times New Roman"/>
          <w:color w:val="000000"/>
        </w:rPr>
        <w:t xml:space="preserve"> </w:t>
      </w:r>
      <w:r w:rsidRPr="00F44D25">
        <w:rPr>
          <w:rFonts w:eastAsia="Times New Roman"/>
          <w:color w:val="000000"/>
        </w:rPr>
        <w:t>for</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times</w:t>
      </w:r>
      <w:r w:rsidR="00931A04" w:rsidRPr="00931A04">
        <w:rPr>
          <w:rFonts w:eastAsia="Times New Roman"/>
          <w:color w:val="000000"/>
        </w:rPr>
        <w:t xml:space="preserve"> </w:t>
      </w:r>
      <w:r w:rsidRPr="00F44D25">
        <w:rPr>
          <w:rFonts w:eastAsia="Times New Roman"/>
          <w:color w:val="000000"/>
        </w:rPr>
        <w:t>represented</w:t>
      </w:r>
      <w:r w:rsidR="00931A04" w:rsidRPr="00931A04">
        <w:rPr>
          <w:rFonts w:eastAsia="Times New Roman"/>
          <w:color w:val="000000"/>
        </w:rPr>
        <w:t xml:space="preserve"> </w:t>
      </w:r>
      <w:r w:rsidRPr="00F44D25">
        <w:rPr>
          <w:rFonts w:eastAsia="Times New Roman"/>
          <w:color w:val="000000"/>
        </w:rPr>
        <w:t>by</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ages</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terrace</w:t>
      </w:r>
      <w:r w:rsidR="00931A04" w:rsidRPr="00931A04">
        <w:rPr>
          <w:rFonts w:eastAsia="Times New Roman"/>
          <w:color w:val="000000"/>
        </w:rPr>
        <w:t xml:space="preserve"> </w:t>
      </w:r>
      <w:r w:rsidRPr="00F44D25">
        <w:rPr>
          <w:rFonts w:eastAsia="Times New Roman"/>
          <w:color w:val="000000"/>
        </w:rPr>
        <w:t>surfaces,</w:t>
      </w:r>
      <w:r w:rsidR="00931A04" w:rsidRPr="00931A04">
        <w:rPr>
          <w:rFonts w:eastAsia="Times New Roman"/>
          <w:color w:val="000000"/>
        </w:rPr>
        <w:t xml:space="preserve"> </w:t>
      </w:r>
      <w:r w:rsidRPr="00F44D25">
        <w:rPr>
          <w:rFonts w:eastAsia="Times New Roman"/>
          <w:color w:val="000000"/>
        </w:rPr>
        <w:t>which</w:t>
      </w:r>
      <w:r w:rsidR="00931A04" w:rsidRPr="00931A04">
        <w:rPr>
          <w:rFonts w:eastAsia="Times New Roman"/>
          <w:color w:val="000000"/>
        </w:rPr>
        <w:t xml:space="preserve"> </w:t>
      </w:r>
      <w:r w:rsidRPr="00F44D25">
        <w:rPr>
          <w:rFonts w:eastAsia="Times New Roman"/>
          <w:color w:val="000000"/>
        </w:rPr>
        <w:t>mark</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onset</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river</w:t>
      </w:r>
      <w:r w:rsidR="00931A04" w:rsidRPr="00931A04">
        <w:rPr>
          <w:rFonts w:eastAsia="Times New Roman"/>
          <w:color w:val="000000"/>
        </w:rPr>
        <w:t xml:space="preserve"> </w:t>
      </w:r>
      <w:r w:rsidRPr="00F44D25">
        <w:rPr>
          <w:rFonts w:eastAsia="Times New Roman"/>
          <w:color w:val="000000"/>
        </w:rPr>
        <w:t>incision.</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analyses</w:t>
      </w:r>
      <w:r w:rsidR="00931A04" w:rsidRPr="00931A04">
        <w:rPr>
          <w:rFonts w:eastAsia="Times New Roman"/>
          <w:color w:val="000000"/>
        </w:rPr>
        <w:t xml:space="preserve"> </w:t>
      </w:r>
      <w:r w:rsidRPr="00F44D25">
        <w:rPr>
          <w:rFonts w:eastAsia="Times New Roman"/>
          <w:color w:val="000000"/>
        </w:rPr>
        <w:t>revealed</w:t>
      </w:r>
      <w:r w:rsidR="00931A04" w:rsidRPr="00931A04">
        <w:rPr>
          <w:rFonts w:eastAsia="Times New Roman"/>
          <w:color w:val="000000"/>
        </w:rPr>
        <w:t xml:space="preserve"> </w:t>
      </w:r>
      <w:r w:rsidRPr="00F44D25">
        <w:rPr>
          <w:rFonts w:eastAsia="Times New Roman"/>
          <w:color w:val="000000"/>
        </w:rPr>
        <w:t>that</w:t>
      </w:r>
      <w:r w:rsidR="00931A04" w:rsidRPr="00931A04">
        <w:rPr>
          <w:rFonts w:eastAsia="Times New Roman"/>
          <w:color w:val="000000"/>
        </w:rPr>
        <w:t xml:space="preserve"> </w:t>
      </w:r>
      <w:r w:rsidRPr="00F44D25">
        <w:rPr>
          <w:rFonts w:eastAsia="Times New Roman"/>
          <w:color w:val="000000"/>
        </w:rPr>
        <w:t>during</w:t>
      </w:r>
      <w:r w:rsidR="00931A04" w:rsidRPr="00931A04">
        <w:rPr>
          <w:rFonts w:eastAsia="Times New Roman"/>
          <w:color w:val="000000"/>
        </w:rPr>
        <w:t xml:space="preserve"> </w:t>
      </w:r>
      <w:r w:rsidRPr="00F44D25">
        <w:rPr>
          <w:rFonts w:eastAsia="Times New Roman"/>
          <w:color w:val="000000"/>
        </w:rPr>
        <w:t>these</w:t>
      </w:r>
      <w:r w:rsidR="00931A04" w:rsidRPr="00931A04">
        <w:rPr>
          <w:rFonts w:eastAsia="Times New Roman"/>
          <w:color w:val="000000"/>
        </w:rPr>
        <w:t xml:space="preserve"> </w:t>
      </w:r>
      <w:r w:rsidRPr="00F44D25">
        <w:rPr>
          <w:rFonts w:eastAsia="Times New Roman"/>
          <w:color w:val="000000"/>
        </w:rPr>
        <w:t>times,</w:t>
      </w:r>
      <w:r w:rsidR="00931A04" w:rsidRPr="00931A04">
        <w:rPr>
          <w:rFonts w:eastAsia="Times New Roman"/>
          <w:color w:val="000000"/>
        </w:rPr>
        <w:t xml:space="preserve"> </w:t>
      </w:r>
      <w:proofErr w:type="spellStart"/>
      <w:r w:rsidRPr="00F44D25">
        <w:rPr>
          <w:rFonts w:eastAsia="Times New Roman"/>
          <w:color w:val="000000"/>
        </w:rPr>
        <w:t>Qw</w:t>
      </w:r>
      <w:proofErr w:type="spellEnd"/>
      <w:r w:rsidR="00931A04" w:rsidRPr="00931A04">
        <w:rPr>
          <w:rFonts w:eastAsia="Times New Roman"/>
          <w:color w:val="000000"/>
        </w:rPr>
        <w:t xml:space="preserve"> </w:t>
      </w:r>
      <w:r w:rsidRPr="00F44D25">
        <w:rPr>
          <w:rFonts w:eastAsia="Times New Roman"/>
          <w:color w:val="000000"/>
        </w:rPr>
        <w:t>was</w:t>
      </w:r>
      <w:r w:rsidR="00931A04" w:rsidRPr="00931A04">
        <w:rPr>
          <w:rFonts w:eastAsia="Times New Roman"/>
          <w:color w:val="000000"/>
        </w:rPr>
        <w:t xml:space="preserve"> </w:t>
      </w:r>
      <w:r w:rsidRPr="00F44D25">
        <w:rPr>
          <w:rFonts w:eastAsia="Times New Roman"/>
          <w:color w:val="000000"/>
        </w:rPr>
        <w:t>10</w:t>
      </w:r>
      <w:r w:rsidR="00931A04" w:rsidRPr="00931A04">
        <w:rPr>
          <w:rFonts w:eastAsia="Times New Roman"/>
          <w:color w:val="000000"/>
        </w:rPr>
        <w:t xml:space="preserve"> </w:t>
      </w:r>
      <w:r w:rsidRPr="00F44D25">
        <w:rPr>
          <w:rFonts w:eastAsia="Times New Roman"/>
          <w:color w:val="000000"/>
        </w:rPr>
        <w:t>to</w:t>
      </w:r>
      <w:r w:rsidR="00931A04" w:rsidRPr="00931A04">
        <w:rPr>
          <w:rFonts w:eastAsia="Times New Roman"/>
          <w:color w:val="000000"/>
        </w:rPr>
        <w:t xml:space="preserve"> </w:t>
      </w:r>
      <w:r w:rsidRPr="00F44D25">
        <w:rPr>
          <w:rFonts w:eastAsia="Times New Roman"/>
          <w:color w:val="000000"/>
        </w:rPr>
        <w:t>80%</w:t>
      </w:r>
      <w:r w:rsidR="00931A04" w:rsidRPr="00931A04">
        <w:rPr>
          <w:rFonts w:eastAsia="Times New Roman"/>
          <w:color w:val="000000"/>
        </w:rPr>
        <w:t xml:space="preserve"> </w:t>
      </w:r>
      <w:r w:rsidRPr="00F44D25">
        <w:rPr>
          <w:rFonts w:eastAsia="Times New Roman"/>
          <w:color w:val="000000"/>
        </w:rPr>
        <w:t>higher</w:t>
      </w:r>
      <w:r w:rsidR="00931A04" w:rsidRPr="00931A04">
        <w:rPr>
          <w:rFonts w:eastAsia="Times New Roman"/>
          <w:color w:val="000000"/>
        </w:rPr>
        <w:t xml:space="preserve"> </w:t>
      </w:r>
      <w:r w:rsidRPr="00F44D25">
        <w:rPr>
          <w:rFonts w:eastAsia="Times New Roman"/>
          <w:color w:val="000000"/>
        </w:rPr>
        <w:t>than</w:t>
      </w:r>
      <w:r w:rsidR="00931A04" w:rsidRPr="00931A04">
        <w:rPr>
          <w:rFonts w:eastAsia="Times New Roman"/>
          <w:color w:val="000000"/>
        </w:rPr>
        <w:t xml:space="preserve"> </w:t>
      </w:r>
      <w:r w:rsidRPr="00F44D25">
        <w:rPr>
          <w:rFonts w:eastAsia="Times New Roman"/>
          <w:color w:val="000000"/>
        </w:rPr>
        <w:t>today.</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results</w:t>
      </w:r>
      <w:r w:rsidR="00931A04" w:rsidRPr="00931A04">
        <w:rPr>
          <w:rFonts w:eastAsia="Times New Roman"/>
          <w:color w:val="000000"/>
        </w:rPr>
        <w:t xml:space="preserve"> </w:t>
      </w:r>
      <w:r w:rsidRPr="00F44D25">
        <w:rPr>
          <w:rFonts w:eastAsia="Times New Roman"/>
          <w:color w:val="000000"/>
        </w:rPr>
        <w:t>are</w:t>
      </w:r>
      <w:r w:rsidR="00931A04" w:rsidRPr="00931A04">
        <w:rPr>
          <w:rFonts w:eastAsia="Times New Roman"/>
          <w:color w:val="000000"/>
        </w:rPr>
        <w:t xml:space="preserve"> </w:t>
      </w:r>
      <w:r w:rsidRPr="00F44D25">
        <w:rPr>
          <w:rFonts w:eastAsia="Times New Roman"/>
          <w:color w:val="000000"/>
        </w:rPr>
        <w:t>in</w:t>
      </w:r>
      <w:r w:rsidR="00931A04" w:rsidRPr="00931A04">
        <w:rPr>
          <w:rFonts w:eastAsia="Times New Roman"/>
          <w:color w:val="000000"/>
        </w:rPr>
        <w:t xml:space="preserve"> </w:t>
      </w:r>
      <w:r w:rsidRPr="00F44D25">
        <w:rPr>
          <w:rFonts w:eastAsia="Times New Roman"/>
          <w:color w:val="000000"/>
        </w:rPr>
        <w:t>line</w:t>
      </w:r>
      <w:r w:rsidR="00931A04" w:rsidRPr="00931A04">
        <w:rPr>
          <w:rFonts w:eastAsia="Times New Roman"/>
          <w:color w:val="000000"/>
        </w:rPr>
        <w:t xml:space="preserve"> </w:t>
      </w:r>
      <w:r w:rsidRPr="00F44D25">
        <w:rPr>
          <w:rFonts w:eastAsia="Times New Roman"/>
          <w:color w:val="000000"/>
        </w:rPr>
        <w:t>with</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few</w:t>
      </w:r>
      <w:r w:rsidR="00931A04" w:rsidRPr="00931A04">
        <w:rPr>
          <w:rFonts w:eastAsia="Times New Roman"/>
          <w:color w:val="000000"/>
        </w:rPr>
        <w:t xml:space="preserve"> </w:t>
      </w:r>
      <w:r w:rsidRPr="00F44D25">
        <w:rPr>
          <w:rFonts w:eastAsia="Times New Roman"/>
          <w:color w:val="000000"/>
        </w:rPr>
        <w:t>existing</w:t>
      </w:r>
      <w:r w:rsidR="00931A04" w:rsidRPr="00931A04">
        <w:rPr>
          <w:rFonts w:eastAsia="Times New Roman"/>
          <w:color w:val="000000"/>
        </w:rPr>
        <w:t xml:space="preserve"> </w:t>
      </w:r>
      <w:r w:rsidRPr="00F44D25">
        <w:rPr>
          <w:rFonts w:eastAsia="Times New Roman"/>
          <w:color w:val="000000"/>
        </w:rPr>
        <w:t>quantitative</w:t>
      </w:r>
      <w:r w:rsidR="00931A04" w:rsidRPr="00931A04">
        <w:rPr>
          <w:rFonts w:eastAsia="Times New Roman"/>
          <w:color w:val="000000"/>
        </w:rPr>
        <w:t xml:space="preserve"> </w:t>
      </w:r>
      <w:r w:rsidRPr="00F44D25">
        <w:rPr>
          <w:rFonts w:eastAsia="Times New Roman"/>
          <w:color w:val="000000"/>
        </w:rPr>
        <w:t>estimates</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past</w:t>
      </w:r>
      <w:r w:rsidR="00931A04" w:rsidRPr="00931A04">
        <w:rPr>
          <w:rFonts w:eastAsia="Times New Roman"/>
          <w:color w:val="000000"/>
        </w:rPr>
        <w:t xml:space="preserve"> </w:t>
      </w:r>
      <w:r w:rsidRPr="00F44D25">
        <w:rPr>
          <w:rFonts w:eastAsia="Times New Roman"/>
          <w:color w:val="000000"/>
        </w:rPr>
        <w:t>precipitation</w:t>
      </w:r>
      <w:r w:rsidR="00931A04" w:rsidRPr="00931A04">
        <w:rPr>
          <w:rFonts w:eastAsia="Times New Roman"/>
          <w:color w:val="000000"/>
        </w:rPr>
        <w:t xml:space="preserve"> </w:t>
      </w:r>
      <w:r w:rsidRPr="00F44D25">
        <w:rPr>
          <w:rFonts w:eastAsia="Times New Roman"/>
          <w:color w:val="000000"/>
        </w:rPr>
        <w:t>changes</w:t>
      </w:r>
      <w:r w:rsidR="00931A04" w:rsidRPr="00931A04">
        <w:rPr>
          <w:rFonts w:eastAsia="Times New Roman"/>
          <w:color w:val="000000"/>
        </w:rPr>
        <w:t xml:space="preserve"> </w:t>
      </w:r>
      <w:r w:rsidRPr="00F44D25">
        <w:rPr>
          <w:rFonts w:eastAsia="Times New Roman"/>
          <w:color w:val="000000"/>
        </w:rPr>
        <w:t>in</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Central</w:t>
      </w:r>
      <w:r w:rsidR="00931A04" w:rsidRPr="00931A04">
        <w:rPr>
          <w:rFonts w:eastAsia="Times New Roman"/>
          <w:color w:val="000000"/>
        </w:rPr>
        <w:t xml:space="preserve"> </w:t>
      </w:r>
      <w:proofErr w:type="gramStart"/>
      <w:r w:rsidRPr="00F44D25">
        <w:rPr>
          <w:rFonts w:eastAsia="Times New Roman"/>
          <w:color w:val="000000"/>
        </w:rPr>
        <w:t>Andes,</w:t>
      </w:r>
      <w:r w:rsidR="00931A04" w:rsidRPr="00931A04">
        <w:rPr>
          <w:rFonts w:eastAsia="Times New Roman"/>
          <w:color w:val="000000"/>
        </w:rPr>
        <w:t xml:space="preserve"> </w:t>
      </w:r>
      <w:r w:rsidRPr="00F44D25">
        <w:rPr>
          <w:rFonts w:eastAsia="Times New Roman"/>
          <w:color w:val="000000"/>
        </w:rPr>
        <w:t>but</w:t>
      </w:r>
      <w:proofErr w:type="gramEnd"/>
      <w:r w:rsidR="00931A04" w:rsidRPr="00931A04">
        <w:rPr>
          <w:rFonts w:eastAsia="Times New Roman"/>
          <w:color w:val="000000"/>
        </w:rPr>
        <w:t xml:space="preserve"> </w:t>
      </w:r>
      <w:r w:rsidRPr="00F44D25">
        <w:rPr>
          <w:rFonts w:eastAsia="Times New Roman"/>
          <w:color w:val="000000"/>
        </w:rPr>
        <w:t>have</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advantage</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extending</w:t>
      </w:r>
      <w:r w:rsidR="00931A04" w:rsidRPr="00931A04">
        <w:rPr>
          <w:rFonts w:eastAsia="Times New Roman"/>
          <w:color w:val="000000"/>
        </w:rPr>
        <w:t xml:space="preserve"> </w:t>
      </w:r>
      <w:r w:rsidRPr="00F44D25">
        <w:rPr>
          <w:rFonts w:eastAsia="Times New Roman"/>
          <w:color w:val="000000"/>
        </w:rPr>
        <w:t>further</w:t>
      </w:r>
      <w:r w:rsidR="00931A04" w:rsidRPr="00931A04">
        <w:rPr>
          <w:rFonts w:eastAsia="Times New Roman"/>
          <w:color w:val="000000"/>
        </w:rPr>
        <w:t xml:space="preserve"> </w:t>
      </w:r>
      <w:r w:rsidRPr="00F44D25">
        <w:rPr>
          <w:rFonts w:eastAsia="Times New Roman"/>
          <w:color w:val="000000"/>
        </w:rPr>
        <w:t>back</w:t>
      </w:r>
      <w:r w:rsidR="00931A04" w:rsidRPr="00931A04">
        <w:rPr>
          <w:rFonts w:eastAsia="Times New Roman"/>
          <w:color w:val="000000"/>
        </w:rPr>
        <w:t xml:space="preserve"> </w:t>
      </w:r>
      <w:r w:rsidRPr="00F44D25">
        <w:rPr>
          <w:rFonts w:eastAsia="Times New Roman"/>
          <w:color w:val="000000"/>
        </w:rPr>
        <w:t>in</w:t>
      </w:r>
      <w:r w:rsidR="00931A04" w:rsidRPr="00931A04">
        <w:rPr>
          <w:rFonts w:eastAsia="Times New Roman"/>
          <w:color w:val="000000"/>
        </w:rPr>
        <w:t xml:space="preserve"> </w:t>
      </w:r>
      <w:r w:rsidRPr="00F44D25">
        <w:rPr>
          <w:rFonts w:eastAsia="Times New Roman"/>
          <w:color w:val="000000"/>
        </w:rPr>
        <w:t>time.</w:t>
      </w:r>
      <w:r w:rsidR="00931A04" w:rsidRPr="00931A04">
        <w:rPr>
          <w:rFonts w:eastAsia="Times New Roman"/>
          <w:color w:val="000000"/>
        </w:rPr>
        <w:t xml:space="preserve"> </w:t>
      </w:r>
      <w:r w:rsidRPr="00F44D25">
        <w:rPr>
          <w:rFonts w:eastAsia="Times New Roman"/>
          <w:color w:val="000000"/>
        </w:rPr>
        <w:t>Moreover,</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widespread</w:t>
      </w:r>
      <w:r w:rsidR="00931A04" w:rsidRPr="00931A04">
        <w:rPr>
          <w:rFonts w:eastAsia="Times New Roman"/>
          <w:color w:val="000000"/>
        </w:rPr>
        <w:t xml:space="preserve"> </w:t>
      </w:r>
      <w:r w:rsidRPr="00F44D25">
        <w:rPr>
          <w:rFonts w:eastAsia="Times New Roman"/>
          <w:color w:val="000000"/>
        </w:rPr>
        <w:t>occurrence</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fluvial-fill</w:t>
      </w:r>
      <w:r w:rsidR="00931A04" w:rsidRPr="00931A04">
        <w:rPr>
          <w:rFonts w:eastAsia="Times New Roman"/>
          <w:color w:val="000000"/>
        </w:rPr>
        <w:t xml:space="preserve"> </w:t>
      </w:r>
      <w:r w:rsidRPr="00F44D25">
        <w:rPr>
          <w:rFonts w:eastAsia="Times New Roman"/>
          <w:color w:val="000000"/>
        </w:rPr>
        <w:t>terraces</w:t>
      </w:r>
      <w:r w:rsidR="00931A04" w:rsidRPr="00931A04">
        <w:rPr>
          <w:rFonts w:eastAsia="Times New Roman"/>
          <w:color w:val="000000"/>
        </w:rPr>
        <w:t xml:space="preserve"> </w:t>
      </w:r>
      <w:r w:rsidRPr="00F44D25">
        <w:rPr>
          <w:rFonts w:eastAsia="Times New Roman"/>
          <w:color w:val="000000"/>
        </w:rPr>
        <w:t>throughout</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Central</w:t>
      </w:r>
      <w:r w:rsidR="00931A04" w:rsidRPr="00931A04">
        <w:rPr>
          <w:rFonts w:eastAsia="Times New Roman"/>
          <w:color w:val="000000"/>
        </w:rPr>
        <w:t xml:space="preserve"> </w:t>
      </w:r>
      <w:r w:rsidRPr="00F44D25">
        <w:rPr>
          <w:rFonts w:eastAsia="Times New Roman"/>
          <w:color w:val="000000"/>
        </w:rPr>
        <w:t>Andes</w:t>
      </w:r>
      <w:r w:rsidR="00931A04" w:rsidRPr="00931A04">
        <w:rPr>
          <w:rFonts w:eastAsia="Times New Roman"/>
          <w:color w:val="000000"/>
        </w:rPr>
        <w:t xml:space="preserve"> </w:t>
      </w:r>
      <w:r w:rsidRPr="00F44D25">
        <w:rPr>
          <w:rFonts w:eastAsia="Times New Roman"/>
          <w:color w:val="000000"/>
        </w:rPr>
        <w:t>offers</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opportunity</w:t>
      </w:r>
      <w:r w:rsidR="00931A04" w:rsidRPr="00931A04">
        <w:rPr>
          <w:rFonts w:eastAsia="Times New Roman"/>
          <w:color w:val="000000"/>
        </w:rPr>
        <w:t xml:space="preserve"> </w:t>
      </w:r>
      <w:r w:rsidRPr="00F44D25">
        <w:rPr>
          <w:rFonts w:eastAsia="Times New Roman"/>
          <w:color w:val="000000"/>
        </w:rPr>
        <w:t>to</w:t>
      </w:r>
      <w:r w:rsidR="00931A04" w:rsidRPr="00931A04">
        <w:rPr>
          <w:rFonts w:eastAsia="Times New Roman"/>
          <w:color w:val="000000"/>
        </w:rPr>
        <w:t xml:space="preserve"> </w:t>
      </w:r>
      <w:r w:rsidRPr="00F44D25">
        <w:rPr>
          <w:rFonts w:eastAsia="Times New Roman"/>
          <w:color w:val="000000"/>
        </w:rPr>
        <w:t>reconstruct</w:t>
      </w:r>
      <w:r w:rsidR="00931A04" w:rsidRPr="00931A04">
        <w:rPr>
          <w:rFonts w:eastAsia="Times New Roman"/>
          <w:color w:val="000000"/>
        </w:rPr>
        <w:t xml:space="preserve"> </w:t>
      </w:r>
      <w:r w:rsidRPr="00F44D25">
        <w:rPr>
          <w:rFonts w:eastAsia="Times New Roman"/>
          <w:color w:val="000000"/>
        </w:rPr>
        <w:t>past</w:t>
      </w:r>
      <w:r w:rsidR="00931A04" w:rsidRPr="00931A04">
        <w:rPr>
          <w:rFonts w:eastAsia="Times New Roman"/>
          <w:color w:val="000000"/>
        </w:rPr>
        <w:t xml:space="preserve"> </w:t>
      </w:r>
      <w:proofErr w:type="spellStart"/>
      <w:r w:rsidRPr="00F44D25">
        <w:rPr>
          <w:rFonts w:eastAsia="Times New Roman"/>
          <w:color w:val="000000"/>
        </w:rPr>
        <w:t>Qw</w:t>
      </w:r>
      <w:proofErr w:type="spellEnd"/>
      <w:r w:rsidR="00931A04" w:rsidRPr="00931A04">
        <w:rPr>
          <w:rFonts w:eastAsia="Times New Roman"/>
          <w:color w:val="000000"/>
        </w:rPr>
        <w:t xml:space="preserve"> </w:t>
      </w:r>
      <w:r w:rsidRPr="00F44D25">
        <w:rPr>
          <w:rFonts w:eastAsia="Times New Roman"/>
          <w:color w:val="000000"/>
        </w:rPr>
        <w:t>with</w:t>
      </w:r>
      <w:r w:rsidR="00931A04" w:rsidRPr="00931A04">
        <w:rPr>
          <w:rFonts w:eastAsia="Times New Roman"/>
          <w:color w:val="000000"/>
        </w:rPr>
        <w:t xml:space="preserve"> </w:t>
      </w:r>
      <w:r w:rsidRPr="00F44D25">
        <w:rPr>
          <w:rFonts w:eastAsia="Times New Roman"/>
          <w:color w:val="000000"/>
        </w:rPr>
        <w:t>high</w:t>
      </w:r>
      <w:r w:rsidR="00931A04" w:rsidRPr="00931A04">
        <w:rPr>
          <w:rFonts w:eastAsia="Times New Roman"/>
          <w:color w:val="000000"/>
        </w:rPr>
        <w:t xml:space="preserve"> </w:t>
      </w:r>
      <w:r w:rsidRPr="00F44D25">
        <w:rPr>
          <w:rFonts w:eastAsia="Times New Roman"/>
          <w:color w:val="000000"/>
        </w:rPr>
        <w:t>spatial</w:t>
      </w:r>
      <w:r w:rsidR="00931A04" w:rsidRPr="00931A04">
        <w:rPr>
          <w:rFonts w:eastAsia="Times New Roman"/>
          <w:color w:val="000000"/>
        </w:rPr>
        <w:t xml:space="preserve"> </w:t>
      </w:r>
      <w:r w:rsidRPr="00F44D25">
        <w:rPr>
          <w:rFonts w:eastAsia="Times New Roman"/>
          <w:color w:val="000000"/>
        </w:rPr>
        <w:t>resolution,</w:t>
      </w:r>
      <w:r w:rsidR="00931A04" w:rsidRPr="00931A04">
        <w:rPr>
          <w:rFonts w:eastAsia="Times New Roman"/>
          <w:color w:val="000000"/>
        </w:rPr>
        <w:t xml:space="preserve"> </w:t>
      </w:r>
      <w:r w:rsidRPr="00F44D25">
        <w:rPr>
          <w:rFonts w:eastAsia="Times New Roman"/>
          <w:color w:val="000000"/>
        </w:rPr>
        <w:t>offering</w:t>
      </w:r>
      <w:r w:rsidR="00931A04" w:rsidRPr="00931A04">
        <w:rPr>
          <w:rFonts w:eastAsia="Times New Roman"/>
          <w:color w:val="000000"/>
        </w:rPr>
        <w:t xml:space="preserve"> </w:t>
      </w:r>
      <w:r w:rsidRPr="00F44D25">
        <w:rPr>
          <w:rFonts w:eastAsia="Times New Roman"/>
          <w:color w:val="000000"/>
        </w:rPr>
        <w:t>a</w:t>
      </w:r>
      <w:r w:rsidR="00931A04" w:rsidRPr="00931A04">
        <w:rPr>
          <w:rFonts w:eastAsia="Times New Roman"/>
          <w:color w:val="000000"/>
        </w:rPr>
        <w:t xml:space="preserve"> </w:t>
      </w:r>
      <w:r w:rsidRPr="00F44D25">
        <w:rPr>
          <w:rFonts w:eastAsia="Times New Roman"/>
          <w:color w:val="000000"/>
        </w:rPr>
        <w:t>new</w:t>
      </w:r>
      <w:r w:rsidR="00931A04" w:rsidRPr="00931A04">
        <w:rPr>
          <w:rFonts w:eastAsia="Times New Roman"/>
          <w:color w:val="000000"/>
        </w:rPr>
        <w:t xml:space="preserve"> </w:t>
      </w:r>
      <w:r w:rsidRPr="00F44D25">
        <w:rPr>
          <w:rFonts w:eastAsia="Times New Roman"/>
          <w:color w:val="000000"/>
        </w:rPr>
        <w:t>perspective</w:t>
      </w:r>
      <w:r w:rsidR="00931A04" w:rsidRPr="00931A04">
        <w:rPr>
          <w:rFonts w:eastAsia="Times New Roman"/>
          <w:color w:val="000000"/>
        </w:rPr>
        <w:t xml:space="preserve"> </w:t>
      </w:r>
      <w:r w:rsidRPr="00F44D25">
        <w:rPr>
          <w:rFonts w:eastAsia="Times New Roman"/>
          <w:color w:val="000000"/>
        </w:rPr>
        <w:t>regarding</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impact</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past</w:t>
      </w:r>
      <w:r w:rsidR="00931A04" w:rsidRPr="00931A04">
        <w:rPr>
          <w:rFonts w:eastAsia="Times New Roman"/>
          <w:color w:val="000000"/>
        </w:rPr>
        <w:t xml:space="preserve"> </w:t>
      </w:r>
      <w:r w:rsidRPr="00F44D25">
        <w:rPr>
          <w:rFonts w:eastAsia="Times New Roman"/>
          <w:color w:val="000000"/>
        </w:rPr>
        <w:t>climate</w:t>
      </w:r>
      <w:r w:rsidR="00931A04" w:rsidRPr="00931A04">
        <w:rPr>
          <w:rFonts w:eastAsia="Times New Roman"/>
          <w:color w:val="000000"/>
        </w:rPr>
        <w:t xml:space="preserve"> </w:t>
      </w:r>
      <w:r w:rsidRPr="00F44D25">
        <w:rPr>
          <w:rFonts w:eastAsia="Times New Roman"/>
          <w:color w:val="000000"/>
        </w:rPr>
        <w:t>changes</w:t>
      </w:r>
      <w:r w:rsidR="00931A04" w:rsidRPr="00931A04">
        <w:rPr>
          <w:rFonts w:eastAsia="Times New Roman"/>
          <w:color w:val="000000"/>
        </w:rPr>
        <w:t xml:space="preserve"> </w:t>
      </w:r>
      <w:r w:rsidRPr="00F44D25">
        <w:rPr>
          <w:rFonts w:eastAsia="Times New Roman"/>
          <w:color w:val="000000"/>
        </w:rPr>
        <w:t>on</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sediment-routing</w:t>
      </w:r>
      <w:r w:rsidR="00931A04" w:rsidRPr="00931A04">
        <w:rPr>
          <w:rFonts w:eastAsia="Times New Roman"/>
          <w:color w:val="000000"/>
        </w:rPr>
        <w:t xml:space="preserve"> </w:t>
      </w:r>
      <w:r w:rsidRPr="00F44D25">
        <w:rPr>
          <w:rFonts w:eastAsia="Times New Roman"/>
          <w:color w:val="000000"/>
        </w:rPr>
        <w:t>system</w:t>
      </w:r>
      <w:r w:rsidR="00931A04" w:rsidRPr="00931A04">
        <w:rPr>
          <w:rFonts w:eastAsia="Times New Roman"/>
          <w:color w:val="000000"/>
        </w:rPr>
        <w:t xml:space="preserve"> </w:t>
      </w:r>
      <w:r w:rsidRPr="00F44D25">
        <w:rPr>
          <w:rFonts w:eastAsia="Times New Roman"/>
          <w:color w:val="000000"/>
        </w:rPr>
        <w:t>through</w:t>
      </w:r>
      <w:r w:rsidR="00931A04" w:rsidRPr="00931A04">
        <w:rPr>
          <w:rFonts w:eastAsia="Times New Roman"/>
          <w:color w:val="000000"/>
        </w:rPr>
        <w:t xml:space="preserve"> </w:t>
      </w:r>
      <w:r w:rsidRPr="00F44D25">
        <w:rPr>
          <w:rFonts w:eastAsia="Times New Roman"/>
          <w:color w:val="000000"/>
        </w:rPr>
        <w:t>space</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time.</w:t>
      </w:r>
    </w:p>
    <w:p w14:paraId="28A03320" w14:textId="77777777" w:rsidR="00DB4AA9" w:rsidRPr="00931A04" w:rsidRDefault="00DB4AA9" w:rsidP="00DB4AA9"/>
    <w:p w14:paraId="24D61756" w14:textId="77777777" w:rsidR="00DB4AA9" w:rsidRPr="00931A04" w:rsidRDefault="00DB4AA9" w:rsidP="00DB4AA9">
      <w:r w:rsidRPr="00931A04">
        <w:t>-------------------------------</w:t>
      </w:r>
    </w:p>
    <w:p w14:paraId="7D0033FF" w14:textId="056C8F06" w:rsidR="00F44D25" w:rsidRPr="00931A04" w:rsidRDefault="00F44D25" w:rsidP="00DB4AA9"/>
    <w:p w14:paraId="0CEFBC51" w14:textId="444A075F" w:rsidR="00F44D25" w:rsidRPr="00F44D25" w:rsidRDefault="00F44D25" w:rsidP="00DB4AA9">
      <w:pPr>
        <w:rPr>
          <w:rFonts w:eastAsia="Times New Roman"/>
        </w:rPr>
      </w:pPr>
      <w:r w:rsidRPr="00F44D25">
        <w:rPr>
          <w:rFonts w:eastAsia="Times New Roman"/>
          <w:b/>
          <w:bCs/>
          <w:color w:val="000000"/>
        </w:rPr>
        <w:t>The</w:t>
      </w:r>
      <w:r w:rsidR="00931A04" w:rsidRPr="00931A04">
        <w:rPr>
          <w:rFonts w:eastAsia="Times New Roman"/>
          <w:b/>
          <w:bCs/>
          <w:color w:val="000000"/>
        </w:rPr>
        <w:t xml:space="preserve"> </w:t>
      </w:r>
      <w:r w:rsidRPr="00F44D25">
        <w:rPr>
          <w:rFonts w:eastAsia="Times New Roman"/>
          <w:b/>
          <w:bCs/>
          <w:color w:val="000000"/>
        </w:rPr>
        <w:t>impact</w:t>
      </w:r>
      <w:r w:rsidR="00931A04" w:rsidRPr="00931A04">
        <w:rPr>
          <w:rFonts w:eastAsia="Times New Roman"/>
          <w:b/>
          <w:bCs/>
          <w:color w:val="000000"/>
        </w:rPr>
        <w:t xml:space="preserve"> </w:t>
      </w:r>
      <w:r w:rsidRPr="00F44D25">
        <w:rPr>
          <w:rFonts w:eastAsia="Times New Roman"/>
          <w:b/>
          <w:bCs/>
          <w:color w:val="000000"/>
        </w:rPr>
        <w:t>of</w:t>
      </w:r>
      <w:r w:rsidR="00931A04" w:rsidRPr="00931A04">
        <w:rPr>
          <w:rFonts w:eastAsia="Times New Roman"/>
          <w:b/>
          <w:bCs/>
          <w:color w:val="000000"/>
        </w:rPr>
        <w:t xml:space="preserve"> </w:t>
      </w:r>
      <w:proofErr w:type="spellStart"/>
      <w:r w:rsidRPr="00F44D25">
        <w:rPr>
          <w:rFonts w:eastAsia="Times New Roman"/>
          <w:b/>
          <w:bCs/>
          <w:color w:val="000000"/>
        </w:rPr>
        <w:t>Paratethys</w:t>
      </w:r>
      <w:proofErr w:type="spellEnd"/>
      <w:r w:rsidR="00931A04" w:rsidRPr="00931A04">
        <w:rPr>
          <w:rFonts w:eastAsia="Times New Roman"/>
          <w:b/>
          <w:bCs/>
          <w:color w:val="000000"/>
        </w:rPr>
        <w:t xml:space="preserve"> </w:t>
      </w:r>
      <w:r w:rsidRPr="00F44D25">
        <w:rPr>
          <w:rFonts w:eastAsia="Times New Roman"/>
          <w:b/>
          <w:bCs/>
          <w:color w:val="000000"/>
        </w:rPr>
        <w:t>over</w:t>
      </w:r>
      <w:r w:rsidR="00931A04" w:rsidRPr="00931A04">
        <w:rPr>
          <w:rFonts w:eastAsia="Times New Roman"/>
          <w:b/>
          <w:bCs/>
          <w:color w:val="000000"/>
        </w:rPr>
        <w:t xml:space="preserve"> </w:t>
      </w:r>
      <w:r w:rsidRPr="00F44D25">
        <w:rPr>
          <w:rFonts w:eastAsia="Times New Roman"/>
          <w:b/>
          <w:bCs/>
          <w:color w:val="000000"/>
        </w:rPr>
        <w:t>the</w:t>
      </w:r>
      <w:r w:rsidR="00931A04" w:rsidRPr="00931A04">
        <w:rPr>
          <w:rFonts w:eastAsia="Times New Roman"/>
          <w:b/>
          <w:bCs/>
          <w:color w:val="000000"/>
        </w:rPr>
        <w:t xml:space="preserve"> </w:t>
      </w:r>
      <w:r w:rsidRPr="00F44D25">
        <w:rPr>
          <w:rFonts w:eastAsia="Times New Roman"/>
          <w:b/>
          <w:bCs/>
          <w:color w:val="000000"/>
        </w:rPr>
        <w:t>Eurasian</w:t>
      </w:r>
      <w:r w:rsidR="00931A04" w:rsidRPr="00931A04">
        <w:rPr>
          <w:rFonts w:eastAsia="Times New Roman"/>
          <w:b/>
          <w:bCs/>
          <w:color w:val="000000"/>
        </w:rPr>
        <w:t xml:space="preserve"> </w:t>
      </w:r>
      <w:r w:rsidRPr="00F44D25">
        <w:rPr>
          <w:rFonts w:eastAsia="Times New Roman"/>
          <w:b/>
          <w:bCs/>
          <w:color w:val="000000"/>
        </w:rPr>
        <w:t>climate</w:t>
      </w:r>
      <w:r w:rsidR="00931A04" w:rsidRPr="00931A04">
        <w:rPr>
          <w:rFonts w:eastAsia="Times New Roman"/>
          <w:b/>
          <w:bCs/>
          <w:color w:val="000000"/>
        </w:rPr>
        <w:t xml:space="preserve"> </w:t>
      </w:r>
      <w:r w:rsidRPr="00F44D25">
        <w:rPr>
          <w:rFonts w:eastAsia="Times New Roman"/>
          <w:b/>
          <w:bCs/>
          <w:color w:val="000000"/>
        </w:rPr>
        <w:t>during</w:t>
      </w:r>
      <w:r w:rsidR="00931A04" w:rsidRPr="00931A04">
        <w:rPr>
          <w:rFonts w:eastAsia="Times New Roman"/>
          <w:b/>
          <w:bCs/>
          <w:color w:val="000000"/>
        </w:rPr>
        <w:t xml:space="preserve"> </w:t>
      </w:r>
      <w:r w:rsidRPr="00F44D25">
        <w:rPr>
          <w:rFonts w:eastAsia="Times New Roman"/>
          <w:b/>
          <w:bCs/>
          <w:color w:val="000000"/>
        </w:rPr>
        <w:t>the</w:t>
      </w:r>
      <w:r w:rsidR="00931A04" w:rsidRPr="00931A04">
        <w:rPr>
          <w:rFonts w:eastAsia="Times New Roman"/>
          <w:b/>
          <w:bCs/>
          <w:color w:val="000000"/>
        </w:rPr>
        <w:t xml:space="preserve"> </w:t>
      </w:r>
      <w:r w:rsidRPr="00F44D25">
        <w:rPr>
          <w:rFonts w:eastAsia="Times New Roman"/>
          <w:b/>
          <w:bCs/>
          <w:color w:val="000000"/>
        </w:rPr>
        <w:t>late</w:t>
      </w:r>
      <w:r w:rsidR="00931A04" w:rsidRPr="00931A04">
        <w:rPr>
          <w:rFonts w:eastAsia="Times New Roman"/>
          <w:b/>
          <w:bCs/>
          <w:color w:val="000000"/>
        </w:rPr>
        <w:t xml:space="preserve"> </w:t>
      </w:r>
      <w:r w:rsidRPr="00F44D25">
        <w:rPr>
          <w:rFonts w:eastAsia="Times New Roman"/>
          <w:b/>
          <w:bCs/>
          <w:color w:val="000000"/>
        </w:rPr>
        <w:t>Miocene</w:t>
      </w:r>
      <w:r w:rsidRPr="00F44D25">
        <w:rPr>
          <w:rFonts w:eastAsia="Times New Roman"/>
          <w:b/>
          <w:bCs/>
          <w:color w:val="000000"/>
        </w:rPr>
        <w:br/>
      </w:r>
      <w:r w:rsidRPr="00F44D25">
        <w:rPr>
          <w:rFonts w:eastAsia="Times New Roman"/>
          <w:b/>
          <w:bCs/>
          <w:color w:val="000000"/>
        </w:rPr>
        <w:br/>
      </w:r>
      <w:proofErr w:type="spellStart"/>
      <w:r w:rsidRPr="00F44D25">
        <w:rPr>
          <w:rFonts w:eastAsia="Times New Roman"/>
          <w:color w:val="000000"/>
        </w:rPr>
        <w:t>Geanina</w:t>
      </w:r>
      <w:proofErr w:type="spellEnd"/>
      <w:r w:rsidR="00931A04" w:rsidRPr="00DB4AA9">
        <w:rPr>
          <w:rFonts w:eastAsia="Times New Roman"/>
          <w:color w:val="000000"/>
        </w:rPr>
        <w:t xml:space="preserve"> </w:t>
      </w:r>
      <w:proofErr w:type="spellStart"/>
      <w:r w:rsidRPr="00F44D25">
        <w:rPr>
          <w:rFonts w:eastAsia="Times New Roman"/>
          <w:color w:val="000000"/>
        </w:rPr>
        <w:t>Butiseacă</w:t>
      </w:r>
      <w:proofErr w:type="spellEnd"/>
      <w:r w:rsidRPr="00F44D25">
        <w:rPr>
          <w:rFonts w:eastAsia="Times New Roman"/>
          <w:color w:val="000000"/>
        </w:rPr>
        <w:br/>
      </w:r>
      <w:proofErr w:type="spellStart"/>
      <w:r w:rsidRPr="00F44D25">
        <w:rPr>
          <w:rFonts w:eastAsia="Times New Roman"/>
          <w:color w:val="000000"/>
        </w:rPr>
        <w:t>Senckenberg</w:t>
      </w:r>
      <w:proofErr w:type="spellEnd"/>
      <w:r w:rsidR="00931A04" w:rsidRPr="00DB4AA9">
        <w:rPr>
          <w:rFonts w:eastAsia="Times New Roman"/>
          <w:color w:val="000000"/>
        </w:rPr>
        <w:t xml:space="preserve"> </w:t>
      </w:r>
      <w:r w:rsidRPr="00F44D25">
        <w:rPr>
          <w:rFonts w:eastAsia="Times New Roman"/>
          <w:color w:val="000000"/>
        </w:rPr>
        <w:t>Biodiversity</w:t>
      </w:r>
      <w:r w:rsidR="00931A04" w:rsidRPr="00DB4AA9">
        <w:rPr>
          <w:rFonts w:eastAsia="Times New Roman"/>
          <w:color w:val="000000"/>
        </w:rPr>
        <w:t xml:space="preserve"> </w:t>
      </w:r>
      <w:r w:rsidRPr="00F44D25">
        <w:rPr>
          <w:rFonts w:eastAsia="Times New Roman"/>
          <w:color w:val="000000"/>
        </w:rPr>
        <w:t>and</w:t>
      </w:r>
      <w:r w:rsidR="00931A04" w:rsidRPr="00DB4AA9">
        <w:rPr>
          <w:rFonts w:eastAsia="Times New Roman"/>
          <w:color w:val="000000"/>
        </w:rPr>
        <w:t xml:space="preserve"> </w:t>
      </w:r>
      <w:r w:rsidRPr="00F44D25">
        <w:rPr>
          <w:rFonts w:eastAsia="Times New Roman"/>
          <w:color w:val="000000"/>
        </w:rPr>
        <w:t>Climate</w:t>
      </w:r>
      <w:r w:rsidR="00931A04" w:rsidRPr="00DB4AA9">
        <w:rPr>
          <w:rFonts w:eastAsia="Times New Roman"/>
          <w:color w:val="000000"/>
        </w:rPr>
        <w:t xml:space="preserve"> </w:t>
      </w:r>
      <w:r w:rsidRPr="00F44D25">
        <w:rPr>
          <w:rFonts w:eastAsia="Times New Roman"/>
          <w:color w:val="000000"/>
        </w:rPr>
        <w:t>Research</w:t>
      </w:r>
      <w:r w:rsidR="00931A04" w:rsidRPr="00DB4AA9">
        <w:rPr>
          <w:rFonts w:eastAsia="Times New Roman"/>
          <w:color w:val="000000"/>
        </w:rPr>
        <w:t xml:space="preserve"> </w:t>
      </w:r>
      <w:r w:rsidRPr="00F44D25">
        <w:rPr>
          <w:rFonts w:eastAsia="Times New Roman"/>
          <w:color w:val="000000"/>
        </w:rPr>
        <w:t>Centre</w:t>
      </w:r>
      <w:r w:rsidR="00931A04" w:rsidRPr="00DB4AA9">
        <w:rPr>
          <w:rFonts w:eastAsia="Times New Roman"/>
          <w:color w:val="000000"/>
        </w:rPr>
        <w:t xml:space="preserve"> </w:t>
      </w:r>
      <w:r w:rsidRPr="00F44D25">
        <w:rPr>
          <w:rFonts w:eastAsia="Times New Roman"/>
          <w:color w:val="000000"/>
        </w:rPr>
        <w:t>(</w:t>
      </w:r>
      <w:proofErr w:type="spellStart"/>
      <w:r w:rsidRPr="00F44D25">
        <w:rPr>
          <w:rFonts w:eastAsia="Times New Roman"/>
          <w:color w:val="000000"/>
        </w:rPr>
        <w:t>SBiK</w:t>
      </w:r>
      <w:proofErr w:type="spellEnd"/>
      <w:r w:rsidRPr="00F44D25">
        <w:rPr>
          <w:rFonts w:eastAsia="Times New Roman"/>
          <w:color w:val="000000"/>
        </w:rPr>
        <w:t>-F),</w:t>
      </w:r>
      <w:r w:rsidR="00931A04" w:rsidRPr="00DB4AA9">
        <w:rPr>
          <w:rFonts w:eastAsia="Times New Roman"/>
          <w:color w:val="000000"/>
        </w:rPr>
        <w:t xml:space="preserve"> </w:t>
      </w:r>
      <w:proofErr w:type="spellStart"/>
      <w:r w:rsidRPr="00F44D25">
        <w:rPr>
          <w:rFonts w:eastAsia="Times New Roman"/>
          <w:color w:val="000000"/>
        </w:rPr>
        <w:t>Senckenberganlage</w:t>
      </w:r>
      <w:proofErr w:type="spellEnd"/>
      <w:r w:rsidR="00931A04" w:rsidRPr="00DB4AA9">
        <w:rPr>
          <w:rFonts w:eastAsia="Times New Roman"/>
          <w:color w:val="000000"/>
        </w:rPr>
        <w:t xml:space="preserve"> </w:t>
      </w:r>
      <w:r w:rsidRPr="00F44D25">
        <w:rPr>
          <w:rFonts w:eastAsia="Times New Roman"/>
          <w:color w:val="000000"/>
        </w:rPr>
        <w:t>25,</w:t>
      </w:r>
      <w:r w:rsidR="00931A04" w:rsidRPr="00DB4AA9">
        <w:rPr>
          <w:rFonts w:eastAsia="Times New Roman"/>
          <w:color w:val="000000"/>
        </w:rPr>
        <w:t xml:space="preserve"> </w:t>
      </w:r>
      <w:r w:rsidRPr="00F44D25">
        <w:rPr>
          <w:rFonts w:eastAsia="Times New Roman"/>
          <w:color w:val="000000"/>
        </w:rPr>
        <w:t>D-60325</w:t>
      </w:r>
      <w:r w:rsidR="00931A04" w:rsidRPr="00DB4AA9">
        <w:rPr>
          <w:rFonts w:eastAsia="Times New Roman"/>
          <w:color w:val="000000"/>
        </w:rPr>
        <w:t xml:space="preserve"> </w:t>
      </w:r>
      <w:r w:rsidRPr="00F44D25">
        <w:rPr>
          <w:rFonts w:eastAsia="Times New Roman"/>
          <w:color w:val="000000"/>
        </w:rPr>
        <w:t>Frankfurt</w:t>
      </w:r>
      <w:r w:rsidR="00931A04" w:rsidRPr="00DB4AA9">
        <w:rPr>
          <w:rFonts w:eastAsia="Times New Roman"/>
          <w:color w:val="000000"/>
        </w:rPr>
        <w:t xml:space="preserve"> </w:t>
      </w:r>
      <w:r w:rsidRPr="00F44D25">
        <w:rPr>
          <w:rFonts w:eastAsia="Times New Roman"/>
          <w:color w:val="000000"/>
        </w:rPr>
        <w:t>am</w:t>
      </w:r>
      <w:r w:rsidR="00931A04" w:rsidRPr="00DB4AA9">
        <w:rPr>
          <w:rFonts w:eastAsia="Times New Roman"/>
          <w:color w:val="000000"/>
        </w:rPr>
        <w:t xml:space="preserve"> </w:t>
      </w:r>
      <w:r w:rsidRPr="00F44D25">
        <w:rPr>
          <w:rFonts w:eastAsia="Times New Roman"/>
          <w:color w:val="000000"/>
        </w:rPr>
        <w:t>Main,</w:t>
      </w:r>
      <w:r w:rsidR="00931A04" w:rsidRPr="00DB4AA9">
        <w:rPr>
          <w:rFonts w:eastAsia="Times New Roman"/>
          <w:color w:val="000000"/>
        </w:rPr>
        <w:t xml:space="preserve"> </w:t>
      </w:r>
      <w:r w:rsidRPr="00F44D25">
        <w:rPr>
          <w:rFonts w:eastAsia="Times New Roman"/>
          <w:color w:val="000000"/>
        </w:rPr>
        <w:t>Germany</w:t>
      </w:r>
      <w:r w:rsidRPr="00F44D25">
        <w:rPr>
          <w:rFonts w:eastAsia="Times New Roman"/>
          <w:color w:val="000000"/>
        </w:rPr>
        <w:br/>
      </w:r>
      <w:r w:rsidR="00931A04" w:rsidRPr="00931A04">
        <w:rPr>
          <w:rFonts w:eastAsia="Times New Roman"/>
          <w:color w:val="000000"/>
        </w:rPr>
        <w:t xml:space="preserve"> </w:t>
      </w:r>
      <w:r w:rsidRPr="00F44D25">
        <w:rPr>
          <w:rFonts w:eastAsia="Times New Roman"/>
          <w:color w:val="000000"/>
        </w:rPr>
        <w:br/>
        <w:t>The</w:t>
      </w:r>
      <w:r w:rsidR="00931A04" w:rsidRPr="00931A04">
        <w:rPr>
          <w:rFonts w:eastAsia="Times New Roman"/>
          <w:color w:val="000000"/>
        </w:rPr>
        <w:t xml:space="preserve"> </w:t>
      </w:r>
      <w:r w:rsidRPr="00F44D25">
        <w:rPr>
          <w:rFonts w:eastAsia="Times New Roman"/>
          <w:color w:val="000000"/>
        </w:rPr>
        <w:t>late</w:t>
      </w:r>
      <w:r w:rsidR="00931A04" w:rsidRPr="00931A04">
        <w:rPr>
          <w:rFonts w:eastAsia="Times New Roman"/>
          <w:color w:val="000000"/>
        </w:rPr>
        <w:t xml:space="preserve"> </w:t>
      </w:r>
      <w:r w:rsidRPr="00F44D25">
        <w:rPr>
          <w:rFonts w:eastAsia="Times New Roman"/>
          <w:color w:val="000000"/>
        </w:rPr>
        <w:t>Miocene</w:t>
      </w:r>
      <w:r w:rsidR="00931A04" w:rsidRPr="00931A04">
        <w:rPr>
          <w:rFonts w:eastAsia="Times New Roman"/>
          <w:color w:val="000000"/>
        </w:rPr>
        <w:t xml:space="preserve"> </w:t>
      </w:r>
      <w:r w:rsidRPr="00F44D25">
        <w:rPr>
          <w:rFonts w:eastAsia="Times New Roman"/>
          <w:color w:val="000000"/>
        </w:rPr>
        <w:t>(15.97‒5.33</w:t>
      </w:r>
      <w:r w:rsidR="00931A04" w:rsidRPr="00931A04">
        <w:rPr>
          <w:rFonts w:eastAsia="Times New Roman"/>
          <w:color w:val="000000"/>
        </w:rPr>
        <w:t xml:space="preserve"> </w:t>
      </w:r>
      <w:r w:rsidRPr="00F44D25">
        <w:rPr>
          <w:rFonts w:eastAsia="Times New Roman"/>
          <w:color w:val="000000"/>
        </w:rPr>
        <w:t>Ma)</w:t>
      </w:r>
      <w:r w:rsidR="00931A04" w:rsidRPr="00931A04">
        <w:rPr>
          <w:rFonts w:eastAsia="Times New Roman"/>
          <w:color w:val="000000"/>
        </w:rPr>
        <w:t xml:space="preserve"> </w:t>
      </w:r>
      <w:r w:rsidRPr="00F44D25">
        <w:rPr>
          <w:rFonts w:eastAsia="Times New Roman"/>
          <w:color w:val="000000"/>
        </w:rPr>
        <w:t>represents</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onset</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Eurasia</w:t>
      </w:r>
      <w:r w:rsidR="00931A04" w:rsidRPr="00931A04">
        <w:rPr>
          <w:rFonts w:eastAsia="Times New Roman"/>
          <w:color w:val="000000"/>
        </w:rPr>
        <w:t xml:space="preserve"> </w:t>
      </w:r>
      <w:r w:rsidRPr="00F44D25">
        <w:rPr>
          <w:rFonts w:eastAsia="Times New Roman"/>
          <w:color w:val="000000"/>
        </w:rPr>
        <w:t>as</w:t>
      </w:r>
      <w:r w:rsidR="00931A04" w:rsidRPr="00931A04">
        <w:rPr>
          <w:rFonts w:eastAsia="Times New Roman"/>
          <w:color w:val="000000"/>
        </w:rPr>
        <w:t xml:space="preserve"> </w:t>
      </w:r>
      <w:r w:rsidRPr="00F44D25">
        <w:rPr>
          <w:rFonts w:eastAsia="Times New Roman"/>
          <w:color w:val="000000"/>
        </w:rPr>
        <w:t>we</w:t>
      </w:r>
      <w:r w:rsidR="00931A04" w:rsidRPr="00931A04">
        <w:rPr>
          <w:rFonts w:eastAsia="Times New Roman"/>
          <w:color w:val="000000"/>
        </w:rPr>
        <w:t xml:space="preserve"> </w:t>
      </w:r>
      <w:r w:rsidRPr="00F44D25">
        <w:rPr>
          <w:rFonts w:eastAsia="Times New Roman"/>
          <w:color w:val="000000"/>
        </w:rPr>
        <w:t>know</w:t>
      </w:r>
      <w:r w:rsidR="00931A04" w:rsidRPr="00931A04">
        <w:rPr>
          <w:rFonts w:eastAsia="Times New Roman"/>
          <w:color w:val="000000"/>
        </w:rPr>
        <w:t xml:space="preserve"> </w:t>
      </w:r>
      <w:r w:rsidRPr="00F44D25">
        <w:rPr>
          <w:rFonts w:eastAsia="Times New Roman"/>
          <w:color w:val="000000"/>
        </w:rPr>
        <w:t>it</w:t>
      </w:r>
      <w:r w:rsidR="00931A04" w:rsidRPr="00931A04">
        <w:rPr>
          <w:rFonts w:eastAsia="Times New Roman"/>
          <w:color w:val="000000"/>
        </w:rPr>
        <w:t xml:space="preserve"> </w:t>
      </w:r>
      <w:r w:rsidRPr="00F44D25">
        <w:rPr>
          <w:rFonts w:eastAsia="Times New Roman"/>
          <w:color w:val="000000"/>
        </w:rPr>
        <w:t>today.</w:t>
      </w:r>
      <w:r w:rsidR="00931A04" w:rsidRPr="00931A04">
        <w:rPr>
          <w:rFonts w:eastAsia="Times New Roman"/>
          <w:color w:val="000000"/>
        </w:rPr>
        <w:t xml:space="preserve"> </w:t>
      </w:r>
      <w:r w:rsidRPr="00F44D25">
        <w:rPr>
          <w:rFonts w:eastAsia="Times New Roman"/>
          <w:color w:val="000000"/>
        </w:rPr>
        <w:t>Is</w:t>
      </w:r>
      <w:r w:rsidR="00931A04" w:rsidRPr="00931A04">
        <w:rPr>
          <w:rFonts w:eastAsia="Times New Roman"/>
          <w:color w:val="000000"/>
        </w:rPr>
        <w:t xml:space="preserve"> </w:t>
      </w:r>
      <w:r w:rsidRPr="00F44D25">
        <w:rPr>
          <w:rFonts w:eastAsia="Times New Roman"/>
          <w:color w:val="000000"/>
        </w:rPr>
        <w:t>a</w:t>
      </w:r>
      <w:r w:rsidR="00931A04" w:rsidRPr="00931A04">
        <w:rPr>
          <w:rFonts w:eastAsia="Times New Roman"/>
          <w:color w:val="000000"/>
        </w:rPr>
        <w:t xml:space="preserve"> </w:t>
      </w:r>
      <w:r w:rsidRPr="00F44D25">
        <w:rPr>
          <w:rFonts w:eastAsia="Times New Roman"/>
          <w:color w:val="000000"/>
        </w:rPr>
        <w:t>period</w:t>
      </w:r>
      <w:r w:rsidR="00931A04" w:rsidRPr="00931A04">
        <w:rPr>
          <w:rFonts w:eastAsia="Times New Roman"/>
          <w:color w:val="000000"/>
        </w:rPr>
        <w:t xml:space="preserve"> </w:t>
      </w:r>
      <w:r w:rsidRPr="00F44D25">
        <w:rPr>
          <w:rFonts w:eastAsia="Times New Roman"/>
          <w:color w:val="000000"/>
        </w:rPr>
        <w:t>with</w:t>
      </w:r>
      <w:r w:rsidR="00931A04" w:rsidRPr="00931A04">
        <w:rPr>
          <w:rFonts w:eastAsia="Times New Roman"/>
          <w:color w:val="000000"/>
        </w:rPr>
        <w:t xml:space="preserve"> </w:t>
      </w:r>
      <w:r w:rsidRPr="00F44D25">
        <w:rPr>
          <w:rFonts w:eastAsia="Times New Roman"/>
          <w:color w:val="000000"/>
        </w:rPr>
        <w:t>extreme</w:t>
      </w:r>
      <w:r w:rsidR="00931A04" w:rsidRPr="00931A04">
        <w:rPr>
          <w:rFonts w:eastAsia="Times New Roman"/>
          <w:color w:val="000000"/>
        </w:rPr>
        <w:t xml:space="preserve"> </w:t>
      </w:r>
      <w:r w:rsidRPr="00F44D25">
        <w:rPr>
          <w:rFonts w:eastAsia="Times New Roman"/>
          <w:color w:val="000000"/>
        </w:rPr>
        <w:t>changes</w:t>
      </w:r>
      <w:r w:rsidR="00931A04" w:rsidRPr="00931A04">
        <w:rPr>
          <w:rFonts w:eastAsia="Times New Roman"/>
          <w:color w:val="000000"/>
        </w:rPr>
        <w:t xml:space="preserve"> </w:t>
      </w:r>
      <w:r w:rsidRPr="00F44D25">
        <w:rPr>
          <w:rFonts w:eastAsia="Times New Roman"/>
          <w:color w:val="000000"/>
        </w:rPr>
        <w:t>in</w:t>
      </w:r>
      <w:r w:rsidR="00931A04" w:rsidRPr="00931A04">
        <w:rPr>
          <w:rFonts w:eastAsia="Times New Roman"/>
          <w:color w:val="000000"/>
        </w:rPr>
        <w:t xml:space="preserve"> </w:t>
      </w:r>
      <w:r w:rsidRPr="00F44D25">
        <w:rPr>
          <w:rFonts w:eastAsia="Times New Roman"/>
          <w:color w:val="000000"/>
        </w:rPr>
        <w:t>topography</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alpine</w:t>
      </w:r>
      <w:r w:rsidR="00931A04" w:rsidRPr="00931A04">
        <w:rPr>
          <w:rFonts w:eastAsia="Times New Roman"/>
          <w:color w:val="000000"/>
        </w:rPr>
        <w:t xml:space="preserve"> </w:t>
      </w:r>
      <w:r w:rsidRPr="00F44D25">
        <w:rPr>
          <w:rFonts w:eastAsia="Times New Roman"/>
          <w:color w:val="000000"/>
        </w:rPr>
        <w:t>orogenesis),</w:t>
      </w:r>
      <w:r w:rsidR="00931A04" w:rsidRPr="00931A04">
        <w:rPr>
          <w:rFonts w:eastAsia="Times New Roman"/>
          <w:color w:val="000000"/>
        </w:rPr>
        <w:t xml:space="preserve"> </w:t>
      </w:r>
      <w:r w:rsidRPr="00F44D25">
        <w:rPr>
          <w:rFonts w:eastAsia="Times New Roman"/>
          <w:color w:val="000000"/>
        </w:rPr>
        <w:t>precipitation</w:t>
      </w:r>
      <w:r w:rsidR="00931A04" w:rsidRPr="00931A04">
        <w:rPr>
          <w:rFonts w:eastAsia="Times New Roman"/>
          <w:color w:val="000000"/>
        </w:rPr>
        <w:t xml:space="preserve"> </w:t>
      </w:r>
      <w:r w:rsidRPr="00F44D25">
        <w:rPr>
          <w:rFonts w:eastAsia="Times New Roman"/>
          <w:color w:val="000000"/>
        </w:rPr>
        <w:t>patterns</w:t>
      </w:r>
      <w:r w:rsidR="00931A04" w:rsidRPr="00931A04">
        <w:rPr>
          <w:rFonts w:eastAsia="Times New Roman"/>
          <w:color w:val="000000"/>
        </w:rPr>
        <w:t xml:space="preserve"> </w:t>
      </w:r>
      <w:r w:rsidRPr="00F44D25">
        <w:rPr>
          <w:rFonts w:eastAsia="Times New Roman"/>
          <w:color w:val="000000"/>
        </w:rPr>
        <w:t>(changes</w:t>
      </w:r>
      <w:r w:rsidR="00931A04" w:rsidRPr="00931A04">
        <w:rPr>
          <w:rFonts w:eastAsia="Times New Roman"/>
          <w:color w:val="000000"/>
        </w:rPr>
        <w:t xml:space="preserve"> </w:t>
      </w:r>
      <w:r w:rsidRPr="00F44D25">
        <w:rPr>
          <w:rFonts w:eastAsia="Times New Roman"/>
          <w:color w:val="000000"/>
        </w:rPr>
        <w:t>in</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Asian</w:t>
      </w:r>
      <w:r w:rsidR="00931A04" w:rsidRPr="00931A04">
        <w:rPr>
          <w:rFonts w:eastAsia="Times New Roman"/>
          <w:color w:val="000000"/>
        </w:rPr>
        <w:t xml:space="preserve"> </w:t>
      </w:r>
      <w:r w:rsidRPr="00F44D25">
        <w:rPr>
          <w:rFonts w:eastAsia="Times New Roman"/>
          <w:color w:val="000000"/>
        </w:rPr>
        <w:t>monsoon),</w:t>
      </w:r>
      <w:r w:rsidR="00931A04" w:rsidRPr="00931A04">
        <w:rPr>
          <w:rFonts w:eastAsia="Times New Roman"/>
          <w:color w:val="000000"/>
        </w:rPr>
        <w:t xml:space="preserve"> </w:t>
      </w:r>
      <w:r w:rsidRPr="00F44D25">
        <w:rPr>
          <w:rFonts w:eastAsia="Times New Roman"/>
          <w:color w:val="000000"/>
        </w:rPr>
        <w:t>flora</w:t>
      </w:r>
      <w:r w:rsidR="00931A04" w:rsidRPr="00931A04">
        <w:rPr>
          <w:rFonts w:eastAsia="Times New Roman"/>
          <w:color w:val="000000"/>
        </w:rPr>
        <w:t xml:space="preserve"> </w:t>
      </w:r>
      <w:r w:rsidRPr="00F44D25">
        <w:rPr>
          <w:rFonts w:eastAsia="Times New Roman"/>
          <w:color w:val="000000"/>
        </w:rPr>
        <w:t>(replacement</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forests</w:t>
      </w:r>
      <w:r w:rsidR="00931A04" w:rsidRPr="00931A04">
        <w:rPr>
          <w:rFonts w:eastAsia="Times New Roman"/>
          <w:color w:val="000000"/>
        </w:rPr>
        <w:t xml:space="preserve"> </w:t>
      </w:r>
      <w:r w:rsidRPr="00F44D25">
        <w:rPr>
          <w:rFonts w:eastAsia="Times New Roman"/>
          <w:color w:val="000000"/>
        </w:rPr>
        <w:t>with</w:t>
      </w:r>
      <w:r w:rsidR="00931A04" w:rsidRPr="00931A04">
        <w:rPr>
          <w:rFonts w:eastAsia="Times New Roman"/>
          <w:color w:val="000000"/>
        </w:rPr>
        <w:t xml:space="preserve"> </w:t>
      </w:r>
      <w:r w:rsidRPr="00F44D25">
        <w:rPr>
          <w:rFonts w:eastAsia="Times New Roman"/>
          <w:color w:val="000000"/>
        </w:rPr>
        <w:t>open</w:t>
      </w:r>
      <w:r w:rsidR="00931A04" w:rsidRPr="00931A04">
        <w:rPr>
          <w:rFonts w:eastAsia="Times New Roman"/>
          <w:color w:val="000000"/>
        </w:rPr>
        <w:t xml:space="preserve"> </w:t>
      </w:r>
      <w:r w:rsidRPr="00F44D25">
        <w:rPr>
          <w:rFonts w:eastAsia="Times New Roman"/>
          <w:color w:val="000000"/>
        </w:rPr>
        <w:t>vegetation</w:t>
      </w:r>
      <w:r w:rsidR="00931A04" w:rsidRPr="00931A04">
        <w:rPr>
          <w:rFonts w:eastAsia="Times New Roman"/>
          <w:color w:val="000000"/>
        </w:rPr>
        <w:t xml:space="preserve"> </w:t>
      </w:r>
      <w:r w:rsidRPr="00F44D25">
        <w:rPr>
          <w:rFonts w:eastAsia="Times New Roman"/>
          <w:color w:val="000000"/>
        </w:rPr>
        <w:t>in</w:t>
      </w:r>
      <w:r w:rsidR="00931A04" w:rsidRPr="00931A04">
        <w:rPr>
          <w:rFonts w:eastAsia="Times New Roman"/>
          <w:color w:val="000000"/>
        </w:rPr>
        <w:t xml:space="preserve"> </w:t>
      </w:r>
      <w:r w:rsidRPr="00F44D25">
        <w:rPr>
          <w:rFonts w:eastAsia="Times New Roman"/>
          <w:color w:val="000000"/>
        </w:rPr>
        <w:t>southern</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central</w:t>
      </w:r>
      <w:r w:rsidR="00931A04" w:rsidRPr="00931A04">
        <w:rPr>
          <w:rFonts w:eastAsia="Times New Roman"/>
          <w:color w:val="000000"/>
        </w:rPr>
        <w:t xml:space="preserve"> </w:t>
      </w:r>
      <w:r w:rsidRPr="00F44D25">
        <w:rPr>
          <w:rFonts w:eastAsia="Times New Roman"/>
          <w:color w:val="000000"/>
        </w:rPr>
        <w:t>Eurasia)</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fauna</w:t>
      </w:r>
      <w:r w:rsidR="00931A04" w:rsidRPr="00931A04">
        <w:rPr>
          <w:rFonts w:eastAsia="Times New Roman"/>
          <w:color w:val="000000"/>
        </w:rPr>
        <w:t xml:space="preserve"> </w:t>
      </w:r>
      <w:r w:rsidRPr="00F44D25">
        <w:rPr>
          <w:rFonts w:eastAsia="Times New Roman"/>
          <w:color w:val="000000"/>
        </w:rPr>
        <w:t>(major</w:t>
      </w:r>
      <w:r w:rsidR="00931A04" w:rsidRPr="00931A04">
        <w:rPr>
          <w:rFonts w:eastAsia="Times New Roman"/>
          <w:color w:val="000000"/>
        </w:rPr>
        <w:t xml:space="preserve"> </w:t>
      </w:r>
      <w:r w:rsidRPr="00F44D25">
        <w:rPr>
          <w:rFonts w:eastAsia="Times New Roman"/>
          <w:color w:val="000000"/>
        </w:rPr>
        <w:t>mammal</w:t>
      </w:r>
      <w:r w:rsidR="00931A04" w:rsidRPr="00931A04">
        <w:rPr>
          <w:rFonts w:eastAsia="Times New Roman"/>
          <w:color w:val="000000"/>
        </w:rPr>
        <w:t xml:space="preserve"> </w:t>
      </w:r>
      <w:r w:rsidRPr="00F44D25">
        <w:rPr>
          <w:rFonts w:eastAsia="Times New Roman"/>
          <w:color w:val="000000"/>
        </w:rPr>
        <w:t>turnovers,</w:t>
      </w:r>
      <w:r w:rsidR="00931A04" w:rsidRPr="00931A04">
        <w:rPr>
          <w:rFonts w:eastAsia="Times New Roman"/>
          <w:color w:val="000000"/>
        </w:rPr>
        <w:t xml:space="preserve"> </w:t>
      </w:r>
      <w:r w:rsidRPr="00F44D25">
        <w:rPr>
          <w:rFonts w:eastAsia="Times New Roman"/>
          <w:color w:val="000000"/>
        </w:rPr>
        <w:t>extinctions</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emergence</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new</w:t>
      </w:r>
      <w:r w:rsidR="00931A04" w:rsidRPr="00931A04">
        <w:rPr>
          <w:rFonts w:eastAsia="Times New Roman"/>
          <w:color w:val="000000"/>
        </w:rPr>
        <w:t xml:space="preserve"> </w:t>
      </w:r>
      <w:r w:rsidRPr="00F44D25">
        <w:rPr>
          <w:rFonts w:eastAsia="Times New Roman"/>
          <w:color w:val="000000"/>
        </w:rPr>
        <w:t>mammal</w:t>
      </w:r>
      <w:r w:rsidR="00931A04" w:rsidRPr="00931A04">
        <w:rPr>
          <w:rFonts w:eastAsia="Times New Roman"/>
          <w:color w:val="000000"/>
        </w:rPr>
        <w:t xml:space="preserve"> </w:t>
      </w:r>
      <w:r w:rsidRPr="00F44D25">
        <w:rPr>
          <w:rFonts w:eastAsia="Times New Roman"/>
          <w:color w:val="000000"/>
        </w:rPr>
        <w:t>groups).</w:t>
      </w:r>
      <w:r w:rsidR="00931A04" w:rsidRPr="00931A04">
        <w:rPr>
          <w:rFonts w:eastAsia="Times New Roman"/>
          <w:color w:val="000000"/>
        </w:rPr>
        <w:t xml:space="preserve"> </w:t>
      </w:r>
      <w:r w:rsidRPr="00F44D25">
        <w:rPr>
          <w:rFonts w:eastAsia="Times New Roman"/>
          <w:color w:val="000000"/>
        </w:rPr>
        <w:t>During</w:t>
      </w:r>
      <w:r w:rsidR="00931A04" w:rsidRPr="00931A04">
        <w:rPr>
          <w:rFonts w:eastAsia="Times New Roman"/>
          <w:color w:val="000000"/>
        </w:rPr>
        <w:t xml:space="preserve"> </w:t>
      </w:r>
      <w:r w:rsidRPr="00F44D25">
        <w:rPr>
          <w:rFonts w:eastAsia="Times New Roman"/>
          <w:color w:val="000000"/>
        </w:rPr>
        <w:t>this</w:t>
      </w:r>
      <w:r w:rsidR="00931A04" w:rsidRPr="00931A04">
        <w:rPr>
          <w:rFonts w:eastAsia="Times New Roman"/>
          <w:color w:val="000000"/>
        </w:rPr>
        <w:t xml:space="preserve"> </w:t>
      </w:r>
      <w:r w:rsidRPr="00F44D25">
        <w:rPr>
          <w:rFonts w:eastAsia="Times New Roman"/>
          <w:color w:val="000000"/>
        </w:rPr>
        <w:t>time,</w:t>
      </w:r>
      <w:r w:rsidR="00931A04" w:rsidRPr="00931A04">
        <w:rPr>
          <w:rFonts w:eastAsia="Times New Roman"/>
          <w:color w:val="000000"/>
        </w:rPr>
        <w:t xml:space="preserve"> </w:t>
      </w:r>
      <w:r w:rsidRPr="00F44D25">
        <w:rPr>
          <w:rFonts w:eastAsia="Times New Roman"/>
          <w:color w:val="000000"/>
        </w:rPr>
        <w:t>Eurasia</w:t>
      </w:r>
      <w:r w:rsidR="00931A04" w:rsidRPr="00931A04">
        <w:rPr>
          <w:rFonts w:eastAsia="Times New Roman"/>
          <w:color w:val="000000"/>
        </w:rPr>
        <w:t xml:space="preserve"> </w:t>
      </w:r>
      <w:r w:rsidRPr="00F44D25">
        <w:rPr>
          <w:rFonts w:eastAsia="Times New Roman"/>
          <w:color w:val="000000"/>
        </w:rPr>
        <w:t>was</w:t>
      </w:r>
      <w:r w:rsidR="00931A04" w:rsidRPr="00931A04">
        <w:rPr>
          <w:rFonts w:eastAsia="Times New Roman"/>
          <w:color w:val="000000"/>
        </w:rPr>
        <w:t xml:space="preserve"> </w:t>
      </w:r>
      <w:r w:rsidRPr="00F44D25">
        <w:rPr>
          <w:rFonts w:eastAsia="Times New Roman"/>
          <w:color w:val="000000"/>
        </w:rPr>
        <w:t>covered</w:t>
      </w:r>
      <w:r w:rsidR="00931A04" w:rsidRPr="00931A04">
        <w:rPr>
          <w:rFonts w:eastAsia="Times New Roman"/>
          <w:color w:val="000000"/>
        </w:rPr>
        <w:t xml:space="preserve"> </w:t>
      </w:r>
      <w:r w:rsidRPr="00F44D25">
        <w:rPr>
          <w:rFonts w:eastAsia="Times New Roman"/>
          <w:color w:val="000000"/>
        </w:rPr>
        <w:t>by</w:t>
      </w:r>
      <w:r w:rsidR="00931A04" w:rsidRPr="00931A04">
        <w:rPr>
          <w:rFonts w:eastAsia="Times New Roman"/>
          <w:color w:val="000000"/>
        </w:rPr>
        <w:t xml:space="preserve"> </w:t>
      </w:r>
      <w:proofErr w:type="spellStart"/>
      <w:r w:rsidRPr="00F44D25">
        <w:rPr>
          <w:rFonts w:eastAsia="Times New Roman"/>
          <w:color w:val="000000"/>
        </w:rPr>
        <w:t>Paratethys</w:t>
      </w:r>
      <w:proofErr w:type="spellEnd"/>
      <w:r w:rsidRPr="00F44D25">
        <w:rPr>
          <w:rFonts w:eastAsia="Times New Roman"/>
          <w:color w:val="000000"/>
        </w:rPr>
        <w:t>,</w:t>
      </w:r>
      <w:r w:rsidR="00931A04" w:rsidRPr="00931A04">
        <w:rPr>
          <w:rFonts w:eastAsia="Times New Roman"/>
          <w:color w:val="000000"/>
        </w:rPr>
        <w:t xml:space="preserve"> </w:t>
      </w:r>
      <w:r w:rsidRPr="00F44D25">
        <w:rPr>
          <w:rFonts w:eastAsia="Times New Roman"/>
          <w:color w:val="000000"/>
        </w:rPr>
        <w:t>a</w:t>
      </w:r>
      <w:r w:rsidR="00931A04" w:rsidRPr="00931A04">
        <w:rPr>
          <w:rFonts w:eastAsia="Times New Roman"/>
          <w:color w:val="000000"/>
        </w:rPr>
        <w:t xml:space="preserve"> </w:t>
      </w:r>
      <w:r w:rsidRPr="00F44D25">
        <w:rPr>
          <w:rFonts w:eastAsia="Times New Roman"/>
          <w:color w:val="000000"/>
        </w:rPr>
        <w:t>large</w:t>
      </w:r>
      <w:r w:rsidR="00931A04" w:rsidRPr="00931A04">
        <w:rPr>
          <w:rFonts w:eastAsia="Times New Roman"/>
          <w:color w:val="000000"/>
        </w:rPr>
        <w:t xml:space="preserve"> </w:t>
      </w:r>
      <w:r w:rsidRPr="00F44D25">
        <w:rPr>
          <w:rFonts w:eastAsia="Times New Roman"/>
          <w:color w:val="000000"/>
        </w:rPr>
        <w:t>extinct</w:t>
      </w:r>
      <w:r w:rsidR="00931A04" w:rsidRPr="00931A04">
        <w:rPr>
          <w:rFonts w:eastAsia="Times New Roman"/>
          <w:color w:val="000000"/>
        </w:rPr>
        <w:t xml:space="preserve"> </w:t>
      </w:r>
      <w:r w:rsidRPr="00F44D25">
        <w:rPr>
          <w:rFonts w:eastAsia="Times New Roman"/>
          <w:color w:val="000000"/>
        </w:rPr>
        <w:t>epicontinental</w:t>
      </w:r>
      <w:r w:rsidR="00931A04" w:rsidRPr="00931A04">
        <w:rPr>
          <w:rFonts w:eastAsia="Times New Roman"/>
          <w:color w:val="000000"/>
        </w:rPr>
        <w:t xml:space="preserve"> </w:t>
      </w:r>
      <w:r w:rsidRPr="00F44D25">
        <w:rPr>
          <w:rFonts w:eastAsia="Times New Roman"/>
          <w:color w:val="000000"/>
        </w:rPr>
        <w:t>sea</w:t>
      </w:r>
      <w:r w:rsidR="00931A04" w:rsidRPr="00931A04">
        <w:rPr>
          <w:rFonts w:eastAsia="Times New Roman"/>
          <w:color w:val="000000"/>
        </w:rPr>
        <w:t xml:space="preserve"> </w:t>
      </w:r>
      <w:r w:rsidRPr="00F44D25">
        <w:rPr>
          <w:rFonts w:eastAsia="Times New Roman"/>
          <w:color w:val="000000"/>
        </w:rPr>
        <w:t>formed</w:t>
      </w:r>
      <w:r w:rsidR="00931A04" w:rsidRPr="00931A04">
        <w:rPr>
          <w:rFonts w:eastAsia="Times New Roman"/>
          <w:color w:val="000000"/>
        </w:rPr>
        <w:t xml:space="preserve"> </w:t>
      </w:r>
      <w:r w:rsidRPr="00F44D25">
        <w:rPr>
          <w:rFonts w:eastAsia="Times New Roman"/>
          <w:color w:val="000000"/>
        </w:rPr>
        <w:t>during</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Paleogene.</w:t>
      </w:r>
      <w:r w:rsidR="00931A04" w:rsidRPr="00931A04">
        <w:rPr>
          <w:rFonts w:eastAsia="Times New Roman"/>
          <w:color w:val="000000"/>
        </w:rPr>
        <w:t xml:space="preserve"> </w:t>
      </w:r>
      <w:proofErr w:type="spellStart"/>
      <w:r w:rsidRPr="00F44D25">
        <w:rPr>
          <w:rFonts w:eastAsia="Times New Roman"/>
          <w:color w:val="000000"/>
        </w:rPr>
        <w:t>Paratethys</w:t>
      </w:r>
      <w:proofErr w:type="spellEnd"/>
      <w:r w:rsidR="00931A04" w:rsidRPr="00931A04">
        <w:rPr>
          <w:rFonts w:eastAsia="Times New Roman"/>
          <w:color w:val="000000"/>
        </w:rPr>
        <w:t xml:space="preserve"> </w:t>
      </w:r>
      <w:r w:rsidRPr="00F44D25">
        <w:rPr>
          <w:rFonts w:eastAsia="Times New Roman"/>
          <w:color w:val="000000"/>
        </w:rPr>
        <w:t>giant</w:t>
      </w:r>
      <w:r w:rsidR="00931A04" w:rsidRPr="00931A04">
        <w:rPr>
          <w:rFonts w:eastAsia="Times New Roman"/>
          <w:color w:val="000000"/>
        </w:rPr>
        <w:t xml:space="preserve"> </w:t>
      </w:r>
      <w:r w:rsidRPr="00F44D25">
        <w:rPr>
          <w:rFonts w:eastAsia="Times New Roman"/>
          <w:color w:val="000000"/>
        </w:rPr>
        <w:t>covered</w:t>
      </w:r>
      <w:r w:rsidR="00931A04" w:rsidRPr="00931A04">
        <w:rPr>
          <w:rFonts w:eastAsia="Times New Roman"/>
          <w:color w:val="000000"/>
        </w:rPr>
        <w:t xml:space="preserve"> </w:t>
      </w:r>
      <w:r w:rsidRPr="00F44D25">
        <w:rPr>
          <w:rFonts w:eastAsia="Times New Roman"/>
          <w:color w:val="000000"/>
        </w:rPr>
        <w:t>a</w:t>
      </w:r>
      <w:r w:rsidR="00931A04" w:rsidRPr="00931A04">
        <w:rPr>
          <w:rFonts w:eastAsia="Times New Roman"/>
          <w:color w:val="000000"/>
        </w:rPr>
        <w:t xml:space="preserve"> </w:t>
      </w:r>
      <w:r w:rsidRPr="00F44D25">
        <w:rPr>
          <w:rFonts w:eastAsia="Times New Roman"/>
          <w:color w:val="000000"/>
        </w:rPr>
        <w:t>large</w:t>
      </w:r>
      <w:r w:rsidR="00931A04" w:rsidRPr="00931A04">
        <w:rPr>
          <w:rFonts w:eastAsia="Times New Roman"/>
          <w:color w:val="000000"/>
        </w:rPr>
        <w:t xml:space="preserve"> </w:t>
      </w:r>
      <w:r w:rsidRPr="00F44D25">
        <w:rPr>
          <w:rFonts w:eastAsia="Times New Roman"/>
          <w:color w:val="000000"/>
        </w:rPr>
        <w:t>part</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Eurasia,</w:t>
      </w:r>
      <w:r w:rsidR="00931A04" w:rsidRPr="00931A04">
        <w:rPr>
          <w:rFonts w:eastAsia="Times New Roman"/>
          <w:color w:val="000000"/>
        </w:rPr>
        <w:t xml:space="preserve"> </w:t>
      </w:r>
      <w:r w:rsidRPr="00F44D25">
        <w:rPr>
          <w:rFonts w:eastAsia="Times New Roman"/>
          <w:color w:val="000000"/>
        </w:rPr>
        <w:t>stretching</w:t>
      </w:r>
      <w:r w:rsidR="00931A04" w:rsidRPr="00931A04">
        <w:rPr>
          <w:rFonts w:eastAsia="Times New Roman"/>
          <w:color w:val="000000"/>
        </w:rPr>
        <w:t xml:space="preserve"> </w:t>
      </w:r>
      <w:r w:rsidRPr="00F44D25">
        <w:rPr>
          <w:rFonts w:eastAsia="Times New Roman"/>
          <w:color w:val="000000"/>
        </w:rPr>
        <w:t>from</w:t>
      </w:r>
      <w:r w:rsidR="00931A04" w:rsidRPr="00931A04">
        <w:rPr>
          <w:rFonts w:eastAsia="Times New Roman"/>
          <w:color w:val="000000"/>
        </w:rPr>
        <w:t xml:space="preserve"> </w:t>
      </w:r>
      <w:r w:rsidRPr="00F44D25">
        <w:rPr>
          <w:rFonts w:eastAsia="Times New Roman"/>
          <w:color w:val="000000"/>
        </w:rPr>
        <w:t>France</w:t>
      </w:r>
      <w:r w:rsidR="00931A04" w:rsidRPr="00931A04">
        <w:rPr>
          <w:rFonts w:eastAsia="Times New Roman"/>
          <w:color w:val="000000"/>
        </w:rPr>
        <w:t xml:space="preserve"> </w:t>
      </w:r>
      <w:r w:rsidRPr="00F44D25">
        <w:rPr>
          <w:rFonts w:eastAsia="Times New Roman"/>
          <w:color w:val="000000"/>
        </w:rPr>
        <w:t>(to</w:t>
      </w:r>
      <w:r w:rsidR="00931A04" w:rsidRPr="00931A04">
        <w:rPr>
          <w:rFonts w:eastAsia="Times New Roman"/>
          <w:color w:val="000000"/>
        </w:rPr>
        <w:t xml:space="preserve"> </w:t>
      </w:r>
      <w:r w:rsidRPr="00F44D25">
        <w:rPr>
          <w:rFonts w:eastAsia="Times New Roman"/>
          <w:color w:val="000000"/>
        </w:rPr>
        <w:t>west)</w:t>
      </w:r>
      <w:r w:rsidR="00931A04" w:rsidRPr="00931A04">
        <w:rPr>
          <w:rFonts w:eastAsia="Times New Roman"/>
          <w:color w:val="000000"/>
        </w:rPr>
        <w:t xml:space="preserve"> </w:t>
      </w:r>
      <w:r w:rsidRPr="00F44D25">
        <w:rPr>
          <w:rFonts w:eastAsia="Times New Roman"/>
          <w:color w:val="000000"/>
        </w:rPr>
        <w:t>to</w:t>
      </w:r>
      <w:r w:rsidR="00931A04" w:rsidRPr="00931A04">
        <w:rPr>
          <w:rFonts w:eastAsia="Times New Roman"/>
          <w:color w:val="000000"/>
        </w:rPr>
        <w:t xml:space="preserve"> </w:t>
      </w:r>
      <w:r w:rsidRPr="00F44D25">
        <w:rPr>
          <w:rFonts w:eastAsia="Times New Roman"/>
          <w:color w:val="000000"/>
        </w:rPr>
        <w:t>China</w:t>
      </w:r>
      <w:r w:rsidR="00931A04" w:rsidRPr="00931A04">
        <w:rPr>
          <w:rFonts w:eastAsia="Times New Roman"/>
          <w:color w:val="000000"/>
        </w:rPr>
        <w:t xml:space="preserve"> </w:t>
      </w:r>
      <w:r w:rsidRPr="00F44D25">
        <w:rPr>
          <w:rFonts w:eastAsia="Times New Roman"/>
          <w:color w:val="000000"/>
        </w:rPr>
        <w:t>(in</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east)</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was</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result</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tectonic</w:t>
      </w:r>
      <w:r w:rsidR="00931A04" w:rsidRPr="00931A04">
        <w:rPr>
          <w:rFonts w:eastAsia="Times New Roman"/>
          <w:color w:val="000000"/>
        </w:rPr>
        <w:t xml:space="preserve"> </w:t>
      </w:r>
      <w:r w:rsidRPr="00F44D25">
        <w:rPr>
          <w:rFonts w:eastAsia="Times New Roman"/>
          <w:color w:val="000000"/>
        </w:rPr>
        <w:t>closure</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Eocene</w:t>
      </w:r>
      <w:r w:rsidR="00931A04" w:rsidRPr="00931A04">
        <w:rPr>
          <w:rFonts w:eastAsia="Times New Roman"/>
          <w:color w:val="000000"/>
        </w:rPr>
        <w:t xml:space="preserve"> </w:t>
      </w:r>
      <w:r w:rsidRPr="00F44D25">
        <w:rPr>
          <w:rFonts w:eastAsia="Times New Roman"/>
          <w:color w:val="000000"/>
        </w:rPr>
        <w:t>Peri-Tethys</w:t>
      </w:r>
      <w:r w:rsidR="00931A04" w:rsidRPr="00931A04">
        <w:rPr>
          <w:rFonts w:eastAsia="Times New Roman"/>
          <w:color w:val="000000"/>
        </w:rPr>
        <w:t xml:space="preserve"> </w:t>
      </w:r>
      <w:r w:rsidRPr="00F44D25">
        <w:rPr>
          <w:rFonts w:eastAsia="Times New Roman"/>
          <w:color w:val="000000"/>
        </w:rPr>
        <w:t>induced</w:t>
      </w:r>
      <w:r w:rsidR="00931A04" w:rsidRPr="00931A04">
        <w:rPr>
          <w:rFonts w:eastAsia="Times New Roman"/>
          <w:color w:val="000000"/>
        </w:rPr>
        <w:t xml:space="preserve"> </w:t>
      </w:r>
      <w:r w:rsidRPr="00F44D25">
        <w:rPr>
          <w:rFonts w:eastAsia="Times New Roman"/>
          <w:color w:val="000000"/>
        </w:rPr>
        <w:t>by</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Eurasia-Afro-Arabia</w:t>
      </w:r>
      <w:r w:rsidR="00931A04" w:rsidRPr="00931A04">
        <w:rPr>
          <w:rFonts w:eastAsia="Times New Roman"/>
          <w:color w:val="000000"/>
        </w:rPr>
        <w:t xml:space="preserve"> </w:t>
      </w:r>
      <w:r w:rsidRPr="00F44D25">
        <w:rPr>
          <w:rFonts w:eastAsia="Times New Roman"/>
          <w:color w:val="000000"/>
        </w:rPr>
        <w:t>collision</w:t>
      </w:r>
      <w:r w:rsidR="00931A04" w:rsidRPr="00931A04">
        <w:rPr>
          <w:rFonts w:eastAsia="Times New Roman"/>
          <w:color w:val="000000"/>
        </w:rPr>
        <w:t xml:space="preserve"> </w:t>
      </w:r>
      <w:r w:rsidRPr="00F44D25">
        <w:rPr>
          <w:rFonts w:eastAsia="Times New Roman"/>
          <w:color w:val="000000"/>
        </w:rPr>
        <w:t>that</w:t>
      </w:r>
      <w:r w:rsidR="00931A04" w:rsidRPr="00931A04">
        <w:rPr>
          <w:rFonts w:eastAsia="Times New Roman"/>
          <w:color w:val="000000"/>
        </w:rPr>
        <w:t xml:space="preserve"> </w:t>
      </w:r>
      <w:r w:rsidRPr="00F44D25">
        <w:rPr>
          <w:rFonts w:eastAsia="Times New Roman"/>
          <w:color w:val="000000"/>
        </w:rPr>
        <w:t>shaped</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Alpine-Himalayan</w:t>
      </w:r>
      <w:r w:rsidR="00931A04" w:rsidRPr="00931A04">
        <w:rPr>
          <w:rFonts w:eastAsia="Times New Roman"/>
          <w:color w:val="000000"/>
        </w:rPr>
        <w:t xml:space="preserve"> </w:t>
      </w:r>
      <w:r w:rsidRPr="00F44D25">
        <w:rPr>
          <w:rFonts w:eastAsia="Times New Roman"/>
          <w:color w:val="000000"/>
        </w:rPr>
        <w:t>belt.</w:t>
      </w:r>
      <w:r w:rsidR="00931A04" w:rsidRPr="00931A04">
        <w:rPr>
          <w:rFonts w:eastAsia="Times New Roman"/>
          <w:color w:val="000000"/>
        </w:rPr>
        <w:t xml:space="preserve"> </w:t>
      </w:r>
      <w:r w:rsidRPr="00F44D25">
        <w:rPr>
          <w:rFonts w:eastAsia="Times New Roman"/>
          <w:color w:val="000000"/>
        </w:rPr>
        <w:t>This</w:t>
      </w:r>
      <w:r w:rsidR="00931A04" w:rsidRPr="00931A04">
        <w:rPr>
          <w:rFonts w:eastAsia="Times New Roman"/>
          <w:color w:val="000000"/>
        </w:rPr>
        <w:t xml:space="preserve"> </w:t>
      </w:r>
      <w:r w:rsidRPr="00F44D25">
        <w:rPr>
          <w:rFonts w:eastAsia="Times New Roman"/>
          <w:color w:val="000000"/>
        </w:rPr>
        <w:t>water</w:t>
      </w:r>
      <w:r w:rsidR="00931A04" w:rsidRPr="00931A04">
        <w:rPr>
          <w:rFonts w:eastAsia="Times New Roman"/>
          <w:color w:val="000000"/>
        </w:rPr>
        <w:t xml:space="preserve"> </w:t>
      </w:r>
      <w:r w:rsidRPr="00F44D25">
        <w:rPr>
          <w:rFonts w:eastAsia="Times New Roman"/>
          <w:color w:val="000000"/>
        </w:rPr>
        <w:t>body</w:t>
      </w:r>
      <w:r w:rsidR="00931A04" w:rsidRPr="00931A04">
        <w:rPr>
          <w:rFonts w:eastAsia="Times New Roman"/>
          <w:color w:val="000000"/>
        </w:rPr>
        <w:t xml:space="preserve"> </w:t>
      </w:r>
      <w:r w:rsidRPr="00F44D25">
        <w:rPr>
          <w:rFonts w:eastAsia="Times New Roman"/>
          <w:color w:val="000000"/>
        </w:rPr>
        <w:t>is</w:t>
      </w:r>
      <w:r w:rsidR="00931A04" w:rsidRPr="00931A04">
        <w:rPr>
          <w:rFonts w:eastAsia="Times New Roman"/>
          <w:color w:val="000000"/>
        </w:rPr>
        <w:t xml:space="preserve"> </w:t>
      </w:r>
      <w:r w:rsidRPr="00F44D25">
        <w:rPr>
          <w:rFonts w:eastAsia="Times New Roman"/>
          <w:color w:val="000000"/>
        </w:rPr>
        <w:t>not</w:t>
      </w:r>
      <w:r w:rsidR="00931A04" w:rsidRPr="00931A04">
        <w:rPr>
          <w:rFonts w:eastAsia="Times New Roman"/>
          <w:color w:val="000000"/>
        </w:rPr>
        <w:t xml:space="preserve"> </w:t>
      </w:r>
      <w:r w:rsidRPr="00F44D25">
        <w:rPr>
          <w:rFonts w:eastAsia="Times New Roman"/>
          <w:color w:val="000000"/>
        </w:rPr>
        <w:t>special</w:t>
      </w:r>
      <w:r w:rsidR="00931A04" w:rsidRPr="00931A04">
        <w:rPr>
          <w:rFonts w:eastAsia="Times New Roman"/>
          <w:color w:val="000000"/>
        </w:rPr>
        <w:t xml:space="preserve"> </w:t>
      </w:r>
      <w:r w:rsidRPr="00F44D25">
        <w:rPr>
          <w:rFonts w:eastAsia="Times New Roman"/>
          <w:color w:val="000000"/>
        </w:rPr>
        <w:t>only</w:t>
      </w:r>
      <w:r w:rsidR="00931A04" w:rsidRPr="00931A04">
        <w:rPr>
          <w:rFonts w:eastAsia="Times New Roman"/>
          <w:color w:val="000000"/>
        </w:rPr>
        <w:t xml:space="preserve"> </w:t>
      </w:r>
      <w:r w:rsidRPr="00F44D25">
        <w:rPr>
          <w:rFonts w:eastAsia="Times New Roman"/>
          <w:color w:val="000000"/>
        </w:rPr>
        <w:t>by</w:t>
      </w:r>
      <w:r w:rsidR="00931A04" w:rsidRPr="00931A04">
        <w:rPr>
          <w:rFonts w:eastAsia="Times New Roman"/>
          <w:color w:val="000000"/>
        </w:rPr>
        <w:t xml:space="preserve"> </w:t>
      </w:r>
      <w:r w:rsidRPr="00F44D25">
        <w:rPr>
          <w:rFonts w:eastAsia="Times New Roman"/>
          <w:color w:val="000000"/>
        </w:rPr>
        <w:t>its</w:t>
      </w:r>
      <w:r w:rsidR="00931A04" w:rsidRPr="00931A04">
        <w:rPr>
          <w:rFonts w:eastAsia="Times New Roman"/>
          <w:color w:val="000000"/>
        </w:rPr>
        <w:t xml:space="preserve"> </w:t>
      </w:r>
      <w:r w:rsidRPr="00F44D25">
        <w:rPr>
          <w:rFonts w:eastAsia="Times New Roman"/>
          <w:color w:val="000000"/>
        </w:rPr>
        <w:t>size,</w:t>
      </w:r>
      <w:r w:rsidR="00931A04" w:rsidRPr="00931A04">
        <w:rPr>
          <w:rFonts w:eastAsia="Times New Roman"/>
          <w:color w:val="000000"/>
        </w:rPr>
        <w:t xml:space="preserve"> </w:t>
      </w:r>
      <w:r w:rsidRPr="00F44D25">
        <w:rPr>
          <w:rFonts w:eastAsia="Times New Roman"/>
          <w:color w:val="000000"/>
        </w:rPr>
        <w:t>but</w:t>
      </w:r>
      <w:r w:rsidR="00931A04" w:rsidRPr="00931A04">
        <w:rPr>
          <w:rFonts w:eastAsia="Times New Roman"/>
          <w:color w:val="000000"/>
        </w:rPr>
        <w:t xml:space="preserve"> </w:t>
      </w:r>
      <w:r w:rsidRPr="00F44D25">
        <w:rPr>
          <w:rFonts w:eastAsia="Times New Roman"/>
          <w:color w:val="000000"/>
        </w:rPr>
        <w:t>also</w:t>
      </w:r>
      <w:r w:rsidR="00931A04" w:rsidRPr="00931A04">
        <w:rPr>
          <w:rFonts w:eastAsia="Times New Roman"/>
          <w:color w:val="000000"/>
        </w:rPr>
        <w:t xml:space="preserve"> </w:t>
      </w:r>
      <w:r w:rsidRPr="00F44D25">
        <w:rPr>
          <w:rFonts w:eastAsia="Times New Roman"/>
          <w:color w:val="000000"/>
        </w:rPr>
        <w:t>by</w:t>
      </w:r>
      <w:r w:rsidR="00931A04" w:rsidRPr="00931A04">
        <w:rPr>
          <w:rFonts w:eastAsia="Times New Roman"/>
          <w:color w:val="000000"/>
        </w:rPr>
        <w:t xml:space="preserve"> </w:t>
      </w:r>
      <w:r w:rsidRPr="00F44D25">
        <w:rPr>
          <w:rFonts w:eastAsia="Times New Roman"/>
          <w:color w:val="000000"/>
        </w:rPr>
        <w:t>its</w:t>
      </w:r>
      <w:r w:rsidR="00931A04" w:rsidRPr="00931A04">
        <w:rPr>
          <w:rFonts w:eastAsia="Times New Roman"/>
          <w:color w:val="000000"/>
        </w:rPr>
        <w:t xml:space="preserve"> </w:t>
      </w:r>
      <w:r w:rsidRPr="00F44D25">
        <w:rPr>
          <w:rFonts w:eastAsia="Times New Roman"/>
          <w:color w:val="000000"/>
        </w:rPr>
        <w:t>geography,</w:t>
      </w:r>
      <w:r w:rsidR="00931A04" w:rsidRPr="00931A04">
        <w:rPr>
          <w:rFonts w:eastAsia="Times New Roman"/>
          <w:color w:val="000000"/>
        </w:rPr>
        <w:t xml:space="preserve"> </w:t>
      </w:r>
      <w:proofErr w:type="spellStart"/>
      <w:r w:rsidRPr="00F44D25">
        <w:rPr>
          <w:rFonts w:eastAsia="Times New Roman"/>
          <w:color w:val="000000"/>
        </w:rPr>
        <w:t>Paratethys</w:t>
      </w:r>
      <w:proofErr w:type="spellEnd"/>
      <w:r w:rsidR="00931A04" w:rsidRPr="00931A04">
        <w:rPr>
          <w:rFonts w:eastAsia="Times New Roman"/>
          <w:color w:val="000000"/>
        </w:rPr>
        <w:t xml:space="preserve"> </w:t>
      </w:r>
      <w:r w:rsidRPr="00F44D25">
        <w:rPr>
          <w:rFonts w:eastAsia="Times New Roman"/>
          <w:color w:val="000000"/>
        </w:rPr>
        <w:t>being</w:t>
      </w:r>
      <w:r w:rsidR="00931A04" w:rsidRPr="00931A04">
        <w:rPr>
          <w:rFonts w:eastAsia="Times New Roman"/>
          <w:color w:val="000000"/>
        </w:rPr>
        <w:t xml:space="preserve"> </w:t>
      </w:r>
      <w:r w:rsidRPr="00F44D25">
        <w:rPr>
          <w:rFonts w:eastAsia="Times New Roman"/>
          <w:color w:val="000000"/>
        </w:rPr>
        <w:t>rather</w:t>
      </w:r>
      <w:r w:rsidR="00931A04" w:rsidRPr="00931A04">
        <w:rPr>
          <w:rFonts w:eastAsia="Times New Roman"/>
          <w:color w:val="000000"/>
        </w:rPr>
        <w:t xml:space="preserve"> </w:t>
      </w:r>
      <w:r w:rsidRPr="00F44D25">
        <w:rPr>
          <w:rFonts w:eastAsia="Times New Roman"/>
          <w:color w:val="000000"/>
        </w:rPr>
        <w:t>a</w:t>
      </w:r>
      <w:r w:rsidR="00931A04" w:rsidRPr="00931A04">
        <w:rPr>
          <w:rFonts w:eastAsia="Times New Roman"/>
          <w:color w:val="000000"/>
        </w:rPr>
        <w:t xml:space="preserve"> </w:t>
      </w:r>
      <w:r w:rsidRPr="00F44D25">
        <w:rPr>
          <w:rFonts w:eastAsia="Times New Roman"/>
          <w:color w:val="000000"/>
        </w:rPr>
        <w:t>puzzle</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smaller</w:t>
      </w:r>
      <w:r w:rsidR="00931A04" w:rsidRPr="00931A04">
        <w:rPr>
          <w:rFonts w:eastAsia="Times New Roman"/>
          <w:color w:val="000000"/>
        </w:rPr>
        <w:t xml:space="preserve"> </w:t>
      </w:r>
      <w:r w:rsidRPr="00F44D25">
        <w:rPr>
          <w:rFonts w:eastAsia="Times New Roman"/>
          <w:color w:val="000000"/>
        </w:rPr>
        <w:t>basins</w:t>
      </w:r>
      <w:r w:rsidR="00931A04" w:rsidRPr="00931A04">
        <w:rPr>
          <w:rFonts w:eastAsia="Times New Roman"/>
          <w:color w:val="000000"/>
        </w:rPr>
        <w:t xml:space="preserve"> </w:t>
      </w:r>
      <w:r w:rsidRPr="00F44D25">
        <w:rPr>
          <w:rFonts w:eastAsia="Times New Roman"/>
          <w:color w:val="000000"/>
        </w:rPr>
        <w:t>connected</w:t>
      </w:r>
      <w:r w:rsidR="00931A04" w:rsidRPr="00931A04">
        <w:rPr>
          <w:rFonts w:eastAsia="Times New Roman"/>
          <w:color w:val="000000"/>
        </w:rPr>
        <w:t xml:space="preserve"> </w:t>
      </w:r>
      <w:r w:rsidRPr="00F44D25">
        <w:rPr>
          <w:rFonts w:eastAsia="Times New Roman"/>
          <w:color w:val="000000"/>
        </w:rPr>
        <w:t>in</w:t>
      </w:r>
      <w:r w:rsidR="00931A04" w:rsidRPr="00931A04">
        <w:rPr>
          <w:rFonts w:eastAsia="Times New Roman"/>
          <w:color w:val="000000"/>
        </w:rPr>
        <w:t xml:space="preserve"> </w:t>
      </w:r>
      <w:r w:rsidRPr="00F44D25">
        <w:rPr>
          <w:rFonts w:eastAsia="Times New Roman"/>
          <w:color w:val="000000"/>
        </w:rPr>
        <w:t>between</w:t>
      </w:r>
      <w:r w:rsidR="00931A04" w:rsidRPr="00931A04">
        <w:rPr>
          <w:rFonts w:eastAsia="Times New Roman"/>
          <w:color w:val="000000"/>
        </w:rPr>
        <w:t xml:space="preserve"> </w:t>
      </w:r>
      <w:r w:rsidRPr="00F44D25">
        <w:rPr>
          <w:rFonts w:eastAsia="Times New Roman"/>
          <w:color w:val="000000"/>
        </w:rPr>
        <w:t>intermittently</w:t>
      </w:r>
      <w:r w:rsidR="00931A04" w:rsidRPr="00931A04">
        <w:rPr>
          <w:rFonts w:eastAsia="Times New Roman"/>
          <w:color w:val="000000"/>
        </w:rPr>
        <w:t xml:space="preserve"> </w:t>
      </w:r>
      <w:r w:rsidRPr="00F44D25">
        <w:rPr>
          <w:rFonts w:eastAsia="Times New Roman"/>
          <w:color w:val="000000"/>
        </w:rPr>
        <w:t>through</w:t>
      </w:r>
      <w:r w:rsidR="00931A04" w:rsidRPr="00931A04">
        <w:rPr>
          <w:rFonts w:eastAsia="Times New Roman"/>
          <w:color w:val="000000"/>
        </w:rPr>
        <w:t xml:space="preserve"> </w:t>
      </w:r>
      <w:r w:rsidRPr="00F44D25">
        <w:rPr>
          <w:rFonts w:eastAsia="Times New Roman"/>
          <w:color w:val="000000"/>
        </w:rPr>
        <w:t>short-lived</w:t>
      </w:r>
      <w:r w:rsidR="00931A04" w:rsidRPr="00931A04">
        <w:rPr>
          <w:rFonts w:eastAsia="Times New Roman"/>
          <w:color w:val="000000"/>
        </w:rPr>
        <w:t xml:space="preserve"> </w:t>
      </w:r>
      <w:r w:rsidRPr="00F44D25">
        <w:rPr>
          <w:rFonts w:eastAsia="Times New Roman"/>
          <w:color w:val="000000"/>
        </w:rPr>
        <w:t>or</w:t>
      </w:r>
      <w:r w:rsidR="00931A04" w:rsidRPr="00931A04">
        <w:rPr>
          <w:rFonts w:eastAsia="Times New Roman"/>
          <w:color w:val="000000"/>
        </w:rPr>
        <w:t xml:space="preserve"> </w:t>
      </w:r>
      <w:r w:rsidRPr="00F44D25">
        <w:rPr>
          <w:rFonts w:eastAsia="Times New Roman"/>
          <w:color w:val="000000"/>
        </w:rPr>
        <w:t>sustained</w:t>
      </w:r>
      <w:r w:rsidR="00931A04" w:rsidRPr="00931A04">
        <w:rPr>
          <w:rFonts w:eastAsia="Times New Roman"/>
          <w:color w:val="000000"/>
        </w:rPr>
        <w:t xml:space="preserve"> </w:t>
      </w:r>
      <w:r w:rsidRPr="00F44D25">
        <w:rPr>
          <w:rFonts w:eastAsia="Times New Roman"/>
          <w:color w:val="000000"/>
        </w:rPr>
        <w:t>gateways.</w:t>
      </w:r>
      <w:r w:rsidRPr="00F44D25">
        <w:rPr>
          <w:rFonts w:eastAsia="Times New Roman"/>
          <w:color w:val="000000"/>
        </w:rPr>
        <w:br/>
      </w:r>
      <w:r w:rsidRPr="00F44D25">
        <w:rPr>
          <w:rFonts w:eastAsia="Times New Roman"/>
          <w:color w:val="000000"/>
        </w:rPr>
        <w:br/>
        <w:t>The</w:t>
      </w:r>
      <w:r w:rsidR="00931A04" w:rsidRPr="00931A04">
        <w:rPr>
          <w:rFonts w:eastAsia="Times New Roman"/>
          <w:color w:val="000000"/>
        </w:rPr>
        <w:t xml:space="preserve"> </w:t>
      </w:r>
      <w:r w:rsidRPr="00F44D25">
        <w:rPr>
          <w:rFonts w:eastAsia="Times New Roman"/>
          <w:color w:val="000000"/>
        </w:rPr>
        <w:t>combined</w:t>
      </w:r>
      <w:r w:rsidR="00931A04" w:rsidRPr="00931A04">
        <w:rPr>
          <w:rFonts w:eastAsia="Times New Roman"/>
          <w:color w:val="000000"/>
        </w:rPr>
        <w:t xml:space="preserve"> </w:t>
      </w:r>
      <w:r w:rsidRPr="00F44D25">
        <w:rPr>
          <w:rFonts w:eastAsia="Times New Roman"/>
          <w:color w:val="000000"/>
        </w:rPr>
        <w:t>effects</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global</w:t>
      </w:r>
      <w:r w:rsidR="00931A04" w:rsidRPr="00931A04">
        <w:rPr>
          <w:rFonts w:eastAsia="Times New Roman"/>
          <w:color w:val="000000"/>
        </w:rPr>
        <w:t xml:space="preserve"> </w:t>
      </w:r>
      <w:r w:rsidRPr="00F44D25">
        <w:rPr>
          <w:rFonts w:eastAsia="Times New Roman"/>
          <w:color w:val="000000"/>
        </w:rPr>
        <w:t>climate</w:t>
      </w:r>
      <w:r w:rsidR="00931A04" w:rsidRPr="00931A04">
        <w:rPr>
          <w:rFonts w:eastAsia="Times New Roman"/>
          <w:color w:val="000000"/>
        </w:rPr>
        <w:t xml:space="preserve"> </w:t>
      </w:r>
      <w:r w:rsidRPr="00F44D25">
        <w:rPr>
          <w:rFonts w:eastAsia="Times New Roman"/>
          <w:color w:val="000000"/>
        </w:rPr>
        <w:t>change</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drastic</w:t>
      </w:r>
      <w:r w:rsidR="00931A04" w:rsidRPr="00931A04">
        <w:rPr>
          <w:rFonts w:eastAsia="Times New Roman"/>
          <w:color w:val="000000"/>
        </w:rPr>
        <w:t xml:space="preserve"> </w:t>
      </w:r>
      <w:r w:rsidRPr="00F44D25">
        <w:rPr>
          <w:rFonts w:eastAsia="Times New Roman"/>
          <w:color w:val="000000"/>
        </w:rPr>
        <w:t>modifications</w:t>
      </w:r>
      <w:r w:rsidR="00931A04" w:rsidRPr="00931A04">
        <w:rPr>
          <w:rFonts w:eastAsia="Times New Roman"/>
          <w:color w:val="000000"/>
        </w:rPr>
        <w:t xml:space="preserve"> </w:t>
      </w:r>
      <w:r w:rsidRPr="00F44D25">
        <w:rPr>
          <w:rFonts w:eastAsia="Times New Roman"/>
          <w:color w:val="000000"/>
        </w:rPr>
        <w:t>in</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distribution</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lastRenderedPageBreak/>
        <w:t>connectivity</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proofErr w:type="spellStart"/>
      <w:r w:rsidRPr="00F44D25">
        <w:rPr>
          <w:rFonts w:eastAsia="Times New Roman"/>
          <w:color w:val="000000"/>
        </w:rPr>
        <w:t>paratethyan</w:t>
      </w:r>
      <w:proofErr w:type="spellEnd"/>
      <w:r w:rsidR="00931A04" w:rsidRPr="00931A04">
        <w:rPr>
          <w:rFonts w:eastAsia="Times New Roman"/>
          <w:color w:val="000000"/>
        </w:rPr>
        <w:t xml:space="preserve"> </w:t>
      </w:r>
      <w:r w:rsidRPr="00F44D25">
        <w:rPr>
          <w:rFonts w:eastAsia="Times New Roman"/>
          <w:color w:val="000000"/>
        </w:rPr>
        <w:t>basins</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Mediterranean,</w:t>
      </w:r>
      <w:r w:rsidR="00931A04" w:rsidRPr="00931A04">
        <w:rPr>
          <w:rFonts w:eastAsia="Times New Roman"/>
          <w:color w:val="000000"/>
        </w:rPr>
        <w:t xml:space="preserve"> </w:t>
      </w:r>
      <w:r w:rsidRPr="00F44D25">
        <w:rPr>
          <w:rFonts w:eastAsia="Times New Roman"/>
          <w:color w:val="000000"/>
        </w:rPr>
        <w:t>strongly</w:t>
      </w:r>
      <w:r w:rsidR="00931A04" w:rsidRPr="00931A04">
        <w:rPr>
          <w:rFonts w:eastAsia="Times New Roman"/>
          <w:color w:val="000000"/>
        </w:rPr>
        <w:t xml:space="preserve"> </w:t>
      </w:r>
      <w:r w:rsidRPr="00F44D25">
        <w:rPr>
          <w:rFonts w:eastAsia="Times New Roman"/>
          <w:color w:val="000000"/>
        </w:rPr>
        <w:t>affected</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Upper</w:t>
      </w:r>
      <w:r w:rsidR="00931A04" w:rsidRPr="00931A04">
        <w:rPr>
          <w:rFonts w:eastAsia="Times New Roman"/>
          <w:color w:val="000000"/>
        </w:rPr>
        <w:t xml:space="preserve"> </w:t>
      </w:r>
      <w:r w:rsidRPr="00F44D25">
        <w:rPr>
          <w:rFonts w:eastAsia="Times New Roman"/>
          <w:color w:val="000000"/>
        </w:rPr>
        <w:t>Miocene</w:t>
      </w:r>
      <w:r w:rsidR="00931A04" w:rsidRPr="00931A04">
        <w:rPr>
          <w:rFonts w:eastAsia="Times New Roman"/>
          <w:color w:val="000000"/>
        </w:rPr>
        <w:t xml:space="preserve"> </w:t>
      </w:r>
      <w:r w:rsidRPr="00F44D25">
        <w:rPr>
          <w:rFonts w:eastAsia="Times New Roman"/>
          <w:color w:val="000000"/>
        </w:rPr>
        <w:t>Eurasian</w:t>
      </w:r>
      <w:r w:rsidR="00931A04" w:rsidRPr="00931A04">
        <w:rPr>
          <w:rFonts w:eastAsia="Times New Roman"/>
          <w:color w:val="000000"/>
        </w:rPr>
        <w:t xml:space="preserve"> </w:t>
      </w:r>
      <w:r w:rsidRPr="00F44D25">
        <w:rPr>
          <w:rFonts w:eastAsia="Times New Roman"/>
          <w:color w:val="000000"/>
        </w:rPr>
        <w:t>climate</w:t>
      </w:r>
      <w:r w:rsidR="00931A04" w:rsidRPr="00931A04">
        <w:rPr>
          <w:rFonts w:eastAsia="Times New Roman"/>
          <w:color w:val="000000"/>
        </w:rPr>
        <w:t xml:space="preserve"> </w:t>
      </w:r>
      <w:r w:rsidRPr="00F44D25">
        <w:rPr>
          <w:rFonts w:eastAsia="Times New Roman"/>
          <w:color w:val="000000"/>
        </w:rPr>
        <w:t>patterns.</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impact</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tectonics</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climate-driven</w:t>
      </w:r>
      <w:r w:rsidR="00931A04" w:rsidRPr="00931A04">
        <w:rPr>
          <w:rFonts w:eastAsia="Times New Roman"/>
          <w:color w:val="000000"/>
        </w:rPr>
        <w:t xml:space="preserve"> </w:t>
      </w:r>
      <w:r w:rsidRPr="00F44D25">
        <w:rPr>
          <w:rFonts w:eastAsia="Times New Roman"/>
          <w:color w:val="000000"/>
        </w:rPr>
        <w:t>changes</w:t>
      </w:r>
      <w:r w:rsidR="00931A04" w:rsidRPr="00931A04">
        <w:rPr>
          <w:rFonts w:eastAsia="Times New Roman"/>
          <w:color w:val="000000"/>
        </w:rPr>
        <w:t xml:space="preserve"> </w:t>
      </w:r>
      <w:r w:rsidRPr="00F44D25">
        <w:rPr>
          <w:rFonts w:eastAsia="Times New Roman"/>
          <w:color w:val="000000"/>
        </w:rPr>
        <w:t>over</w:t>
      </w:r>
      <w:r w:rsidR="00931A04" w:rsidRPr="00931A04">
        <w:rPr>
          <w:rFonts w:eastAsia="Times New Roman"/>
          <w:color w:val="000000"/>
        </w:rPr>
        <w:t xml:space="preserve"> </w:t>
      </w:r>
      <w:r w:rsidRPr="00F44D25">
        <w:rPr>
          <w:rFonts w:eastAsia="Times New Roman"/>
          <w:color w:val="000000"/>
        </w:rPr>
        <w:t>these</w:t>
      </w:r>
      <w:r w:rsidR="00931A04" w:rsidRPr="00931A04">
        <w:rPr>
          <w:rFonts w:eastAsia="Times New Roman"/>
          <w:color w:val="000000"/>
        </w:rPr>
        <w:t xml:space="preserve"> </w:t>
      </w:r>
      <w:r w:rsidRPr="00F44D25">
        <w:rPr>
          <w:rFonts w:eastAsia="Times New Roman"/>
          <w:color w:val="000000"/>
        </w:rPr>
        <w:t>large</w:t>
      </w:r>
      <w:r w:rsidR="00931A04" w:rsidRPr="00931A04">
        <w:rPr>
          <w:rFonts w:eastAsia="Times New Roman"/>
          <w:color w:val="000000"/>
        </w:rPr>
        <w:t xml:space="preserve"> </w:t>
      </w:r>
      <w:r w:rsidRPr="00F44D25">
        <w:rPr>
          <w:rFonts w:eastAsia="Times New Roman"/>
          <w:color w:val="000000"/>
        </w:rPr>
        <w:t>water</w:t>
      </w:r>
      <w:r w:rsidR="00931A04" w:rsidRPr="00931A04">
        <w:rPr>
          <w:rFonts w:eastAsia="Times New Roman"/>
          <w:color w:val="000000"/>
        </w:rPr>
        <w:t xml:space="preserve"> </w:t>
      </w:r>
      <w:r w:rsidRPr="00F44D25">
        <w:rPr>
          <w:rFonts w:eastAsia="Times New Roman"/>
          <w:color w:val="000000"/>
        </w:rPr>
        <w:t>masses</w:t>
      </w:r>
      <w:r w:rsidR="00931A04" w:rsidRPr="00931A04">
        <w:rPr>
          <w:rFonts w:eastAsia="Times New Roman"/>
          <w:color w:val="000000"/>
        </w:rPr>
        <w:t xml:space="preserve"> </w:t>
      </w:r>
      <w:r w:rsidRPr="00F44D25">
        <w:rPr>
          <w:rFonts w:eastAsia="Times New Roman"/>
          <w:color w:val="000000"/>
        </w:rPr>
        <w:t>is</w:t>
      </w:r>
      <w:r w:rsidR="00931A04" w:rsidRPr="00931A04">
        <w:rPr>
          <w:rFonts w:eastAsia="Times New Roman"/>
          <w:color w:val="000000"/>
        </w:rPr>
        <w:t xml:space="preserve"> </w:t>
      </w:r>
      <w:r w:rsidRPr="00F44D25">
        <w:rPr>
          <w:rFonts w:eastAsia="Times New Roman"/>
          <w:color w:val="000000"/>
        </w:rPr>
        <w:t>still</w:t>
      </w:r>
      <w:r w:rsidR="00931A04" w:rsidRPr="00931A04">
        <w:rPr>
          <w:rFonts w:eastAsia="Times New Roman"/>
          <w:color w:val="000000"/>
        </w:rPr>
        <w:t xml:space="preserve"> </w:t>
      </w:r>
      <w:r w:rsidRPr="00F44D25">
        <w:rPr>
          <w:rFonts w:eastAsia="Times New Roman"/>
          <w:color w:val="000000"/>
        </w:rPr>
        <w:t>uncertain</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remains</w:t>
      </w:r>
      <w:r w:rsidR="00931A04" w:rsidRPr="00931A04">
        <w:rPr>
          <w:rFonts w:eastAsia="Times New Roman"/>
          <w:color w:val="000000"/>
        </w:rPr>
        <w:t xml:space="preserve"> </w:t>
      </w:r>
      <w:r w:rsidRPr="00F44D25">
        <w:rPr>
          <w:rFonts w:eastAsia="Times New Roman"/>
          <w:color w:val="000000"/>
        </w:rPr>
        <w:t>an</w:t>
      </w:r>
      <w:r w:rsidR="00931A04" w:rsidRPr="00931A04">
        <w:rPr>
          <w:rFonts w:eastAsia="Times New Roman"/>
          <w:color w:val="000000"/>
        </w:rPr>
        <w:t xml:space="preserve"> </w:t>
      </w:r>
      <w:r w:rsidRPr="00F44D25">
        <w:rPr>
          <w:rFonts w:eastAsia="Times New Roman"/>
          <w:color w:val="000000"/>
        </w:rPr>
        <w:t>important</w:t>
      </w:r>
      <w:r w:rsidR="00931A04" w:rsidRPr="00931A04">
        <w:rPr>
          <w:rFonts w:eastAsia="Times New Roman"/>
          <w:color w:val="000000"/>
        </w:rPr>
        <w:t xml:space="preserve"> </w:t>
      </w:r>
      <w:r w:rsidRPr="00F44D25">
        <w:rPr>
          <w:rFonts w:eastAsia="Times New Roman"/>
          <w:color w:val="000000"/>
        </w:rPr>
        <w:t>question</w:t>
      </w:r>
      <w:r w:rsidR="00931A04" w:rsidRPr="00931A04">
        <w:rPr>
          <w:rFonts w:eastAsia="Times New Roman"/>
          <w:color w:val="000000"/>
        </w:rPr>
        <w:t xml:space="preserve"> </w:t>
      </w:r>
      <w:r w:rsidRPr="00F44D25">
        <w:rPr>
          <w:rFonts w:eastAsia="Times New Roman"/>
          <w:color w:val="000000"/>
        </w:rPr>
        <w:t>when</w:t>
      </w:r>
      <w:r w:rsidR="00931A04" w:rsidRPr="00931A04">
        <w:rPr>
          <w:rFonts w:eastAsia="Times New Roman"/>
          <w:color w:val="000000"/>
        </w:rPr>
        <w:t xml:space="preserve"> </w:t>
      </w:r>
      <w:r w:rsidRPr="00F44D25">
        <w:rPr>
          <w:rFonts w:eastAsia="Times New Roman"/>
          <w:color w:val="000000"/>
        </w:rPr>
        <w:t>discussing</w:t>
      </w:r>
      <w:r w:rsidR="00931A04" w:rsidRPr="00931A04">
        <w:rPr>
          <w:rFonts w:eastAsia="Times New Roman"/>
          <w:color w:val="000000"/>
        </w:rPr>
        <w:t xml:space="preserve"> </w:t>
      </w:r>
      <w:r w:rsidRPr="00F44D25">
        <w:rPr>
          <w:rFonts w:eastAsia="Times New Roman"/>
          <w:color w:val="000000"/>
        </w:rPr>
        <w:t>links</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feedbacks</w:t>
      </w:r>
      <w:r w:rsidR="00931A04" w:rsidRPr="00931A04">
        <w:rPr>
          <w:rFonts w:eastAsia="Times New Roman"/>
          <w:color w:val="000000"/>
        </w:rPr>
        <w:t xml:space="preserve"> </w:t>
      </w:r>
      <w:r w:rsidRPr="00F44D25">
        <w:rPr>
          <w:rFonts w:eastAsia="Times New Roman"/>
          <w:color w:val="000000"/>
        </w:rPr>
        <w:t>between</w:t>
      </w:r>
      <w:r w:rsidR="00931A04" w:rsidRPr="00931A04">
        <w:rPr>
          <w:rFonts w:eastAsia="Times New Roman"/>
          <w:color w:val="000000"/>
        </w:rPr>
        <w:t xml:space="preserve"> </w:t>
      </w:r>
      <w:r w:rsidRPr="00F44D25">
        <w:rPr>
          <w:rFonts w:eastAsia="Times New Roman"/>
          <w:color w:val="000000"/>
        </w:rPr>
        <w:t>climate</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tectonics</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their</w:t>
      </w:r>
      <w:r w:rsidR="00931A04" w:rsidRPr="00931A04">
        <w:rPr>
          <w:rFonts w:eastAsia="Times New Roman"/>
          <w:color w:val="000000"/>
        </w:rPr>
        <w:t xml:space="preserve"> </w:t>
      </w:r>
      <w:r w:rsidRPr="00F44D25">
        <w:rPr>
          <w:rFonts w:eastAsia="Times New Roman"/>
          <w:color w:val="000000"/>
        </w:rPr>
        <w:t>impact</w:t>
      </w:r>
      <w:r w:rsidR="00931A04" w:rsidRPr="00931A04">
        <w:rPr>
          <w:rFonts w:eastAsia="Times New Roman"/>
          <w:color w:val="000000"/>
        </w:rPr>
        <w:t xml:space="preserve"> </w:t>
      </w:r>
      <w:r w:rsidRPr="00F44D25">
        <w:rPr>
          <w:rFonts w:eastAsia="Times New Roman"/>
          <w:color w:val="000000"/>
        </w:rPr>
        <w:t>over</w:t>
      </w:r>
      <w:r w:rsidR="00931A04" w:rsidRPr="00931A04">
        <w:rPr>
          <w:rFonts w:eastAsia="Times New Roman"/>
          <w:color w:val="000000"/>
        </w:rPr>
        <w:t xml:space="preserve"> </w:t>
      </w:r>
      <w:r w:rsidRPr="00F44D25">
        <w:rPr>
          <w:rFonts w:eastAsia="Times New Roman"/>
          <w:color w:val="000000"/>
        </w:rPr>
        <w:t>biota.</w:t>
      </w:r>
      <w:r w:rsidRPr="00F44D25">
        <w:rPr>
          <w:rFonts w:eastAsia="Times New Roman"/>
          <w:color w:val="000000"/>
        </w:rPr>
        <w:br/>
      </w:r>
      <w:r w:rsidRPr="00F44D25">
        <w:rPr>
          <w:rFonts w:eastAsia="Times New Roman"/>
          <w:color w:val="000000"/>
        </w:rPr>
        <w:br/>
        <w:t>Applying</w:t>
      </w:r>
      <w:r w:rsidR="00931A04" w:rsidRPr="00931A04">
        <w:rPr>
          <w:rFonts w:eastAsia="Times New Roman"/>
          <w:color w:val="000000"/>
        </w:rPr>
        <w:t xml:space="preserve"> </w:t>
      </w:r>
      <w:r w:rsidRPr="00F44D25">
        <w:rPr>
          <w:rFonts w:eastAsia="Times New Roman"/>
          <w:color w:val="000000"/>
        </w:rPr>
        <w:t>biomarker</w:t>
      </w:r>
      <w:r w:rsidR="00931A04" w:rsidRPr="00931A04">
        <w:rPr>
          <w:rFonts w:eastAsia="Times New Roman"/>
          <w:color w:val="000000"/>
        </w:rPr>
        <w:t xml:space="preserve"> </w:t>
      </w:r>
      <w:r w:rsidRPr="00F44D25">
        <w:rPr>
          <w:rFonts w:eastAsia="Times New Roman"/>
          <w:color w:val="000000"/>
        </w:rPr>
        <w:t>analyses</w:t>
      </w:r>
      <w:r w:rsidR="00931A04" w:rsidRPr="00931A04">
        <w:rPr>
          <w:rFonts w:eastAsia="Times New Roman"/>
          <w:color w:val="000000"/>
        </w:rPr>
        <w:t xml:space="preserve"> </w:t>
      </w:r>
      <w:r w:rsidRPr="00F44D25">
        <w:rPr>
          <w:rFonts w:eastAsia="Times New Roman"/>
          <w:color w:val="000000"/>
        </w:rPr>
        <w:t>coupled</w:t>
      </w:r>
      <w:r w:rsidR="00931A04" w:rsidRPr="00931A04">
        <w:rPr>
          <w:rFonts w:eastAsia="Times New Roman"/>
          <w:color w:val="000000"/>
        </w:rPr>
        <w:t xml:space="preserve"> </w:t>
      </w:r>
      <w:r w:rsidRPr="00F44D25">
        <w:rPr>
          <w:rFonts w:eastAsia="Times New Roman"/>
          <w:color w:val="000000"/>
        </w:rPr>
        <w:t>to</w:t>
      </w:r>
      <w:r w:rsidR="00931A04" w:rsidRPr="00931A04">
        <w:rPr>
          <w:rFonts w:eastAsia="Times New Roman"/>
          <w:color w:val="000000"/>
        </w:rPr>
        <w:t xml:space="preserve"> </w:t>
      </w:r>
      <w:r w:rsidRPr="00F44D25">
        <w:rPr>
          <w:rFonts w:eastAsia="Times New Roman"/>
          <w:color w:val="000000"/>
        </w:rPr>
        <w:t>compound-specific</w:t>
      </w:r>
      <w:r w:rsidR="00931A04" w:rsidRPr="00931A04">
        <w:rPr>
          <w:rFonts w:eastAsia="Times New Roman"/>
          <w:color w:val="000000"/>
        </w:rPr>
        <w:t xml:space="preserve"> </w:t>
      </w:r>
      <w:r w:rsidRPr="00F44D25">
        <w:rPr>
          <w:rFonts w:eastAsia="Times New Roman"/>
          <w:color w:val="000000"/>
        </w:rPr>
        <w:t>hydrogen,</w:t>
      </w:r>
      <w:r w:rsidR="00931A04" w:rsidRPr="00931A04">
        <w:rPr>
          <w:rFonts w:eastAsia="Times New Roman"/>
          <w:color w:val="000000"/>
        </w:rPr>
        <w:t xml:space="preserve"> </w:t>
      </w:r>
      <w:r w:rsidRPr="00F44D25">
        <w:rPr>
          <w:rFonts w:eastAsia="Times New Roman"/>
          <w:color w:val="000000"/>
        </w:rPr>
        <w:t>carbon</w:t>
      </w:r>
      <w:r w:rsidR="00931A04" w:rsidRPr="00931A04">
        <w:rPr>
          <w:rFonts w:eastAsia="Times New Roman"/>
          <w:color w:val="000000"/>
        </w:rPr>
        <w:t xml:space="preserve"> </w:t>
      </w:r>
      <w:r w:rsidRPr="00F44D25">
        <w:rPr>
          <w:rFonts w:eastAsia="Times New Roman"/>
          <w:color w:val="000000"/>
        </w:rPr>
        <w:t>isotope</w:t>
      </w:r>
      <w:r w:rsidR="00931A04" w:rsidRPr="00931A04">
        <w:rPr>
          <w:rFonts w:eastAsia="Times New Roman"/>
          <w:color w:val="000000"/>
        </w:rPr>
        <w:t xml:space="preserve"> </w:t>
      </w:r>
      <w:r w:rsidRPr="00F44D25">
        <w:rPr>
          <w:rFonts w:eastAsia="Times New Roman"/>
          <w:color w:val="000000"/>
        </w:rPr>
        <w:t>data</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charcoal,</w:t>
      </w:r>
      <w:r w:rsidR="00931A04" w:rsidRPr="00931A04">
        <w:rPr>
          <w:rFonts w:eastAsia="Times New Roman"/>
          <w:color w:val="000000"/>
        </w:rPr>
        <w:t xml:space="preserve"> </w:t>
      </w:r>
      <w:r w:rsidRPr="00F44D25">
        <w:rPr>
          <w:rFonts w:eastAsia="Times New Roman"/>
          <w:color w:val="000000"/>
        </w:rPr>
        <w:t>I</w:t>
      </w:r>
      <w:r w:rsidR="00931A04" w:rsidRPr="00931A04">
        <w:rPr>
          <w:rFonts w:eastAsia="Times New Roman"/>
          <w:color w:val="000000"/>
        </w:rPr>
        <w:t xml:space="preserve"> </w:t>
      </w:r>
      <w:r w:rsidRPr="00F44D25">
        <w:rPr>
          <w:rFonts w:eastAsia="Times New Roman"/>
          <w:color w:val="000000"/>
        </w:rPr>
        <w:t>track</w:t>
      </w:r>
      <w:r w:rsidR="00931A04" w:rsidRPr="00931A04">
        <w:rPr>
          <w:rFonts w:eastAsia="Times New Roman"/>
          <w:color w:val="000000"/>
        </w:rPr>
        <w:t xml:space="preserve"> </w:t>
      </w:r>
      <w:r w:rsidRPr="00F44D25">
        <w:rPr>
          <w:rFonts w:eastAsia="Times New Roman"/>
          <w:color w:val="000000"/>
        </w:rPr>
        <w:t>changes</w:t>
      </w:r>
      <w:r w:rsidR="00931A04" w:rsidRPr="00931A04">
        <w:rPr>
          <w:rFonts w:eastAsia="Times New Roman"/>
          <w:color w:val="000000"/>
        </w:rPr>
        <w:t xml:space="preserve"> </w:t>
      </w:r>
      <w:r w:rsidRPr="00F44D25">
        <w:rPr>
          <w:rFonts w:eastAsia="Times New Roman"/>
          <w:color w:val="000000"/>
        </w:rPr>
        <w:t>in</w:t>
      </w:r>
      <w:r w:rsidR="00931A04" w:rsidRPr="00931A04">
        <w:rPr>
          <w:rFonts w:eastAsia="Times New Roman"/>
          <w:color w:val="000000"/>
        </w:rPr>
        <w:t xml:space="preserve"> </w:t>
      </w:r>
      <w:r w:rsidRPr="00F44D25">
        <w:rPr>
          <w:rFonts w:eastAsia="Times New Roman"/>
          <w:color w:val="000000"/>
        </w:rPr>
        <w:t>sea</w:t>
      </w:r>
      <w:r w:rsidR="00931A04" w:rsidRPr="00931A04">
        <w:rPr>
          <w:rFonts w:eastAsia="Times New Roman"/>
          <w:color w:val="000000"/>
        </w:rPr>
        <w:t xml:space="preserve"> </w:t>
      </w:r>
      <w:r w:rsidRPr="00F44D25">
        <w:rPr>
          <w:rFonts w:eastAsia="Times New Roman"/>
          <w:color w:val="000000"/>
        </w:rPr>
        <w:t>surface</w:t>
      </w:r>
      <w:r w:rsidR="00931A04" w:rsidRPr="00931A04">
        <w:rPr>
          <w:rFonts w:eastAsia="Times New Roman"/>
          <w:color w:val="000000"/>
        </w:rPr>
        <w:t xml:space="preserve"> </w:t>
      </w:r>
      <w:r w:rsidRPr="00F44D25">
        <w:rPr>
          <w:rFonts w:eastAsia="Times New Roman"/>
          <w:color w:val="000000"/>
        </w:rPr>
        <w:t>temperature,</w:t>
      </w:r>
      <w:r w:rsidR="00931A04" w:rsidRPr="00931A04">
        <w:rPr>
          <w:rFonts w:eastAsia="Times New Roman"/>
          <w:color w:val="000000"/>
        </w:rPr>
        <w:t xml:space="preserve"> </w:t>
      </w:r>
      <w:r w:rsidRPr="00F44D25">
        <w:rPr>
          <w:rFonts w:eastAsia="Times New Roman"/>
          <w:color w:val="000000"/>
        </w:rPr>
        <w:t>mean</w:t>
      </w:r>
      <w:r w:rsidR="00931A04" w:rsidRPr="00931A04">
        <w:rPr>
          <w:rFonts w:eastAsia="Times New Roman"/>
          <w:color w:val="000000"/>
        </w:rPr>
        <w:t xml:space="preserve"> </w:t>
      </w:r>
      <w:r w:rsidRPr="00F44D25">
        <w:rPr>
          <w:rFonts w:eastAsia="Times New Roman"/>
          <w:color w:val="000000"/>
        </w:rPr>
        <w:t>annual</w:t>
      </w:r>
      <w:r w:rsidR="00931A04" w:rsidRPr="00931A04">
        <w:rPr>
          <w:rFonts w:eastAsia="Times New Roman"/>
          <w:color w:val="000000"/>
        </w:rPr>
        <w:t xml:space="preserve"> </w:t>
      </w:r>
      <w:r w:rsidRPr="00F44D25">
        <w:rPr>
          <w:rFonts w:eastAsia="Times New Roman"/>
          <w:color w:val="000000"/>
        </w:rPr>
        <w:t>air</w:t>
      </w:r>
      <w:r w:rsidR="00931A04" w:rsidRPr="00931A04">
        <w:rPr>
          <w:rFonts w:eastAsia="Times New Roman"/>
          <w:color w:val="000000"/>
        </w:rPr>
        <w:t xml:space="preserve"> </w:t>
      </w:r>
      <w:r w:rsidRPr="00F44D25">
        <w:rPr>
          <w:rFonts w:eastAsia="Times New Roman"/>
          <w:color w:val="000000"/>
        </w:rPr>
        <w:t>temperature,</w:t>
      </w:r>
      <w:r w:rsidR="00931A04" w:rsidRPr="00931A04">
        <w:rPr>
          <w:rFonts w:eastAsia="Times New Roman"/>
          <w:color w:val="000000"/>
        </w:rPr>
        <w:t xml:space="preserve"> </w:t>
      </w:r>
      <w:r w:rsidRPr="00F44D25">
        <w:rPr>
          <w:rFonts w:eastAsia="Times New Roman"/>
          <w:color w:val="000000"/>
        </w:rPr>
        <w:t>hydrological</w:t>
      </w:r>
      <w:r w:rsidR="00931A04" w:rsidRPr="00931A04">
        <w:rPr>
          <w:rFonts w:eastAsia="Times New Roman"/>
          <w:color w:val="000000"/>
        </w:rPr>
        <w:t xml:space="preserve"> </w:t>
      </w:r>
      <w:r w:rsidRPr="00F44D25">
        <w:rPr>
          <w:rFonts w:eastAsia="Times New Roman"/>
          <w:color w:val="000000"/>
        </w:rPr>
        <w:t>budget</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vegetation</w:t>
      </w:r>
      <w:r w:rsidR="00931A04" w:rsidRPr="00931A04">
        <w:rPr>
          <w:rFonts w:eastAsia="Times New Roman"/>
          <w:color w:val="000000"/>
        </w:rPr>
        <w:t xml:space="preserve"> </w:t>
      </w:r>
      <w:r w:rsidRPr="00F44D25">
        <w:rPr>
          <w:rFonts w:eastAsia="Times New Roman"/>
          <w:color w:val="000000"/>
        </w:rPr>
        <w:t>changes</w:t>
      </w:r>
      <w:r w:rsidR="00931A04" w:rsidRPr="00931A04">
        <w:rPr>
          <w:rFonts w:eastAsia="Times New Roman"/>
          <w:color w:val="000000"/>
        </w:rPr>
        <w:t xml:space="preserve"> </w:t>
      </w:r>
      <w:r w:rsidRPr="00F44D25">
        <w:rPr>
          <w:rFonts w:eastAsia="Times New Roman"/>
          <w:color w:val="000000"/>
        </w:rPr>
        <w:t>to</w:t>
      </w:r>
      <w:r w:rsidR="00931A04" w:rsidRPr="00931A04">
        <w:rPr>
          <w:rFonts w:eastAsia="Times New Roman"/>
          <w:color w:val="000000"/>
        </w:rPr>
        <w:t xml:space="preserve"> </w:t>
      </w:r>
      <w:r w:rsidRPr="00F44D25">
        <w:rPr>
          <w:rFonts w:eastAsia="Times New Roman"/>
          <w:color w:val="000000"/>
        </w:rPr>
        <w:t>reconstruct</w:t>
      </w:r>
      <w:r w:rsidR="00931A04" w:rsidRPr="00931A04">
        <w:rPr>
          <w:rFonts w:eastAsia="Times New Roman"/>
          <w:color w:val="000000"/>
        </w:rPr>
        <w:t xml:space="preserve"> </w:t>
      </w:r>
      <w:r w:rsidRPr="00F44D25">
        <w:rPr>
          <w:rFonts w:eastAsia="Times New Roman"/>
          <w:color w:val="000000"/>
        </w:rPr>
        <w:t>long-term</w:t>
      </w:r>
      <w:r w:rsidR="00931A04" w:rsidRPr="00931A04">
        <w:rPr>
          <w:rFonts w:eastAsia="Times New Roman"/>
          <w:color w:val="000000"/>
        </w:rPr>
        <w:t xml:space="preserve"> </w:t>
      </w:r>
      <w:r w:rsidRPr="00F44D25">
        <w:rPr>
          <w:rFonts w:eastAsia="Times New Roman"/>
          <w:color w:val="000000"/>
        </w:rPr>
        <w:t>western</w:t>
      </w:r>
      <w:r w:rsidR="00931A04" w:rsidRPr="00931A04">
        <w:rPr>
          <w:rFonts w:eastAsia="Times New Roman"/>
          <w:color w:val="000000"/>
        </w:rPr>
        <w:t xml:space="preserve"> </w:t>
      </w:r>
      <w:r w:rsidRPr="00F44D25">
        <w:rPr>
          <w:rFonts w:eastAsia="Times New Roman"/>
          <w:color w:val="000000"/>
        </w:rPr>
        <w:t>Eurasian</w:t>
      </w:r>
      <w:r w:rsidR="00931A04" w:rsidRPr="00931A04">
        <w:rPr>
          <w:rFonts w:eastAsia="Times New Roman"/>
          <w:color w:val="000000"/>
        </w:rPr>
        <w:t xml:space="preserve"> </w:t>
      </w:r>
      <w:r w:rsidRPr="00F44D25">
        <w:rPr>
          <w:rFonts w:eastAsia="Times New Roman"/>
          <w:color w:val="000000"/>
        </w:rPr>
        <w:t>climate</w:t>
      </w:r>
      <w:r w:rsidR="00931A04" w:rsidRPr="00931A04">
        <w:rPr>
          <w:rFonts w:eastAsia="Times New Roman"/>
          <w:color w:val="000000"/>
        </w:rPr>
        <w:t xml:space="preserve"> </w:t>
      </w:r>
      <w:r w:rsidRPr="00F44D25">
        <w:rPr>
          <w:rFonts w:eastAsia="Times New Roman"/>
          <w:color w:val="000000"/>
        </w:rPr>
        <w:t>conditions</w:t>
      </w:r>
      <w:r w:rsidR="00931A04" w:rsidRPr="00931A04">
        <w:rPr>
          <w:rFonts w:eastAsia="Times New Roman"/>
          <w:color w:val="000000"/>
        </w:rPr>
        <w:t xml:space="preserve"> </w:t>
      </w:r>
      <w:r w:rsidRPr="00F44D25">
        <w:rPr>
          <w:rFonts w:eastAsia="Times New Roman"/>
          <w:color w:val="000000"/>
        </w:rPr>
        <w:t>between</w:t>
      </w:r>
      <w:r w:rsidR="00931A04" w:rsidRPr="00931A04">
        <w:rPr>
          <w:rFonts w:eastAsia="Times New Roman"/>
          <w:color w:val="000000"/>
        </w:rPr>
        <w:t xml:space="preserve"> </w:t>
      </w:r>
      <w:r w:rsidRPr="00F44D25">
        <w:rPr>
          <w:rFonts w:eastAsia="Times New Roman"/>
          <w:color w:val="000000"/>
        </w:rPr>
        <w:t>~13</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7.5</w:t>
      </w:r>
      <w:r w:rsidR="00931A04" w:rsidRPr="00931A04">
        <w:rPr>
          <w:rFonts w:eastAsia="Times New Roman"/>
          <w:color w:val="000000"/>
        </w:rPr>
        <w:t xml:space="preserve"> </w:t>
      </w:r>
      <w:r w:rsidRPr="00F44D25">
        <w:rPr>
          <w:rFonts w:eastAsia="Times New Roman"/>
          <w:color w:val="000000"/>
        </w:rPr>
        <w:t>Ma</w:t>
      </w:r>
      <w:r w:rsidR="00931A04" w:rsidRPr="00931A04">
        <w:rPr>
          <w:rFonts w:eastAsia="Times New Roman"/>
          <w:color w:val="000000"/>
        </w:rPr>
        <w:t xml:space="preserve"> </w:t>
      </w:r>
      <w:r w:rsidRPr="00F44D25">
        <w:rPr>
          <w:rFonts w:eastAsia="Times New Roman"/>
          <w:color w:val="000000"/>
        </w:rPr>
        <w:t>in</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Black</w:t>
      </w:r>
      <w:r w:rsidR="00931A04" w:rsidRPr="00931A04">
        <w:rPr>
          <w:rFonts w:eastAsia="Times New Roman"/>
          <w:color w:val="000000"/>
        </w:rPr>
        <w:t xml:space="preserve"> </w:t>
      </w:r>
      <w:r w:rsidRPr="00F44D25">
        <w:rPr>
          <w:rFonts w:eastAsia="Times New Roman"/>
          <w:color w:val="000000"/>
        </w:rPr>
        <w:t>Sea/East</w:t>
      </w:r>
      <w:r w:rsidR="00931A04" w:rsidRPr="00931A04">
        <w:rPr>
          <w:rFonts w:eastAsia="Times New Roman"/>
          <w:color w:val="000000"/>
        </w:rPr>
        <w:t xml:space="preserve"> </w:t>
      </w:r>
      <w:proofErr w:type="spellStart"/>
      <w:r w:rsidRPr="00F44D25">
        <w:rPr>
          <w:rFonts w:eastAsia="Times New Roman"/>
          <w:color w:val="000000"/>
        </w:rPr>
        <w:t>Paratethys</w:t>
      </w:r>
      <w:proofErr w:type="spellEnd"/>
      <w:r w:rsidR="00931A04" w:rsidRPr="00931A04">
        <w:rPr>
          <w:rFonts w:eastAsia="Times New Roman"/>
          <w:color w:val="000000"/>
        </w:rPr>
        <w:t xml:space="preserve"> </w:t>
      </w:r>
      <w:r w:rsidRPr="00F44D25">
        <w:rPr>
          <w:rFonts w:eastAsia="Times New Roman"/>
          <w:color w:val="000000"/>
        </w:rPr>
        <w:t>region.</w:t>
      </w:r>
      <w:r w:rsidR="00931A04" w:rsidRPr="00931A04">
        <w:rPr>
          <w:rFonts w:eastAsia="Times New Roman"/>
          <w:color w:val="000000"/>
        </w:rPr>
        <w:t xml:space="preserve"> </w:t>
      </w:r>
      <w:r w:rsidRPr="00F44D25">
        <w:rPr>
          <w:rFonts w:eastAsia="Times New Roman"/>
          <w:color w:val="000000"/>
        </w:rPr>
        <w:t>Data</w:t>
      </w:r>
      <w:r w:rsidR="00931A04" w:rsidRPr="00931A04">
        <w:rPr>
          <w:rFonts w:eastAsia="Times New Roman"/>
          <w:color w:val="000000"/>
        </w:rPr>
        <w:t xml:space="preserve"> </w:t>
      </w:r>
      <w:r w:rsidRPr="00F44D25">
        <w:rPr>
          <w:rFonts w:eastAsia="Times New Roman"/>
          <w:color w:val="000000"/>
        </w:rPr>
        <w:t>from</w:t>
      </w:r>
      <w:r w:rsidR="00931A04" w:rsidRPr="00931A04">
        <w:rPr>
          <w:rFonts w:eastAsia="Times New Roman"/>
          <w:color w:val="000000"/>
        </w:rPr>
        <w:t xml:space="preserve"> </w:t>
      </w:r>
      <w:r w:rsidRPr="00F44D25">
        <w:rPr>
          <w:rFonts w:eastAsia="Times New Roman"/>
          <w:color w:val="000000"/>
        </w:rPr>
        <w:t>Panagia</w:t>
      </w:r>
      <w:r w:rsidR="00931A04" w:rsidRPr="00931A04">
        <w:rPr>
          <w:rFonts w:eastAsia="Times New Roman"/>
          <w:color w:val="000000"/>
        </w:rPr>
        <w:t xml:space="preserve"> </w:t>
      </w:r>
      <w:r w:rsidRPr="00F44D25">
        <w:rPr>
          <w:rFonts w:eastAsia="Times New Roman"/>
          <w:color w:val="000000"/>
        </w:rPr>
        <w:t>(Russia)</w:t>
      </w:r>
      <w:r w:rsidR="00931A04" w:rsidRPr="00931A04">
        <w:rPr>
          <w:rFonts w:eastAsia="Times New Roman"/>
          <w:color w:val="000000"/>
        </w:rPr>
        <w:t xml:space="preserve"> </w:t>
      </w:r>
      <w:r w:rsidRPr="00F44D25">
        <w:rPr>
          <w:rFonts w:eastAsia="Times New Roman"/>
          <w:color w:val="000000"/>
        </w:rPr>
        <w:t>indicate</w:t>
      </w:r>
      <w:r w:rsidR="00931A04" w:rsidRPr="00931A04">
        <w:rPr>
          <w:rFonts w:eastAsia="Times New Roman"/>
          <w:color w:val="000000"/>
        </w:rPr>
        <w:t xml:space="preserve"> </w:t>
      </w:r>
      <w:r w:rsidRPr="00F44D25">
        <w:rPr>
          <w:rFonts w:eastAsia="Times New Roman"/>
          <w:color w:val="000000"/>
        </w:rPr>
        <w:t>overall</w:t>
      </w:r>
      <w:r w:rsidR="00931A04" w:rsidRPr="00931A04">
        <w:rPr>
          <w:rFonts w:eastAsia="Times New Roman"/>
          <w:color w:val="000000"/>
        </w:rPr>
        <w:t xml:space="preserve"> </w:t>
      </w:r>
      <w:r w:rsidRPr="00F44D25">
        <w:rPr>
          <w:rFonts w:eastAsia="Times New Roman"/>
          <w:color w:val="000000"/>
        </w:rPr>
        <w:t>an</w:t>
      </w:r>
      <w:r w:rsidR="00931A04" w:rsidRPr="00931A04">
        <w:rPr>
          <w:rFonts w:eastAsia="Times New Roman"/>
          <w:color w:val="000000"/>
        </w:rPr>
        <w:t xml:space="preserve"> </w:t>
      </w:r>
      <w:r w:rsidRPr="00F44D25">
        <w:rPr>
          <w:rFonts w:eastAsia="Times New Roman"/>
          <w:color w:val="000000"/>
        </w:rPr>
        <w:t>increased</w:t>
      </w:r>
      <w:r w:rsidR="00931A04" w:rsidRPr="00931A04">
        <w:rPr>
          <w:rFonts w:eastAsia="Times New Roman"/>
          <w:color w:val="000000"/>
        </w:rPr>
        <w:t xml:space="preserve"> </w:t>
      </w:r>
      <w:proofErr w:type="spellStart"/>
      <w:r w:rsidRPr="00F44D25">
        <w:rPr>
          <w:rFonts w:eastAsia="Times New Roman"/>
          <w:color w:val="000000"/>
        </w:rPr>
        <w:t>continentalisation</w:t>
      </w:r>
      <w:proofErr w:type="spellEnd"/>
      <w:r w:rsidR="00931A04" w:rsidRPr="00931A04">
        <w:rPr>
          <w:rFonts w:eastAsia="Times New Roman"/>
          <w:color w:val="000000"/>
        </w:rPr>
        <w:t xml:space="preserve"> </w:t>
      </w:r>
      <w:r w:rsidRPr="00F44D25">
        <w:rPr>
          <w:rFonts w:eastAsia="Times New Roman"/>
          <w:color w:val="000000"/>
        </w:rPr>
        <w:t>after</w:t>
      </w:r>
      <w:r w:rsidR="00931A04" w:rsidRPr="00931A04">
        <w:rPr>
          <w:rFonts w:eastAsia="Times New Roman"/>
          <w:color w:val="000000"/>
        </w:rPr>
        <w:t xml:space="preserve"> </w:t>
      </w:r>
      <w:r w:rsidRPr="00F44D25">
        <w:rPr>
          <w:rFonts w:eastAsia="Times New Roman"/>
          <w:color w:val="000000"/>
        </w:rPr>
        <w:t>10</w:t>
      </w:r>
      <w:r w:rsidR="00931A04" w:rsidRPr="00931A04">
        <w:rPr>
          <w:rFonts w:eastAsia="Times New Roman"/>
          <w:color w:val="000000"/>
        </w:rPr>
        <w:t xml:space="preserve"> </w:t>
      </w:r>
      <w:r w:rsidRPr="00F44D25">
        <w:rPr>
          <w:rFonts w:eastAsia="Times New Roman"/>
          <w:color w:val="000000"/>
        </w:rPr>
        <w:t>Ma,</w:t>
      </w:r>
      <w:r w:rsidR="00931A04" w:rsidRPr="00931A04">
        <w:rPr>
          <w:rFonts w:eastAsia="Times New Roman"/>
          <w:color w:val="000000"/>
        </w:rPr>
        <w:t xml:space="preserve"> </w:t>
      </w:r>
      <w:r w:rsidRPr="00F44D25">
        <w:rPr>
          <w:rFonts w:eastAsia="Times New Roman"/>
          <w:color w:val="000000"/>
        </w:rPr>
        <w:t>associated</w:t>
      </w:r>
      <w:r w:rsidR="00931A04" w:rsidRPr="00931A04">
        <w:rPr>
          <w:rFonts w:eastAsia="Times New Roman"/>
          <w:color w:val="000000"/>
        </w:rPr>
        <w:t xml:space="preserve"> </w:t>
      </w:r>
      <w:r w:rsidRPr="00F44D25">
        <w:rPr>
          <w:rFonts w:eastAsia="Times New Roman"/>
          <w:color w:val="000000"/>
        </w:rPr>
        <w:t>with</w:t>
      </w:r>
      <w:r w:rsidR="00931A04" w:rsidRPr="00931A04">
        <w:rPr>
          <w:rFonts w:eastAsia="Times New Roman"/>
          <w:color w:val="000000"/>
        </w:rPr>
        <w:t xml:space="preserve"> </w:t>
      </w:r>
      <w:r w:rsidRPr="00F44D25">
        <w:rPr>
          <w:rFonts w:eastAsia="Times New Roman"/>
          <w:color w:val="000000"/>
        </w:rPr>
        <w:t>major</w:t>
      </w:r>
      <w:r w:rsidR="00931A04" w:rsidRPr="00931A04">
        <w:rPr>
          <w:rFonts w:eastAsia="Times New Roman"/>
          <w:color w:val="000000"/>
        </w:rPr>
        <w:t xml:space="preserve"> </w:t>
      </w:r>
      <w:r w:rsidRPr="00F44D25">
        <w:rPr>
          <w:rFonts w:eastAsia="Times New Roman"/>
          <w:color w:val="000000"/>
        </w:rPr>
        <w:t>vegetation</w:t>
      </w:r>
      <w:r w:rsidR="00931A04" w:rsidRPr="00931A04">
        <w:rPr>
          <w:rFonts w:eastAsia="Times New Roman"/>
          <w:color w:val="000000"/>
        </w:rPr>
        <w:t xml:space="preserve"> </w:t>
      </w:r>
      <w:r w:rsidRPr="00F44D25">
        <w:rPr>
          <w:rFonts w:eastAsia="Times New Roman"/>
          <w:color w:val="000000"/>
        </w:rPr>
        <w:t>changes,</w:t>
      </w:r>
      <w:r w:rsidR="00931A04" w:rsidRPr="00931A04">
        <w:rPr>
          <w:rFonts w:eastAsia="Times New Roman"/>
          <w:color w:val="000000"/>
        </w:rPr>
        <w:t xml:space="preserve"> </w:t>
      </w:r>
      <w:proofErr w:type="spellStart"/>
      <w:r w:rsidRPr="00F44D25">
        <w:rPr>
          <w:rFonts w:eastAsia="Times New Roman"/>
          <w:color w:val="000000"/>
        </w:rPr>
        <w:t>basinal</w:t>
      </w:r>
      <w:proofErr w:type="spellEnd"/>
      <w:r w:rsidR="00931A04" w:rsidRPr="00931A04">
        <w:rPr>
          <w:rFonts w:eastAsia="Times New Roman"/>
          <w:color w:val="000000"/>
        </w:rPr>
        <w:t xml:space="preserve"> </w:t>
      </w:r>
      <w:r w:rsidRPr="00F44D25">
        <w:rPr>
          <w:rFonts w:eastAsia="Times New Roman"/>
          <w:color w:val="000000"/>
        </w:rPr>
        <w:t>isolation</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increased</w:t>
      </w:r>
      <w:r w:rsidR="00931A04" w:rsidRPr="00931A04">
        <w:rPr>
          <w:rFonts w:eastAsia="Times New Roman"/>
          <w:color w:val="000000"/>
        </w:rPr>
        <w:t xml:space="preserve"> </w:t>
      </w:r>
      <w:r w:rsidRPr="00F44D25">
        <w:rPr>
          <w:rFonts w:eastAsia="Times New Roman"/>
          <w:color w:val="000000"/>
        </w:rPr>
        <w:t>environmental</w:t>
      </w:r>
      <w:r w:rsidR="00931A04" w:rsidRPr="00931A04">
        <w:rPr>
          <w:rFonts w:eastAsia="Times New Roman"/>
          <w:color w:val="000000"/>
        </w:rPr>
        <w:t xml:space="preserve"> </w:t>
      </w:r>
      <w:r w:rsidRPr="00F44D25">
        <w:rPr>
          <w:rFonts w:eastAsia="Times New Roman"/>
          <w:color w:val="000000"/>
        </w:rPr>
        <w:t>pressure</w:t>
      </w:r>
      <w:r w:rsidR="00931A04" w:rsidRPr="00931A04">
        <w:rPr>
          <w:rFonts w:eastAsia="Times New Roman"/>
          <w:color w:val="000000"/>
        </w:rPr>
        <w:t xml:space="preserve"> </w:t>
      </w:r>
      <w:r w:rsidRPr="00F44D25">
        <w:rPr>
          <w:rFonts w:eastAsia="Times New Roman"/>
          <w:color w:val="000000"/>
        </w:rPr>
        <w:t>over</w:t>
      </w:r>
      <w:r w:rsidR="00931A04" w:rsidRPr="00931A04">
        <w:rPr>
          <w:rFonts w:eastAsia="Times New Roman"/>
          <w:color w:val="000000"/>
        </w:rPr>
        <w:t xml:space="preserve"> </w:t>
      </w:r>
      <w:r w:rsidRPr="00F44D25">
        <w:rPr>
          <w:rFonts w:eastAsia="Times New Roman"/>
          <w:color w:val="000000"/>
        </w:rPr>
        <w:t>biota</w:t>
      </w:r>
      <w:r w:rsidR="00931A04" w:rsidRPr="00931A04">
        <w:rPr>
          <w:rFonts w:eastAsia="Times New Roman"/>
          <w:color w:val="000000"/>
        </w:rPr>
        <w:t xml:space="preserve"> </w:t>
      </w:r>
      <w:r w:rsidRPr="00F44D25">
        <w:rPr>
          <w:rFonts w:eastAsia="Times New Roman"/>
          <w:color w:val="000000"/>
        </w:rPr>
        <w:t>populating</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region.</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influence</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proofErr w:type="spellStart"/>
      <w:r w:rsidRPr="00F44D25">
        <w:rPr>
          <w:rFonts w:eastAsia="Times New Roman"/>
          <w:color w:val="000000"/>
        </w:rPr>
        <w:t>Paratethys</w:t>
      </w:r>
      <w:proofErr w:type="spellEnd"/>
      <w:r w:rsidR="00931A04" w:rsidRPr="00931A04">
        <w:rPr>
          <w:rFonts w:eastAsia="Times New Roman"/>
          <w:color w:val="000000"/>
        </w:rPr>
        <w:t xml:space="preserve"> </w:t>
      </w:r>
      <w:r w:rsidRPr="00F44D25">
        <w:rPr>
          <w:rFonts w:eastAsia="Times New Roman"/>
          <w:color w:val="000000"/>
        </w:rPr>
        <w:t>over</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global</w:t>
      </w:r>
      <w:r w:rsidR="00931A04" w:rsidRPr="00931A04">
        <w:rPr>
          <w:rFonts w:eastAsia="Times New Roman"/>
          <w:color w:val="000000"/>
        </w:rPr>
        <w:t xml:space="preserve"> </w:t>
      </w:r>
      <w:r w:rsidRPr="00F44D25">
        <w:rPr>
          <w:rFonts w:eastAsia="Times New Roman"/>
          <w:color w:val="000000"/>
        </w:rPr>
        <w:t>climate</w:t>
      </w:r>
      <w:r w:rsidR="00931A04" w:rsidRPr="00931A04">
        <w:rPr>
          <w:rFonts w:eastAsia="Times New Roman"/>
          <w:color w:val="000000"/>
        </w:rPr>
        <w:t xml:space="preserve"> </w:t>
      </w:r>
      <w:r w:rsidRPr="00F44D25">
        <w:rPr>
          <w:rFonts w:eastAsia="Times New Roman"/>
          <w:color w:val="000000"/>
        </w:rPr>
        <w:t>is</w:t>
      </w:r>
      <w:r w:rsidR="00931A04" w:rsidRPr="00931A04">
        <w:rPr>
          <w:rFonts w:eastAsia="Times New Roman"/>
          <w:color w:val="000000"/>
        </w:rPr>
        <w:t xml:space="preserve"> </w:t>
      </w:r>
      <w:r w:rsidRPr="00F44D25">
        <w:rPr>
          <w:rFonts w:eastAsia="Times New Roman"/>
          <w:color w:val="000000"/>
        </w:rPr>
        <w:t>still</w:t>
      </w:r>
      <w:r w:rsidR="00931A04" w:rsidRPr="00931A04">
        <w:rPr>
          <w:rFonts w:eastAsia="Times New Roman"/>
          <w:color w:val="000000"/>
        </w:rPr>
        <w:t xml:space="preserve"> </w:t>
      </w:r>
      <w:r w:rsidRPr="00F44D25">
        <w:rPr>
          <w:rFonts w:eastAsia="Times New Roman"/>
          <w:color w:val="000000"/>
        </w:rPr>
        <w:t>unknown,</w:t>
      </w:r>
      <w:r w:rsidR="00931A04" w:rsidRPr="00931A04">
        <w:rPr>
          <w:rFonts w:eastAsia="Times New Roman"/>
          <w:color w:val="000000"/>
        </w:rPr>
        <w:t xml:space="preserve"> </w:t>
      </w:r>
      <w:r w:rsidRPr="00F44D25">
        <w:rPr>
          <w:rFonts w:eastAsia="Times New Roman"/>
          <w:color w:val="000000"/>
        </w:rPr>
        <w:t>but</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impact</w:t>
      </w:r>
      <w:r w:rsidR="00931A04" w:rsidRPr="00931A04">
        <w:rPr>
          <w:rFonts w:eastAsia="Times New Roman"/>
          <w:color w:val="000000"/>
        </w:rPr>
        <w:t xml:space="preserve"> </w:t>
      </w:r>
      <w:r w:rsidRPr="00F44D25">
        <w:rPr>
          <w:rFonts w:eastAsia="Times New Roman"/>
          <w:color w:val="000000"/>
        </w:rPr>
        <w:t>over</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proofErr w:type="spellStart"/>
      <w:r w:rsidRPr="00F44D25">
        <w:rPr>
          <w:rFonts w:eastAsia="Times New Roman"/>
          <w:color w:val="000000"/>
        </w:rPr>
        <w:t>eurasian</w:t>
      </w:r>
      <w:proofErr w:type="spellEnd"/>
      <w:r w:rsidR="00931A04" w:rsidRPr="00931A04">
        <w:rPr>
          <w:rFonts w:eastAsia="Times New Roman"/>
          <w:color w:val="000000"/>
        </w:rPr>
        <w:t xml:space="preserve"> </w:t>
      </w:r>
      <w:r w:rsidRPr="00F44D25">
        <w:rPr>
          <w:rFonts w:eastAsia="Times New Roman"/>
          <w:color w:val="000000"/>
        </w:rPr>
        <w:t>climate</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biota</w:t>
      </w:r>
      <w:r w:rsidR="00931A04" w:rsidRPr="00931A04">
        <w:rPr>
          <w:rFonts w:eastAsia="Times New Roman"/>
          <w:color w:val="000000"/>
        </w:rPr>
        <w:t xml:space="preserve"> </w:t>
      </w:r>
      <w:r w:rsidRPr="00F44D25">
        <w:rPr>
          <w:rFonts w:eastAsia="Times New Roman"/>
          <w:color w:val="000000"/>
        </w:rPr>
        <w:t>was</w:t>
      </w:r>
      <w:r w:rsidR="00931A04" w:rsidRPr="00931A04">
        <w:rPr>
          <w:rFonts w:eastAsia="Times New Roman"/>
          <w:color w:val="000000"/>
        </w:rPr>
        <w:t xml:space="preserve"> </w:t>
      </w:r>
      <w:r w:rsidRPr="00F44D25">
        <w:rPr>
          <w:rFonts w:eastAsia="Times New Roman"/>
          <w:color w:val="000000"/>
        </w:rPr>
        <w:t>significant,</w:t>
      </w:r>
      <w:r w:rsidR="00931A04" w:rsidRPr="00931A04">
        <w:rPr>
          <w:rFonts w:eastAsia="Times New Roman"/>
          <w:color w:val="000000"/>
        </w:rPr>
        <w:t xml:space="preserve"> </w:t>
      </w:r>
      <w:r w:rsidRPr="00F44D25">
        <w:rPr>
          <w:rFonts w:eastAsia="Times New Roman"/>
          <w:color w:val="000000"/>
        </w:rPr>
        <w:t>acting</w:t>
      </w:r>
      <w:r w:rsidR="00931A04" w:rsidRPr="00931A04">
        <w:rPr>
          <w:rFonts w:eastAsia="Times New Roman"/>
          <w:color w:val="000000"/>
        </w:rPr>
        <w:t xml:space="preserve"> </w:t>
      </w:r>
      <w:r w:rsidRPr="00F44D25">
        <w:rPr>
          <w:rFonts w:eastAsia="Times New Roman"/>
          <w:color w:val="000000"/>
        </w:rPr>
        <w:t>as</w:t>
      </w:r>
      <w:r w:rsidR="00931A04" w:rsidRPr="00931A04">
        <w:rPr>
          <w:rFonts w:eastAsia="Times New Roman"/>
          <w:color w:val="000000"/>
        </w:rPr>
        <w:t xml:space="preserve"> </w:t>
      </w:r>
      <w:r w:rsidRPr="00F44D25">
        <w:rPr>
          <w:rFonts w:eastAsia="Times New Roman"/>
          <w:color w:val="000000"/>
        </w:rPr>
        <w:t>an</w:t>
      </w:r>
      <w:r w:rsidR="00931A04" w:rsidRPr="00931A04">
        <w:rPr>
          <w:rFonts w:eastAsia="Times New Roman"/>
          <w:color w:val="000000"/>
        </w:rPr>
        <w:t xml:space="preserve"> </w:t>
      </w:r>
      <w:r w:rsidRPr="00F44D25">
        <w:rPr>
          <w:rFonts w:eastAsia="Times New Roman"/>
          <w:color w:val="000000"/>
        </w:rPr>
        <w:t>important</w:t>
      </w:r>
      <w:r w:rsidR="00931A04" w:rsidRPr="00931A04">
        <w:rPr>
          <w:rFonts w:eastAsia="Times New Roman"/>
          <w:color w:val="000000"/>
        </w:rPr>
        <w:t xml:space="preserve"> </w:t>
      </w:r>
      <w:r w:rsidRPr="00F44D25">
        <w:rPr>
          <w:rFonts w:eastAsia="Times New Roman"/>
          <w:color w:val="000000"/>
        </w:rPr>
        <w:t>source</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humidity</w:t>
      </w:r>
      <w:r w:rsidR="00931A04" w:rsidRPr="00931A04">
        <w:rPr>
          <w:rFonts w:eastAsia="Times New Roman"/>
          <w:color w:val="000000"/>
        </w:rPr>
        <w:t xml:space="preserve"> </w:t>
      </w:r>
      <w:r w:rsidRPr="00F44D25">
        <w:rPr>
          <w:rFonts w:eastAsia="Times New Roman"/>
          <w:color w:val="000000"/>
        </w:rPr>
        <w:t>for</w:t>
      </w:r>
      <w:r w:rsidR="00931A04" w:rsidRPr="00931A04">
        <w:rPr>
          <w:rFonts w:eastAsia="Times New Roman"/>
          <w:color w:val="000000"/>
        </w:rPr>
        <w:t xml:space="preserve"> </w:t>
      </w:r>
      <w:r w:rsidRPr="00F44D25">
        <w:rPr>
          <w:rFonts w:eastAsia="Times New Roman"/>
          <w:color w:val="000000"/>
        </w:rPr>
        <w:t>Eurasian</w:t>
      </w:r>
      <w:r w:rsidR="00931A04" w:rsidRPr="00931A04">
        <w:rPr>
          <w:rFonts w:eastAsia="Times New Roman"/>
          <w:color w:val="000000"/>
        </w:rPr>
        <w:t xml:space="preserve"> </w:t>
      </w:r>
      <w:r w:rsidRPr="00F44D25">
        <w:rPr>
          <w:rFonts w:eastAsia="Times New Roman"/>
          <w:color w:val="000000"/>
        </w:rPr>
        <w:t>interior.</w:t>
      </w:r>
      <w:r w:rsidR="00931A04" w:rsidRPr="00931A04">
        <w:rPr>
          <w:rFonts w:eastAsia="Times New Roman"/>
          <w:color w:val="000000"/>
        </w:rPr>
        <w:t xml:space="preserve"> </w:t>
      </w:r>
      <w:r w:rsidRPr="00F44D25">
        <w:rPr>
          <w:rFonts w:eastAsia="Times New Roman"/>
          <w:color w:val="000000"/>
        </w:rPr>
        <w:t>Drying</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proofErr w:type="spellStart"/>
      <w:r w:rsidRPr="00F44D25">
        <w:rPr>
          <w:rFonts w:eastAsia="Times New Roman"/>
          <w:color w:val="000000"/>
        </w:rPr>
        <w:t>Paratethys</w:t>
      </w:r>
      <w:proofErr w:type="spellEnd"/>
      <w:r w:rsidR="00931A04" w:rsidRPr="00931A04">
        <w:rPr>
          <w:rFonts w:eastAsia="Times New Roman"/>
          <w:color w:val="000000"/>
        </w:rPr>
        <w:t xml:space="preserve"> </w:t>
      </w:r>
      <w:r w:rsidRPr="00F44D25">
        <w:rPr>
          <w:rFonts w:eastAsia="Times New Roman"/>
          <w:color w:val="000000"/>
        </w:rPr>
        <w:t>brought</w:t>
      </w:r>
      <w:r w:rsidR="00931A04" w:rsidRPr="00931A04">
        <w:rPr>
          <w:rFonts w:eastAsia="Times New Roman"/>
          <w:color w:val="000000"/>
        </w:rPr>
        <w:t xml:space="preserve"> </w:t>
      </w:r>
      <w:r w:rsidRPr="00F44D25">
        <w:rPr>
          <w:rFonts w:eastAsia="Times New Roman"/>
          <w:color w:val="000000"/>
        </w:rPr>
        <w:t>with</w:t>
      </w:r>
      <w:r w:rsidR="00931A04" w:rsidRPr="00931A04">
        <w:rPr>
          <w:rFonts w:eastAsia="Times New Roman"/>
          <w:color w:val="000000"/>
        </w:rPr>
        <w:t xml:space="preserve"> </w:t>
      </w:r>
      <w:r w:rsidRPr="00F44D25">
        <w:rPr>
          <w:rFonts w:eastAsia="Times New Roman"/>
          <w:color w:val="000000"/>
        </w:rPr>
        <w:t>it</w:t>
      </w:r>
      <w:r w:rsidR="00931A04" w:rsidRPr="00931A04">
        <w:rPr>
          <w:rFonts w:eastAsia="Times New Roman"/>
          <w:color w:val="000000"/>
        </w:rPr>
        <w:t xml:space="preserve"> </w:t>
      </w:r>
      <w:r w:rsidRPr="00F44D25">
        <w:rPr>
          <w:rFonts w:eastAsia="Times New Roman"/>
          <w:color w:val="000000"/>
        </w:rPr>
        <w:t>a</w:t>
      </w:r>
      <w:r w:rsidR="00931A04" w:rsidRPr="00931A04">
        <w:rPr>
          <w:rFonts w:eastAsia="Times New Roman"/>
          <w:color w:val="000000"/>
        </w:rPr>
        <w:t xml:space="preserve"> </w:t>
      </w:r>
      <w:r w:rsidRPr="00F44D25">
        <w:rPr>
          <w:rFonts w:eastAsia="Times New Roman"/>
          <w:color w:val="000000"/>
        </w:rPr>
        <w:t>continental</w:t>
      </w:r>
      <w:r w:rsidR="00931A04" w:rsidRPr="00931A04">
        <w:rPr>
          <w:rFonts w:eastAsia="Times New Roman"/>
          <w:color w:val="000000"/>
        </w:rPr>
        <w:t xml:space="preserve"> </w:t>
      </w:r>
      <w:r w:rsidRPr="00F44D25">
        <w:rPr>
          <w:rFonts w:eastAsia="Times New Roman"/>
          <w:color w:val="000000"/>
        </w:rPr>
        <w:t>temperate</w:t>
      </w:r>
      <w:r w:rsidR="00931A04" w:rsidRPr="00931A04">
        <w:rPr>
          <w:rFonts w:eastAsia="Times New Roman"/>
          <w:color w:val="000000"/>
        </w:rPr>
        <w:t xml:space="preserve"> </w:t>
      </w:r>
      <w:r w:rsidRPr="00F44D25">
        <w:rPr>
          <w:rFonts w:eastAsia="Times New Roman"/>
          <w:color w:val="000000"/>
        </w:rPr>
        <w:t>climate,</w:t>
      </w:r>
      <w:r w:rsidR="00931A04" w:rsidRPr="00931A04">
        <w:rPr>
          <w:rFonts w:eastAsia="Times New Roman"/>
          <w:color w:val="000000"/>
        </w:rPr>
        <w:t xml:space="preserve"> </w:t>
      </w:r>
      <w:r w:rsidRPr="00F44D25">
        <w:rPr>
          <w:rFonts w:eastAsia="Times New Roman"/>
          <w:color w:val="000000"/>
        </w:rPr>
        <w:t>with</w:t>
      </w:r>
      <w:r w:rsidR="00931A04" w:rsidRPr="00931A04">
        <w:rPr>
          <w:rFonts w:eastAsia="Times New Roman"/>
          <w:color w:val="000000"/>
        </w:rPr>
        <w:t xml:space="preserve"> </w:t>
      </w:r>
      <w:r w:rsidRPr="00F44D25">
        <w:rPr>
          <w:rFonts w:eastAsia="Times New Roman"/>
          <w:color w:val="000000"/>
        </w:rPr>
        <w:t>hot</w:t>
      </w:r>
      <w:r w:rsidR="00931A04" w:rsidRPr="00931A04">
        <w:rPr>
          <w:rFonts w:eastAsia="Times New Roman"/>
          <w:color w:val="000000"/>
        </w:rPr>
        <w:t xml:space="preserve"> </w:t>
      </w:r>
      <w:r w:rsidRPr="00F44D25">
        <w:rPr>
          <w:rFonts w:eastAsia="Times New Roman"/>
          <w:color w:val="000000"/>
        </w:rPr>
        <w:t>summers</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harsh</w:t>
      </w:r>
      <w:r w:rsidR="00931A04" w:rsidRPr="00931A04">
        <w:rPr>
          <w:rFonts w:eastAsia="Times New Roman"/>
          <w:color w:val="000000"/>
        </w:rPr>
        <w:t xml:space="preserve"> </w:t>
      </w:r>
      <w:r w:rsidRPr="00F44D25">
        <w:rPr>
          <w:rFonts w:eastAsia="Times New Roman"/>
          <w:color w:val="000000"/>
        </w:rPr>
        <w:t>winters</w:t>
      </w:r>
      <w:r w:rsidR="00931A04" w:rsidRPr="00931A04">
        <w:rPr>
          <w:rFonts w:eastAsia="Times New Roman"/>
          <w:color w:val="000000"/>
        </w:rPr>
        <w:t xml:space="preserve"> </w:t>
      </w:r>
      <w:r w:rsidRPr="00F44D25">
        <w:rPr>
          <w:rFonts w:eastAsia="Times New Roman"/>
          <w:color w:val="000000"/>
        </w:rPr>
        <w:t>that</w:t>
      </w:r>
      <w:r w:rsidR="00931A04" w:rsidRPr="00931A04">
        <w:rPr>
          <w:rFonts w:eastAsia="Times New Roman"/>
          <w:color w:val="000000"/>
        </w:rPr>
        <w:t xml:space="preserve"> </w:t>
      </w:r>
      <w:r w:rsidRPr="00F44D25">
        <w:rPr>
          <w:rFonts w:eastAsia="Times New Roman"/>
          <w:color w:val="000000"/>
        </w:rPr>
        <w:t>stayed</w:t>
      </w:r>
      <w:r w:rsidR="00931A04" w:rsidRPr="00931A04">
        <w:rPr>
          <w:rFonts w:eastAsia="Times New Roman"/>
          <w:color w:val="000000"/>
        </w:rPr>
        <w:t xml:space="preserve"> </w:t>
      </w:r>
      <w:r w:rsidRPr="00F44D25">
        <w:rPr>
          <w:rFonts w:eastAsia="Times New Roman"/>
          <w:color w:val="000000"/>
        </w:rPr>
        <w:t>with</w:t>
      </w:r>
      <w:r w:rsidR="00931A04" w:rsidRPr="00931A04">
        <w:rPr>
          <w:rFonts w:eastAsia="Times New Roman"/>
          <w:color w:val="000000"/>
        </w:rPr>
        <w:t xml:space="preserve"> </w:t>
      </w:r>
      <w:r w:rsidRPr="00F44D25">
        <w:rPr>
          <w:rFonts w:eastAsia="Times New Roman"/>
          <w:color w:val="000000"/>
        </w:rPr>
        <w:t>us</w:t>
      </w:r>
      <w:r w:rsidR="00931A04" w:rsidRPr="00931A04">
        <w:rPr>
          <w:rFonts w:eastAsia="Times New Roman"/>
          <w:color w:val="000000"/>
        </w:rPr>
        <w:t xml:space="preserve"> </w:t>
      </w:r>
      <w:r w:rsidRPr="00F44D25">
        <w:rPr>
          <w:rFonts w:eastAsia="Times New Roman"/>
          <w:color w:val="000000"/>
        </w:rPr>
        <w:t>until</w:t>
      </w:r>
      <w:r w:rsidR="00931A04" w:rsidRPr="00931A04">
        <w:rPr>
          <w:rFonts w:eastAsia="Times New Roman"/>
          <w:color w:val="000000"/>
        </w:rPr>
        <w:t xml:space="preserve"> </w:t>
      </w:r>
      <w:r w:rsidRPr="00F44D25">
        <w:rPr>
          <w:rFonts w:eastAsia="Times New Roman"/>
          <w:color w:val="000000"/>
        </w:rPr>
        <w:t>now.</w:t>
      </w:r>
    </w:p>
    <w:p w14:paraId="6709AC23" w14:textId="77777777" w:rsidR="00DB4AA9" w:rsidRPr="00931A04" w:rsidRDefault="00DB4AA9" w:rsidP="00DB4AA9"/>
    <w:p w14:paraId="791DB8BE" w14:textId="77777777" w:rsidR="00DB4AA9" w:rsidRPr="00931A04" w:rsidRDefault="00DB4AA9" w:rsidP="00DB4AA9">
      <w:r w:rsidRPr="00931A04">
        <w:t>-------------------------------</w:t>
      </w:r>
    </w:p>
    <w:p w14:paraId="30B7889C" w14:textId="64182C57" w:rsidR="00F44D25" w:rsidRPr="00931A04" w:rsidRDefault="00F44D25" w:rsidP="00DB4AA9"/>
    <w:p w14:paraId="6F86CFA1" w14:textId="77777777" w:rsidR="00DB4AA9" w:rsidRDefault="00F44D25" w:rsidP="00DB4AA9">
      <w:pPr>
        <w:rPr>
          <w:rFonts w:eastAsia="Times New Roman"/>
          <w:color w:val="000000"/>
        </w:rPr>
      </w:pPr>
      <w:r w:rsidRPr="00F44D25">
        <w:rPr>
          <w:rFonts w:eastAsia="Times New Roman"/>
          <w:b/>
          <w:bCs/>
          <w:color w:val="000000"/>
        </w:rPr>
        <w:t>Indian</w:t>
      </w:r>
      <w:r w:rsidR="00931A04" w:rsidRPr="00931A04">
        <w:rPr>
          <w:rFonts w:eastAsia="Times New Roman"/>
          <w:b/>
          <w:bCs/>
          <w:color w:val="000000"/>
        </w:rPr>
        <w:t xml:space="preserve"> </w:t>
      </w:r>
      <w:r w:rsidRPr="00F44D25">
        <w:rPr>
          <w:rFonts w:eastAsia="Times New Roman"/>
          <w:b/>
          <w:bCs/>
          <w:color w:val="000000"/>
        </w:rPr>
        <w:t>monsoon</w:t>
      </w:r>
      <w:r w:rsidR="00931A04" w:rsidRPr="00931A04">
        <w:rPr>
          <w:rFonts w:eastAsia="Times New Roman"/>
          <w:b/>
          <w:bCs/>
          <w:color w:val="000000"/>
        </w:rPr>
        <w:t xml:space="preserve"> </w:t>
      </w:r>
      <w:r w:rsidRPr="00F44D25">
        <w:rPr>
          <w:rFonts w:eastAsia="Times New Roman"/>
          <w:b/>
          <w:bCs/>
          <w:color w:val="000000"/>
        </w:rPr>
        <w:t>evolution</w:t>
      </w:r>
      <w:r w:rsidR="00931A04" w:rsidRPr="00931A04">
        <w:rPr>
          <w:rFonts w:eastAsia="Times New Roman"/>
          <w:b/>
          <w:bCs/>
          <w:color w:val="000000"/>
        </w:rPr>
        <w:t xml:space="preserve"> </w:t>
      </w:r>
      <w:r w:rsidRPr="00F44D25">
        <w:rPr>
          <w:rFonts w:eastAsia="Times New Roman"/>
          <w:b/>
          <w:bCs/>
          <w:color w:val="000000"/>
        </w:rPr>
        <w:t>after</w:t>
      </w:r>
      <w:r w:rsidR="00931A04" w:rsidRPr="00931A04">
        <w:rPr>
          <w:rFonts w:eastAsia="Times New Roman"/>
          <w:b/>
          <w:bCs/>
          <w:color w:val="000000"/>
        </w:rPr>
        <w:t xml:space="preserve"> </w:t>
      </w:r>
      <w:r w:rsidRPr="00F44D25">
        <w:rPr>
          <w:rFonts w:eastAsia="Times New Roman"/>
          <w:b/>
          <w:bCs/>
          <w:color w:val="000000"/>
        </w:rPr>
        <w:t>the</w:t>
      </w:r>
      <w:r w:rsidR="00931A04" w:rsidRPr="00931A04">
        <w:rPr>
          <w:rFonts w:eastAsia="Times New Roman"/>
          <w:b/>
          <w:bCs/>
          <w:color w:val="000000"/>
        </w:rPr>
        <w:t xml:space="preserve"> </w:t>
      </w:r>
      <w:r w:rsidRPr="00F44D25">
        <w:rPr>
          <w:rFonts w:eastAsia="Times New Roman"/>
          <w:b/>
          <w:bCs/>
          <w:color w:val="000000"/>
        </w:rPr>
        <w:t>last</w:t>
      </w:r>
      <w:r w:rsidR="00931A04" w:rsidRPr="00931A04">
        <w:rPr>
          <w:rFonts w:eastAsia="Times New Roman"/>
          <w:b/>
          <w:bCs/>
          <w:color w:val="000000"/>
        </w:rPr>
        <w:t xml:space="preserve"> </w:t>
      </w:r>
      <w:r w:rsidRPr="00F44D25">
        <w:rPr>
          <w:rFonts w:eastAsia="Times New Roman"/>
          <w:b/>
          <w:bCs/>
          <w:color w:val="000000"/>
        </w:rPr>
        <w:t>glacial</w:t>
      </w:r>
      <w:r w:rsidR="00931A04" w:rsidRPr="00931A04">
        <w:rPr>
          <w:rFonts w:eastAsia="Times New Roman"/>
          <w:b/>
          <w:bCs/>
          <w:color w:val="000000"/>
        </w:rPr>
        <w:t xml:space="preserve"> </w:t>
      </w:r>
      <w:r w:rsidRPr="00F44D25">
        <w:rPr>
          <w:rFonts w:eastAsia="Times New Roman"/>
          <w:b/>
          <w:bCs/>
          <w:color w:val="000000"/>
        </w:rPr>
        <w:t>period</w:t>
      </w:r>
      <w:r w:rsidR="00931A04" w:rsidRPr="00931A04">
        <w:rPr>
          <w:rFonts w:eastAsia="Times New Roman"/>
          <w:b/>
          <w:bCs/>
          <w:color w:val="000000"/>
        </w:rPr>
        <w:t xml:space="preserve"> </w:t>
      </w:r>
      <w:r w:rsidRPr="00F44D25">
        <w:rPr>
          <w:rFonts w:eastAsia="Times New Roman"/>
          <w:b/>
          <w:bCs/>
          <w:color w:val="000000"/>
        </w:rPr>
        <w:t>spanning</w:t>
      </w:r>
      <w:r w:rsidR="00931A04" w:rsidRPr="00931A04">
        <w:rPr>
          <w:rFonts w:eastAsia="Times New Roman"/>
          <w:b/>
          <w:bCs/>
          <w:color w:val="000000"/>
        </w:rPr>
        <w:t xml:space="preserve"> </w:t>
      </w:r>
      <w:r w:rsidRPr="00F44D25">
        <w:rPr>
          <w:rFonts w:eastAsia="Times New Roman"/>
          <w:b/>
          <w:bCs/>
          <w:color w:val="000000"/>
        </w:rPr>
        <w:t>the</w:t>
      </w:r>
      <w:r w:rsidR="00931A04" w:rsidRPr="00931A04">
        <w:rPr>
          <w:rFonts w:eastAsia="Times New Roman"/>
          <w:b/>
          <w:bCs/>
          <w:color w:val="000000"/>
        </w:rPr>
        <w:t xml:space="preserve"> </w:t>
      </w:r>
      <w:r w:rsidRPr="00F44D25">
        <w:rPr>
          <w:rFonts w:eastAsia="Times New Roman"/>
          <w:b/>
          <w:bCs/>
          <w:color w:val="000000"/>
        </w:rPr>
        <w:t>entire</w:t>
      </w:r>
      <w:r w:rsidR="00931A04" w:rsidRPr="00931A04">
        <w:rPr>
          <w:rFonts w:eastAsia="Times New Roman"/>
          <w:b/>
          <w:bCs/>
          <w:color w:val="000000"/>
        </w:rPr>
        <w:t xml:space="preserve"> </w:t>
      </w:r>
      <w:r w:rsidRPr="00F44D25">
        <w:rPr>
          <w:rFonts w:eastAsia="Times New Roman"/>
          <w:b/>
          <w:bCs/>
          <w:color w:val="000000"/>
        </w:rPr>
        <w:t>Holocene</w:t>
      </w:r>
      <w:r w:rsidRPr="00F44D25">
        <w:rPr>
          <w:rFonts w:eastAsia="Times New Roman"/>
          <w:color w:val="000000"/>
        </w:rPr>
        <w:br/>
      </w:r>
    </w:p>
    <w:p w14:paraId="1BD45B42" w14:textId="04453ECC" w:rsidR="00F44D25" w:rsidRPr="00931A04" w:rsidRDefault="00F44D25" w:rsidP="00DB4AA9">
      <w:pPr>
        <w:rPr>
          <w:rFonts w:eastAsia="Times New Roman"/>
          <w:color w:val="000000"/>
        </w:rPr>
      </w:pPr>
      <w:r w:rsidRPr="00931A04">
        <w:rPr>
          <w:rFonts w:eastAsia="Times New Roman"/>
          <w:color w:val="000000"/>
        </w:rPr>
        <w:t>Yama</w:t>
      </w:r>
      <w:r w:rsidR="00931A04" w:rsidRPr="00931A04">
        <w:rPr>
          <w:rFonts w:eastAsia="Times New Roman"/>
          <w:color w:val="000000"/>
        </w:rPr>
        <w:t xml:space="preserve"> </w:t>
      </w:r>
      <w:r w:rsidRPr="00931A04">
        <w:rPr>
          <w:rFonts w:eastAsia="Times New Roman"/>
          <w:color w:val="000000"/>
        </w:rPr>
        <w:t>Dixit</w:t>
      </w:r>
      <w:r w:rsidR="00931A04" w:rsidRPr="00931A04">
        <w:rPr>
          <w:rFonts w:eastAsia="Times New Roman"/>
          <w:color w:val="000000"/>
        </w:rPr>
        <w:t xml:space="preserve"> </w:t>
      </w:r>
    </w:p>
    <w:p w14:paraId="2AB1C5E1" w14:textId="4D29E019" w:rsidR="00F44D25" w:rsidRPr="00931A04" w:rsidRDefault="00F44D25" w:rsidP="00DB4AA9">
      <w:pPr>
        <w:rPr>
          <w:rFonts w:eastAsia="Times New Roman"/>
        </w:rPr>
      </w:pPr>
      <w:r w:rsidRPr="00931A04">
        <w:rPr>
          <w:rFonts w:eastAsia="Times New Roman"/>
          <w:color w:val="000000"/>
        </w:rPr>
        <w:t>Indian</w:t>
      </w:r>
      <w:r w:rsidR="00931A04" w:rsidRPr="00931A04">
        <w:rPr>
          <w:rFonts w:eastAsia="Times New Roman"/>
          <w:color w:val="000000"/>
        </w:rPr>
        <w:t xml:space="preserve"> </w:t>
      </w:r>
      <w:r w:rsidRPr="00931A04">
        <w:rPr>
          <w:rFonts w:eastAsia="Times New Roman"/>
          <w:color w:val="000000"/>
        </w:rPr>
        <w:t>Institute</w:t>
      </w:r>
      <w:r w:rsidR="00931A04" w:rsidRPr="00931A04">
        <w:rPr>
          <w:rFonts w:eastAsia="Times New Roman"/>
          <w:color w:val="000000"/>
        </w:rPr>
        <w:t xml:space="preserve"> </w:t>
      </w:r>
      <w:r w:rsidRPr="00931A04">
        <w:rPr>
          <w:rFonts w:eastAsia="Times New Roman"/>
          <w:color w:val="000000"/>
        </w:rPr>
        <w:t>of</w:t>
      </w:r>
      <w:r w:rsidR="00931A04" w:rsidRPr="00931A04">
        <w:rPr>
          <w:rFonts w:eastAsia="Times New Roman"/>
          <w:color w:val="000000"/>
        </w:rPr>
        <w:t xml:space="preserve"> </w:t>
      </w:r>
      <w:r w:rsidRPr="00931A04">
        <w:rPr>
          <w:rFonts w:eastAsia="Times New Roman"/>
          <w:color w:val="000000"/>
        </w:rPr>
        <w:t>Technology</w:t>
      </w:r>
      <w:r w:rsidR="00931A04" w:rsidRPr="00931A04">
        <w:rPr>
          <w:rFonts w:eastAsia="Times New Roman"/>
          <w:color w:val="000000"/>
        </w:rPr>
        <w:t xml:space="preserve"> </w:t>
      </w:r>
      <w:r w:rsidRPr="00931A04">
        <w:rPr>
          <w:rFonts w:eastAsia="Times New Roman"/>
          <w:color w:val="000000"/>
        </w:rPr>
        <w:t>Delhi</w:t>
      </w:r>
    </w:p>
    <w:p w14:paraId="66E76FAA" w14:textId="4FED1800" w:rsidR="00F44D25" w:rsidRPr="00F44D25" w:rsidRDefault="00F44D25" w:rsidP="00DB4AA9">
      <w:pPr>
        <w:rPr>
          <w:rFonts w:eastAsia="Times New Roman"/>
        </w:rPr>
      </w:pPr>
      <w:r w:rsidRPr="00F44D25">
        <w:rPr>
          <w:rFonts w:eastAsia="Times New Roman"/>
          <w:color w:val="000000"/>
        </w:rPr>
        <w:br/>
        <w:t>The</w:t>
      </w:r>
      <w:r w:rsidR="00931A04" w:rsidRPr="00931A04">
        <w:rPr>
          <w:rFonts w:eastAsia="Times New Roman"/>
          <w:color w:val="000000"/>
        </w:rPr>
        <w:t xml:space="preserve"> </w:t>
      </w:r>
      <w:r w:rsidRPr="00F44D25">
        <w:rPr>
          <w:rFonts w:eastAsia="Times New Roman"/>
          <w:color w:val="000000"/>
        </w:rPr>
        <w:t>Indian</w:t>
      </w:r>
      <w:r w:rsidR="00931A04" w:rsidRPr="00931A04">
        <w:rPr>
          <w:rFonts w:eastAsia="Times New Roman"/>
          <w:color w:val="000000"/>
        </w:rPr>
        <w:t xml:space="preserve"> </w:t>
      </w:r>
      <w:r w:rsidRPr="00F44D25">
        <w:rPr>
          <w:rFonts w:eastAsia="Times New Roman"/>
          <w:color w:val="000000"/>
        </w:rPr>
        <w:t>Summer</w:t>
      </w:r>
      <w:r w:rsidR="00931A04" w:rsidRPr="00931A04">
        <w:rPr>
          <w:rFonts w:eastAsia="Times New Roman"/>
          <w:color w:val="000000"/>
        </w:rPr>
        <w:t xml:space="preserve"> </w:t>
      </w:r>
      <w:r w:rsidRPr="00F44D25">
        <w:rPr>
          <w:rFonts w:eastAsia="Times New Roman"/>
          <w:color w:val="000000"/>
        </w:rPr>
        <w:t>Monsoon</w:t>
      </w:r>
      <w:r w:rsidR="00931A04" w:rsidRPr="00931A04">
        <w:rPr>
          <w:rFonts w:eastAsia="Times New Roman"/>
          <w:color w:val="000000"/>
        </w:rPr>
        <w:t xml:space="preserve"> </w:t>
      </w:r>
      <w:r w:rsidRPr="00F44D25">
        <w:rPr>
          <w:rFonts w:eastAsia="Times New Roman"/>
          <w:color w:val="000000"/>
        </w:rPr>
        <w:t>that</w:t>
      </w:r>
      <w:r w:rsidR="00931A04" w:rsidRPr="00931A04">
        <w:rPr>
          <w:rFonts w:eastAsia="Times New Roman"/>
          <w:color w:val="000000"/>
        </w:rPr>
        <w:t xml:space="preserve"> </w:t>
      </w:r>
      <w:r w:rsidRPr="00F44D25">
        <w:rPr>
          <w:rFonts w:eastAsia="Times New Roman"/>
          <w:color w:val="000000"/>
        </w:rPr>
        <w:t>contributes</w:t>
      </w:r>
      <w:r w:rsidR="00931A04" w:rsidRPr="00931A04">
        <w:rPr>
          <w:rFonts w:eastAsia="Times New Roman"/>
          <w:color w:val="000000"/>
        </w:rPr>
        <w:t xml:space="preserve"> </w:t>
      </w:r>
      <w:r w:rsidRPr="00F44D25">
        <w:rPr>
          <w:rFonts w:eastAsia="Times New Roman"/>
          <w:color w:val="000000"/>
        </w:rPr>
        <w:t>to</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socio-economic</w:t>
      </w:r>
      <w:r w:rsidR="00931A04" w:rsidRPr="00931A04">
        <w:rPr>
          <w:rFonts w:eastAsia="Times New Roman"/>
          <w:color w:val="000000"/>
        </w:rPr>
        <w:t xml:space="preserve"> </w:t>
      </w:r>
      <w:r w:rsidRPr="00F44D25">
        <w:rPr>
          <w:rFonts w:eastAsia="Times New Roman"/>
          <w:color w:val="000000"/>
        </w:rPr>
        <w:t>wellbeing</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one-third</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world’s</w:t>
      </w:r>
      <w:r w:rsidR="00931A04" w:rsidRPr="00931A04">
        <w:rPr>
          <w:rFonts w:eastAsia="Times New Roman"/>
          <w:color w:val="000000"/>
        </w:rPr>
        <w:t xml:space="preserve"> </w:t>
      </w:r>
      <w:r w:rsidRPr="00F44D25">
        <w:rPr>
          <w:rFonts w:eastAsia="Times New Roman"/>
          <w:color w:val="000000"/>
        </w:rPr>
        <w:t>population</w:t>
      </w:r>
      <w:r w:rsidR="00931A04" w:rsidRPr="00931A04">
        <w:rPr>
          <w:rFonts w:eastAsia="Times New Roman"/>
          <w:color w:val="000000"/>
        </w:rPr>
        <w:t xml:space="preserve"> </w:t>
      </w:r>
      <w:r w:rsidRPr="00F44D25">
        <w:rPr>
          <w:rFonts w:eastAsia="Times New Roman"/>
          <w:color w:val="000000"/>
        </w:rPr>
        <w:t>has</w:t>
      </w:r>
      <w:r w:rsidR="00931A04" w:rsidRPr="00931A04">
        <w:rPr>
          <w:rFonts w:eastAsia="Times New Roman"/>
          <w:color w:val="000000"/>
        </w:rPr>
        <w:t xml:space="preserve"> </w:t>
      </w:r>
      <w:r w:rsidRPr="00F44D25">
        <w:rPr>
          <w:rFonts w:eastAsia="Times New Roman"/>
          <w:color w:val="000000"/>
        </w:rPr>
        <w:t>been</w:t>
      </w:r>
      <w:r w:rsidR="00931A04" w:rsidRPr="00931A04">
        <w:rPr>
          <w:rFonts w:eastAsia="Times New Roman"/>
          <w:color w:val="000000"/>
        </w:rPr>
        <w:t xml:space="preserve"> </w:t>
      </w:r>
      <w:r w:rsidRPr="00F44D25">
        <w:rPr>
          <w:rFonts w:eastAsia="Times New Roman"/>
          <w:color w:val="000000"/>
        </w:rPr>
        <w:t>a</w:t>
      </w:r>
      <w:r w:rsidR="00931A04" w:rsidRPr="00931A04">
        <w:rPr>
          <w:rFonts w:eastAsia="Times New Roman"/>
          <w:color w:val="000000"/>
        </w:rPr>
        <w:t xml:space="preserve"> </w:t>
      </w:r>
      <w:r w:rsidRPr="00F44D25">
        <w:rPr>
          <w:rFonts w:eastAsia="Times New Roman"/>
          <w:color w:val="000000"/>
        </w:rPr>
        <w:t>topic</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active</w:t>
      </w:r>
      <w:r w:rsidR="00931A04" w:rsidRPr="00931A04">
        <w:rPr>
          <w:rFonts w:eastAsia="Times New Roman"/>
          <w:color w:val="000000"/>
        </w:rPr>
        <w:t xml:space="preserve"> </w:t>
      </w:r>
      <w:r w:rsidRPr="00F44D25">
        <w:rPr>
          <w:rFonts w:eastAsia="Times New Roman"/>
          <w:color w:val="000000"/>
        </w:rPr>
        <w:t>research</w:t>
      </w:r>
      <w:r w:rsidR="00931A04" w:rsidRPr="00931A04">
        <w:rPr>
          <w:rFonts w:eastAsia="Times New Roman"/>
          <w:color w:val="000000"/>
        </w:rPr>
        <w:t xml:space="preserve"> </w:t>
      </w:r>
      <w:r w:rsidRPr="00F44D25">
        <w:rPr>
          <w:rFonts w:eastAsia="Times New Roman"/>
          <w:color w:val="000000"/>
        </w:rPr>
        <w:t>for</w:t>
      </w:r>
      <w:r w:rsidR="00931A04" w:rsidRPr="00931A04">
        <w:rPr>
          <w:rFonts w:eastAsia="Times New Roman"/>
          <w:color w:val="000000"/>
        </w:rPr>
        <w:t xml:space="preserve"> </w:t>
      </w:r>
      <w:r w:rsidRPr="00F44D25">
        <w:rPr>
          <w:rFonts w:eastAsia="Times New Roman"/>
          <w:color w:val="000000"/>
        </w:rPr>
        <w:t>more</w:t>
      </w:r>
      <w:r w:rsidR="00931A04" w:rsidRPr="00931A04">
        <w:rPr>
          <w:rFonts w:eastAsia="Times New Roman"/>
          <w:color w:val="000000"/>
        </w:rPr>
        <w:t xml:space="preserve"> </w:t>
      </w:r>
      <w:r w:rsidRPr="00F44D25">
        <w:rPr>
          <w:rFonts w:eastAsia="Times New Roman"/>
          <w:color w:val="000000"/>
        </w:rPr>
        <w:t>than</w:t>
      </w:r>
      <w:r w:rsidR="00931A04" w:rsidRPr="00931A04">
        <w:rPr>
          <w:rFonts w:eastAsia="Times New Roman"/>
          <w:color w:val="000000"/>
        </w:rPr>
        <w:t xml:space="preserve"> </w:t>
      </w:r>
      <w:r w:rsidRPr="00F44D25">
        <w:rPr>
          <w:rFonts w:eastAsia="Times New Roman"/>
          <w:color w:val="000000"/>
        </w:rPr>
        <w:t>four</w:t>
      </w:r>
      <w:r w:rsidR="00931A04" w:rsidRPr="00931A04">
        <w:rPr>
          <w:rFonts w:eastAsia="Times New Roman"/>
          <w:color w:val="000000"/>
        </w:rPr>
        <w:t xml:space="preserve"> </w:t>
      </w:r>
      <w:r w:rsidRPr="00F44D25">
        <w:rPr>
          <w:rFonts w:eastAsia="Times New Roman"/>
          <w:color w:val="000000"/>
        </w:rPr>
        <w:t>decades.</w:t>
      </w:r>
      <w:r w:rsidR="00931A04" w:rsidRPr="00931A04">
        <w:rPr>
          <w:rFonts w:eastAsia="Times New Roman"/>
          <w:color w:val="000000"/>
        </w:rPr>
        <w:t xml:space="preserve"> </w:t>
      </w:r>
      <w:r w:rsidRPr="00F44D25">
        <w:rPr>
          <w:rFonts w:eastAsia="Times New Roman"/>
          <w:color w:val="000000"/>
        </w:rPr>
        <w:t>Despite</w:t>
      </w:r>
      <w:r w:rsidR="00931A04" w:rsidRPr="00931A04">
        <w:rPr>
          <w:rFonts w:eastAsia="Times New Roman"/>
          <w:color w:val="000000"/>
        </w:rPr>
        <w:t xml:space="preserve"> </w:t>
      </w:r>
      <w:r w:rsidRPr="00F44D25">
        <w:rPr>
          <w:rFonts w:eastAsia="Times New Roman"/>
          <w:color w:val="000000"/>
        </w:rPr>
        <w:t>a</w:t>
      </w:r>
      <w:r w:rsidR="00931A04" w:rsidRPr="00931A04">
        <w:rPr>
          <w:rFonts w:eastAsia="Times New Roman"/>
          <w:color w:val="000000"/>
        </w:rPr>
        <w:t xml:space="preserve"> </w:t>
      </w:r>
      <w:r w:rsidRPr="00F44D25">
        <w:rPr>
          <w:rFonts w:eastAsia="Times New Roman"/>
          <w:color w:val="000000"/>
        </w:rPr>
        <w:t>wealth</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literature</w:t>
      </w:r>
      <w:r w:rsidR="00931A04" w:rsidRPr="00931A04">
        <w:rPr>
          <w:rFonts w:eastAsia="Times New Roman"/>
          <w:color w:val="000000"/>
        </w:rPr>
        <w:t xml:space="preserve"> </w:t>
      </w:r>
      <w:r w:rsidRPr="00F44D25">
        <w:rPr>
          <w:rFonts w:eastAsia="Times New Roman"/>
          <w:color w:val="000000"/>
        </w:rPr>
        <w:t>on</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monsoon</w:t>
      </w:r>
      <w:r w:rsidR="00931A04" w:rsidRPr="00931A04">
        <w:rPr>
          <w:rFonts w:eastAsia="Times New Roman"/>
          <w:color w:val="000000"/>
        </w:rPr>
        <w:t xml:space="preserve"> </w:t>
      </w:r>
      <w:r w:rsidRPr="00F44D25">
        <w:rPr>
          <w:rFonts w:eastAsia="Times New Roman"/>
          <w:color w:val="000000"/>
        </w:rPr>
        <w:t>variability,</w:t>
      </w:r>
      <w:r w:rsidR="00931A04" w:rsidRPr="00931A04">
        <w:rPr>
          <w:rFonts w:eastAsia="Times New Roman"/>
          <w:color w:val="000000"/>
        </w:rPr>
        <w:t xml:space="preserve"> </w:t>
      </w:r>
      <w:r w:rsidRPr="00F44D25">
        <w:rPr>
          <w:rFonts w:eastAsia="Times New Roman"/>
          <w:color w:val="000000"/>
        </w:rPr>
        <w:t>there</w:t>
      </w:r>
      <w:r w:rsidR="00931A04" w:rsidRPr="00931A04">
        <w:rPr>
          <w:rFonts w:eastAsia="Times New Roman"/>
          <w:color w:val="000000"/>
        </w:rPr>
        <w:t xml:space="preserve"> </w:t>
      </w:r>
      <w:r w:rsidRPr="00F44D25">
        <w:rPr>
          <w:rFonts w:eastAsia="Times New Roman"/>
          <w:color w:val="000000"/>
        </w:rPr>
        <w:t>exist</w:t>
      </w:r>
      <w:r w:rsidR="00931A04" w:rsidRPr="00931A04">
        <w:rPr>
          <w:rFonts w:eastAsia="Times New Roman"/>
          <w:color w:val="000000"/>
        </w:rPr>
        <w:t xml:space="preserve"> </w:t>
      </w:r>
      <w:r w:rsidRPr="00F44D25">
        <w:rPr>
          <w:rFonts w:eastAsia="Times New Roman"/>
          <w:color w:val="000000"/>
        </w:rPr>
        <w:t>an</w:t>
      </w:r>
      <w:r w:rsidR="00931A04" w:rsidRPr="00931A04">
        <w:rPr>
          <w:rFonts w:eastAsia="Times New Roman"/>
          <w:color w:val="000000"/>
        </w:rPr>
        <w:t xml:space="preserve"> </w:t>
      </w:r>
      <w:r w:rsidRPr="00F44D25">
        <w:rPr>
          <w:rFonts w:eastAsia="Times New Roman"/>
          <w:color w:val="000000"/>
        </w:rPr>
        <w:t>apparent</w:t>
      </w:r>
      <w:r w:rsidR="00931A04" w:rsidRPr="00931A04">
        <w:rPr>
          <w:rFonts w:eastAsia="Times New Roman"/>
          <w:color w:val="000000"/>
        </w:rPr>
        <w:t xml:space="preserve"> </w:t>
      </w:r>
      <w:r w:rsidRPr="00F44D25">
        <w:rPr>
          <w:rFonts w:eastAsia="Times New Roman"/>
          <w:color w:val="000000"/>
        </w:rPr>
        <w:t>mismatch</w:t>
      </w:r>
      <w:r w:rsidR="00931A04" w:rsidRPr="00931A04">
        <w:rPr>
          <w:rFonts w:eastAsia="Times New Roman"/>
          <w:color w:val="000000"/>
        </w:rPr>
        <w:t xml:space="preserve"> </w:t>
      </w:r>
      <w:r w:rsidRPr="00F44D25">
        <w:rPr>
          <w:rFonts w:eastAsia="Times New Roman"/>
          <w:color w:val="000000"/>
        </w:rPr>
        <w:t>between</w:t>
      </w:r>
      <w:r w:rsidR="00931A04" w:rsidRPr="00931A04">
        <w:rPr>
          <w:rFonts w:eastAsia="Times New Roman"/>
          <w:color w:val="000000"/>
        </w:rPr>
        <w:t xml:space="preserve"> </w:t>
      </w:r>
      <w:r w:rsidRPr="00F44D25">
        <w:rPr>
          <w:rFonts w:eastAsia="Times New Roman"/>
          <w:color w:val="000000"/>
        </w:rPr>
        <w:t>marine</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terrestrial</w:t>
      </w:r>
      <w:r w:rsidR="00931A04" w:rsidRPr="00931A04">
        <w:rPr>
          <w:rFonts w:eastAsia="Times New Roman"/>
          <w:color w:val="000000"/>
        </w:rPr>
        <w:t xml:space="preserve"> </w:t>
      </w:r>
      <w:r w:rsidRPr="00F44D25">
        <w:rPr>
          <w:rFonts w:eastAsia="Times New Roman"/>
          <w:color w:val="000000"/>
        </w:rPr>
        <w:t>archives</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monsoon</w:t>
      </w:r>
      <w:r w:rsidR="00931A04" w:rsidRPr="00931A04">
        <w:rPr>
          <w:rFonts w:eastAsia="Times New Roman"/>
          <w:color w:val="000000"/>
        </w:rPr>
        <w:t xml:space="preserve"> </w:t>
      </w:r>
      <w:r w:rsidRPr="00F44D25">
        <w:rPr>
          <w:rFonts w:eastAsia="Times New Roman"/>
          <w:color w:val="000000"/>
        </w:rPr>
        <w:t>variability.</w:t>
      </w:r>
      <w:r w:rsidR="00931A04" w:rsidRPr="00931A04">
        <w:rPr>
          <w:rFonts w:eastAsia="Times New Roman"/>
          <w:color w:val="000000"/>
        </w:rPr>
        <w:t xml:space="preserve"> </w:t>
      </w:r>
      <w:r w:rsidRPr="00F44D25">
        <w:rPr>
          <w:rFonts w:eastAsia="Times New Roman"/>
          <w:color w:val="000000"/>
        </w:rPr>
        <w:t>This</w:t>
      </w:r>
      <w:r w:rsidR="00931A04" w:rsidRPr="00931A04">
        <w:rPr>
          <w:rFonts w:eastAsia="Times New Roman"/>
          <w:color w:val="000000"/>
        </w:rPr>
        <w:t xml:space="preserve"> </w:t>
      </w:r>
      <w:r w:rsidRPr="00F44D25">
        <w:rPr>
          <w:rFonts w:eastAsia="Times New Roman"/>
          <w:color w:val="000000"/>
        </w:rPr>
        <w:t>seminar</w:t>
      </w:r>
      <w:r w:rsidR="00931A04" w:rsidRPr="00931A04">
        <w:rPr>
          <w:rFonts w:eastAsia="Times New Roman"/>
          <w:color w:val="000000"/>
        </w:rPr>
        <w:t xml:space="preserve"> </w:t>
      </w:r>
      <w:r w:rsidRPr="00F44D25">
        <w:rPr>
          <w:rFonts w:eastAsia="Times New Roman"/>
          <w:color w:val="000000"/>
        </w:rPr>
        <w:t>would</w:t>
      </w:r>
      <w:r w:rsidR="00931A04" w:rsidRPr="00931A04">
        <w:rPr>
          <w:rFonts w:eastAsia="Times New Roman"/>
          <w:color w:val="000000"/>
        </w:rPr>
        <w:t xml:space="preserve"> </w:t>
      </w:r>
      <w:r w:rsidRPr="00F44D25">
        <w:rPr>
          <w:rFonts w:eastAsia="Times New Roman"/>
          <w:color w:val="000000"/>
        </w:rPr>
        <w:t>focus</w:t>
      </w:r>
      <w:r w:rsidR="00931A04" w:rsidRPr="00931A04">
        <w:rPr>
          <w:rFonts w:eastAsia="Times New Roman"/>
          <w:color w:val="000000"/>
        </w:rPr>
        <w:t xml:space="preserve"> </w:t>
      </w:r>
      <w:r w:rsidRPr="00F44D25">
        <w:rPr>
          <w:rFonts w:eastAsia="Times New Roman"/>
          <w:color w:val="000000"/>
        </w:rPr>
        <w:t>on</w:t>
      </w:r>
      <w:r w:rsidR="00931A04" w:rsidRPr="00931A04">
        <w:rPr>
          <w:rFonts w:eastAsia="Times New Roman"/>
          <w:color w:val="000000"/>
        </w:rPr>
        <w:t xml:space="preserve"> </w:t>
      </w:r>
      <w:r w:rsidRPr="00F44D25">
        <w:rPr>
          <w:rFonts w:eastAsia="Times New Roman"/>
          <w:color w:val="000000"/>
        </w:rPr>
        <w:t>paleoclimate</w:t>
      </w:r>
      <w:r w:rsidR="00931A04" w:rsidRPr="00931A04">
        <w:rPr>
          <w:rFonts w:eastAsia="Times New Roman"/>
          <w:color w:val="000000"/>
        </w:rPr>
        <w:t xml:space="preserve"> </w:t>
      </w:r>
      <w:r w:rsidRPr="00F44D25">
        <w:rPr>
          <w:rFonts w:eastAsia="Times New Roman"/>
          <w:color w:val="000000"/>
        </w:rPr>
        <w:t>reconstructions</w:t>
      </w:r>
      <w:r w:rsidR="00931A04" w:rsidRPr="00931A04">
        <w:rPr>
          <w:rFonts w:eastAsia="Times New Roman"/>
          <w:color w:val="000000"/>
        </w:rPr>
        <w:t xml:space="preserve"> </w:t>
      </w:r>
      <w:r w:rsidRPr="00F44D25">
        <w:rPr>
          <w:rFonts w:eastAsia="Times New Roman"/>
          <w:color w:val="000000"/>
        </w:rPr>
        <w:t>from</w:t>
      </w:r>
      <w:r w:rsidR="00931A04" w:rsidRPr="00931A04">
        <w:rPr>
          <w:rFonts w:eastAsia="Times New Roman"/>
          <w:color w:val="000000"/>
        </w:rPr>
        <w:t xml:space="preserve"> </w:t>
      </w:r>
      <w:r w:rsidRPr="00F44D25">
        <w:rPr>
          <w:rFonts w:eastAsia="Times New Roman"/>
          <w:color w:val="000000"/>
        </w:rPr>
        <w:t>lacustrine</w:t>
      </w:r>
      <w:r w:rsidR="00931A04" w:rsidRPr="00931A04">
        <w:rPr>
          <w:rFonts w:eastAsia="Times New Roman"/>
          <w:color w:val="000000"/>
        </w:rPr>
        <w:t xml:space="preserve"> </w:t>
      </w:r>
      <w:r w:rsidRPr="00F44D25">
        <w:rPr>
          <w:rFonts w:eastAsia="Times New Roman"/>
          <w:color w:val="000000"/>
        </w:rPr>
        <w:t>archives</w:t>
      </w:r>
      <w:r w:rsidR="00931A04" w:rsidRPr="00931A04">
        <w:rPr>
          <w:rFonts w:eastAsia="Times New Roman"/>
          <w:color w:val="000000"/>
        </w:rPr>
        <w:t xml:space="preserve"> </w:t>
      </w:r>
      <w:r w:rsidRPr="00F44D25">
        <w:rPr>
          <w:rFonts w:eastAsia="Times New Roman"/>
          <w:color w:val="000000"/>
        </w:rPr>
        <w:t>from</w:t>
      </w:r>
      <w:r w:rsidR="00931A04" w:rsidRPr="00931A04">
        <w:rPr>
          <w:rFonts w:eastAsia="Times New Roman"/>
          <w:color w:val="000000"/>
        </w:rPr>
        <w:t xml:space="preserve"> </w:t>
      </w:r>
      <w:r w:rsidRPr="00F44D25">
        <w:rPr>
          <w:rFonts w:eastAsia="Times New Roman"/>
          <w:color w:val="000000"/>
        </w:rPr>
        <w:t>Northwest</w:t>
      </w:r>
      <w:r w:rsidR="00931A04" w:rsidRPr="00931A04">
        <w:rPr>
          <w:rFonts w:eastAsia="Times New Roman"/>
          <w:color w:val="000000"/>
        </w:rPr>
        <w:t xml:space="preserve"> </w:t>
      </w:r>
      <w:r w:rsidRPr="00F44D25">
        <w:rPr>
          <w:rFonts w:eastAsia="Times New Roman"/>
          <w:color w:val="000000"/>
        </w:rPr>
        <w:t>(NW)</w:t>
      </w:r>
      <w:r w:rsidR="00931A04" w:rsidRPr="00931A04">
        <w:rPr>
          <w:rFonts w:eastAsia="Times New Roman"/>
          <w:color w:val="000000"/>
        </w:rPr>
        <w:t xml:space="preserve"> </w:t>
      </w:r>
      <w:r w:rsidRPr="00F44D25">
        <w:rPr>
          <w:rFonts w:eastAsia="Times New Roman"/>
          <w:color w:val="000000"/>
        </w:rPr>
        <w:t>India</w:t>
      </w:r>
      <w:r w:rsidR="00931A04" w:rsidRPr="00931A04">
        <w:rPr>
          <w:rFonts w:eastAsia="Times New Roman"/>
          <w:color w:val="000000"/>
        </w:rPr>
        <w:t xml:space="preserve"> </w:t>
      </w:r>
      <w:r w:rsidRPr="00F44D25">
        <w:rPr>
          <w:rFonts w:eastAsia="Times New Roman"/>
          <w:color w:val="000000"/>
        </w:rPr>
        <w:t>to</w:t>
      </w:r>
      <w:r w:rsidR="00931A04" w:rsidRPr="00931A04">
        <w:rPr>
          <w:rFonts w:eastAsia="Times New Roman"/>
          <w:color w:val="000000"/>
        </w:rPr>
        <w:t xml:space="preserve"> </w:t>
      </w:r>
      <w:r w:rsidRPr="00F44D25">
        <w:rPr>
          <w:rFonts w:eastAsia="Times New Roman"/>
          <w:color w:val="000000"/>
        </w:rPr>
        <w:t>understand</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Holocene</w:t>
      </w:r>
      <w:r w:rsidR="00931A04" w:rsidRPr="00931A04">
        <w:rPr>
          <w:rFonts w:eastAsia="Times New Roman"/>
          <w:color w:val="000000"/>
        </w:rPr>
        <w:t xml:space="preserve"> </w:t>
      </w:r>
      <w:r w:rsidRPr="00F44D25">
        <w:rPr>
          <w:rFonts w:eastAsia="Times New Roman"/>
          <w:color w:val="000000"/>
        </w:rPr>
        <w:t>monsoon</w:t>
      </w:r>
      <w:r w:rsidR="00931A04" w:rsidRPr="00931A04">
        <w:rPr>
          <w:rFonts w:eastAsia="Times New Roman"/>
          <w:color w:val="000000"/>
        </w:rPr>
        <w:t xml:space="preserve"> </w:t>
      </w:r>
      <w:r w:rsidRPr="00F44D25">
        <w:rPr>
          <w:rFonts w:eastAsia="Times New Roman"/>
          <w:color w:val="000000"/>
        </w:rPr>
        <w:t>variability</w:t>
      </w:r>
      <w:r w:rsidR="00931A04" w:rsidRPr="00931A04">
        <w:rPr>
          <w:rFonts w:eastAsia="Times New Roman"/>
          <w:color w:val="000000"/>
        </w:rPr>
        <w:t xml:space="preserve"> </w:t>
      </w:r>
      <w:r w:rsidRPr="00F44D25">
        <w:rPr>
          <w:rFonts w:eastAsia="Times New Roman"/>
          <w:color w:val="000000"/>
        </w:rPr>
        <w:t>recorded</w:t>
      </w:r>
      <w:r w:rsidR="00931A04" w:rsidRPr="00931A04">
        <w:rPr>
          <w:rFonts w:eastAsia="Times New Roman"/>
          <w:color w:val="000000"/>
        </w:rPr>
        <w:t xml:space="preserve"> </w:t>
      </w:r>
      <w:r w:rsidRPr="00F44D25">
        <w:rPr>
          <w:rFonts w:eastAsia="Times New Roman"/>
          <w:color w:val="000000"/>
        </w:rPr>
        <w:t>in</w:t>
      </w:r>
      <w:r w:rsidR="00931A04" w:rsidRPr="00931A04">
        <w:rPr>
          <w:rFonts w:eastAsia="Times New Roman"/>
          <w:color w:val="000000"/>
        </w:rPr>
        <w:t xml:space="preserve"> </w:t>
      </w:r>
      <w:r w:rsidRPr="00F44D25">
        <w:rPr>
          <w:rFonts w:eastAsia="Times New Roman"/>
          <w:color w:val="000000"/>
        </w:rPr>
        <w:t>these</w:t>
      </w:r>
      <w:r w:rsidR="00931A04" w:rsidRPr="00931A04">
        <w:rPr>
          <w:rFonts w:eastAsia="Times New Roman"/>
          <w:color w:val="000000"/>
        </w:rPr>
        <w:t xml:space="preserve"> </w:t>
      </w:r>
      <w:r w:rsidRPr="00F44D25">
        <w:rPr>
          <w:rFonts w:eastAsia="Times New Roman"/>
          <w:color w:val="000000"/>
        </w:rPr>
        <w:t>lakes.</w:t>
      </w:r>
      <w:r w:rsidR="00931A04" w:rsidRPr="00931A04">
        <w:rPr>
          <w:rFonts w:eastAsia="Times New Roman"/>
          <w:color w:val="000000"/>
        </w:rPr>
        <w:t xml:space="preserve"> </w:t>
      </w:r>
      <w:r w:rsidRPr="00F44D25">
        <w:rPr>
          <w:rFonts w:eastAsia="Times New Roman"/>
          <w:color w:val="000000"/>
        </w:rPr>
        <w:t>Further</w:t>
      </w:r>
      <w:r w:rsidR="00931A04" w:rsidRPr="00931A04">
        <w:rPr>
          <w:rFonts w:eastAsia="Times New Roman"/>
          <w:color w:val="000000"/>
        </w:rPr>
        <w:t xml:space="preserve"> </w:t>
      </w:r>
      <w:r w:rsidRPr="00F44D25">
        <w:rPr>
          <w:rFonts w:eastAsia="Times New Roman"/>
          <w:color w:val="000000"/>
        </w:rPr>
        <w:t>similarities</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dissimilarities</w:t>
      </w:r>
      <w:r w:rsidR="00931A04" w:rsidRPr="00931A04">
        <w:rPr>
          <w:rFonts w:eastAsia="Times New Roman"/>
          <w:color w:val="000000"/>
        </w:rPr>
        <w:t xml:space="preserve"> </w:t>
      </w:r>
      <w:r w:rsidRPr="00F44D25">
        <w:rPr>
          <w:rFonts w:eastAsia="Times New Roman"/>
          <w:color w:val="000000"/>
        </w:rPr>
        <w:t>between</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inferences</w:t>
      </w:r>
      <w:r w:rsidR="00931A04" w:rsidRPr="00931A04">
        <w:rPr>
          <w:rFonts w:eastAsia="Times New Roman"/>
          <w:color w:val="000000"/>
        </w:rPr>
        <w:t xml:space="preserve"> </w:t>
      </w:r>
      <w:r w:rsidRPr="00F44D25">
        <w:rPr>
          <w:rFonts w:eastAsia="Times New Roman"/>
          <w:color w:val="000000"/>
        </w:rPr>
        <w:t>drawn</w:t>
      </w:r>
      <w:r w:rsidR="00931A04" w:rsidRPr="00931A04">
        <w:rPr>
          <w:rFonts w:eastAsia="Times New Roman"/>
          <w:color w:val="000000"/>
        </w:rPr>
        <w:t xml:space="preserve"> </w:t>
      </w:r>
      <w:r w:rsidRPr="00F44D25">
        <w:rPr>
          <w:rFonts w:eastAsia="Times New Roman"/>
          <w:color w:val="000000"/>
        </w:rPr>
        <w:t>from</w:t>
      </w:r>
      <w:r w:rsidR="00931A04" w:rsidRPr="00931A04">
        <w:rPr>
          <w:rFonts w:eastAsia="Times New Roman"/>
          <w:color w:val="000000"/>
        </w:rPr>
        <w:t xml:space="preserve"> </w:t>
      </w:r>
      <w:r w:rsidRPr="00F44D25">
        <w:rPr>
          <w:rFonts w:eastAsia="Times New Roman"/>
          <w:color w:val="000000"/>
        </w:rPr>
        <w:t>NW</w:t>
      </w:r>
      <w:r w:rsidR="00931A04" w:rsidRPr="00931A04">
        <w:rPr>
          <w:rFonts w:eastAsia="Times New Roman"/>
          <w:color w:val="000000"/>
        </w:rPr>
        <w:t xml:space="preserve"> </w:t>
      </w:r>
      <w:r w:rsidRPr="00F44D25">
        <w:rPr>
          <w:rFonts w:eastAsia="Times New Roman"/>
          <w:color w:val="000000"/>
        </w:rPr>
        <w:t>Indian</w:t>
      </w:r>
      <w:r w:rsidR="00931A04" w:rsidRPr="00931A04">
        <w:rPr>
          <w:rFonts w:eastAsia="Times New Roman"/>
          <w:color w:val="000000"/>
        </w:rPr>
        <w:t xml:space="preserve"> </w:t>
      </w:r>
      <w:r w:rsidRPr="00F44D25">
        <w:rPr>
          <w:rFonts w:eastAsia="Times New Roman"/>
          <w:color w:val="000000"/>
        </w:rPr>
        <w:t>lake</w:t>
      </w:r>
      <w:r w:rsidR="00931A04" w:rsidRPr="00931A04">
        <w:rPr>
          <w:rFonts w:eastAsia="Times New Roman"/>
          <w:color w:val="000000"/>
        </w:rPr>
        <w:t xml:space="preserve"> </w:t>
      </w:r>
      <w:r w:rsidRPr="00F44D25">
        <w:rPr>
          <w:rFonts w:eastAsia="Times New Roman"/>
          <w:color w:val="000000"/>
        </w:rPr>
        <w:t>records</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other</w:t>
      </w:r>
      <w:r w:rsidR="00931A04" w:rsidRPr="00931A04">
        <w:rPr>
          <w:rFonts w:eastAsia="Times New Roman"/>
          <w:color w:val="000000"/>
        </w:rPr>
        <w:t xml:space="preserve"> </w:t>
      </w:r>
      <w:r w:rsidRPr="00F44D25">
        <w:rPr>
          <w:rFonts w:eastAsia="Times New Roman"/>
          <w:color w:val="000000"/>
        </w:rPr>
        <w:t>paleoclimate</w:t>
      </w:r>
      <w:r w:rsidR="00931A04" w:rsidRPr="00931A04">
        <w:rPr>
          <w:rFonts w:eastAsia="Times New Roman"/>
          <w:color w:val="000000"/>
        </w:rPr>
        <w:t xml:space="preserve"> </w:t>
      </w:r>
      <w:r w:rsidRPr="00F44D25">
        <w:rPr>
          <w:rFonts w:eastAsia="Times New Roman"/>
          <w:color w:val="000000"/>
        </w:rPr>
        <w:t>records</w:t>
      </w:r>
      <w:r w:rsidR="00931A04" w:rsidRPr="00931A04">
        <w:rPr>
          <w:rFonts w:eastAsia="Times New Roman"/>
          <w:color w:val="000000"/>
        </w:rPr>
        <w:t xml:space="preserve"> </w:t>
      </w:r>
      <w:r w:rsidRPr="00F44D25">
        <w:rPr>
          <w:rFonts w:eastAsia="Times New Roman"/>
          <w:color w:val="000000"/>
        </w:rPr>
        <w:t>will</w:t>
      </w:r>
      <w:r w:rsidR="00931A04" w:rsidRPr="00931A04">
        <w:rPr>
          <w:rFonts w:eastAsia="Times New Roman"/>
          <w:color w:val="000000"/>
        </w:rPr>
        <w:t xml:space="preserve"> </w:t>
      </w:r>
      <w:r w:rsidRPr="00F44D25">
        <w:rPr>
          <w:rFonts w:eastAsia="Times New Roman"/>
          <w:color w:val="000000"/>
        </w:rPr>
        <w:t>be</w:t>
      </w:r>
      <w:r w:rsidR="00931A04" w:rsidRPr="00931A04">
        <w:rPr>
          <w:rFonts w:eastAsia="Times New Roman"/>
          <w:color w:val="000000"/>
        </w:rPr>
        <w:t xml:space="preserve"> </w:t>
      </w:r>
      <w:r w:rsidRPr="00F44D25">
        <w:rPr>
          <w:rFonts w:eastAsia="Times New Roman"/>
          <w:color w:val="000000"/>
        </w:rPr>
        <w:t>examined.</w:t>
      </w:r>
    </w:p>
    <w:p w14:paraId="21D8442F" w14:textId="77777777" w:rsidR="00DB4AA9" w:rsidRPr="00931A04" w:rsidRDefault="00DB4AA9" w:rsidP="00DB4AA9"/>
    <w:p w14:paraId="00BC79BF" w14:textId="77777777" w:rsidR="00DB4AA9" w:rsidRPr="00931A04" w:rsidRDefault="00DB4AA9" w:rsidP="00DB4AA9">
      <w:r w:rsidRPr="00931A04">
        <w:t>-------------------------------</w:t>
      </w:r>
    </w:p>
    <w:p w14:paraId="74859AE9" w14:textId="77777777" w:rsidR="00F44D25" w:rsidRPr="00931A04" w:rsidRDefault="00F44D25" w:rsidP="00DB4AA9">
      <w:pPr>
        <w:rPr>
          <w:rFonts w:eastAsia="Times New Roman"/>
          <w:color w:val="000000"/>
        </w:rPr>
      </w:pPr>
    </w:p>
    <w:p w14:paraId="7B0FE3D6" w14:textId="0C6A613B" w:rsidR="00F44D25" w:rsidRPr="00DB4AA9" w:rsidRDefault="00F44D25" w:rsidP="00DB4AA9">
      <w:pPr>
        <w:rPr>
          <w:rFonts w:eastAsia="Times New Roman"/>
          <w:b/>
          <w:bCs/>
          <w:color w:val="000000"/>
        </w:rPr>
      </w:pPr>
      <w:r w:rsidRPr="00F44D25">
        <w:rPr>
          <w:rFonts w:eastAsia="Times New Roman"/>
          <w:b/>
          <w:bCs/>
          <w:color w:val="000000"/>
        </w:rPr>
        <w:t>Monsoons,</w:t>
      </w:r>
      <w:r w:rsidR="00931A04" w:rsidRPr="00DB4AA9">
        <w:rPr>
          <w:rFonts w:eastAsia="Times New Roman"/>
          <w:b/>
          <w:bCs/>
          <w:color w:val="000000"/>
        </w:rPr>
        <w:t xml:space="preserve"> </w:t>
      </w:r>
      <w:r w:rsidRPr="00F44D25">
        <w:rPr>
          <w:rFonts w:eastAsia="Times New Roman"/>
          <w:b/>
          <w:bCs/>
          <w:color w:val="000000"/>
        </w:rPr>
        <w:t>tropical</w:t>
      </w:r>
      <w:r w:rsidR="00931A04" w:rsidRPr="00DB4AA9">
        <w:rPr>
          <w:rFonts w:eastAsia="Times New Roman"/>
          <w:b/>
          <w:bCs/>
          <w:color w:val="000000"/>
        </w:rPr>
        <w:t xml:space="preserve"> </w:t>
      </w:r>
      <w:r w:rsidRPr="00F44D25">
        <w:rPr>
          <w:rFonts w:eastAsia="Times New Roman"/>
          <w:b/>
          <w:bCs/>
          <w:color w:val="000000"/>
        </w:rPr>
        <w:t>rainfall,</w:t>
      </w:r>
      <w:r w:rsidR="00931A04" w:rsidRPr="00DB4AA9">
        <w:rPr>
          <w:rFonts w:eastAsia="Times New Roman"/>
          <w:b/>
          <w:bCs/>
          <w:color w:val="000000"/>
        </w:rPr>
        <w:t xml:space="preserve"> </w:t>
      </w:r>
      <w:r w:rsidRPr="00F44D25">
        <w:rPr>
          <w:rFonts w:eastAsia="Times New Roman"/>
          <w:b/>
          <w:bCs/>
          <w:color w:val="000000"/>
        </w:rPr>
        <w:t>and</w:t>
      </w:r>
      <w:r w:rsidR="00931A04" w:rsidRPr="00DB4AA9">
        <w:rPr>
          <w:rFonts w:eastAsia="Times New Roman"/>
          <w:b/>
          <w:bCs/>
          <w:color w:val="000000"/>
        </w:rPr>
        <w:t xml:space="preserve"> </w:t>
      </w:r>
      <w:r w:rsidRPr="00F44D25">
        <w:rPr>
          <w:rFonts w:eastAsia="Times New Roman"/>
          <w:b/>
          <w:bCs/>
          <w:color w:val="000000"/>
        </w:rPr>
        <w:t>climate</w:t>
      </w:r>
      <w:r w:rsidR="00931A04" w:rsidRPr="00DB4AA9">
        <w:rPr>
          <w:rFonts w:eastAsia="Times New Roman"/>
          <w:b/>
          <w:bCs/>
          <w:color w:val="000000"/>
        </w:rPr>
        <w:t xml:space="preserve"> </w:t>
      </w:r>
      <w:r w:rsidRPr="00F44D25">
        <w:rPr>
          <w:rFonts w:eastAsia="Times New Roman"/>
          <w:b/>
          <w:bCs/>
          <w:color w:val="000000"/>
        </w:rPr>
        <w:t>change:</w:t>
      </w:r>
      <w:r w:rsidR="00931A04" w:rsidRPr="00DB4AA9">
        <w:rPr>
          <w:rFonts w:eastAsia="Times New Roman"/>
          <w:b/>
          <w:bCs/>
          <w:color w:val="000000"/>
        </w:rPr>
        <w:t xml:space="preserve"> </w:t>
      </w:r>
      <w:r w:rsidRPr="00F44D25">
        <w:rPr>
          <w:rFonts w:eastAsia="Times New Roman"/>
          <w:b/>
          <w:bCs/>
          <w:color w:val="000000"/>
        </w:rPr>
        <w:t>A</w:t>
      </w:r>
      <w:r w:rsidR="00931A04" w:rsidRPr="00DB4AA9">
        <w:rPr>
          <w:rFonts w:eastAsia="Times New Roman"/>
          <w:b/>
          <w:bCs/>
          <w:color w:val="000000"/>
        </w:rPr>
        <w:t xml:space="preserve"> </w:t>
      </w:r>
      <w:r w:rsidRPr="00F44D25">
        <w:rPr>
          <w:rFonts w:eastAsia="Times New Roman"/>
          <w:b/>
          <w:bCs/>
          <w:color w:val="000000"/>
        </w:rPr>
        <w:t>paleoclimate</w:t>
      </w:r>
      <w:r w:rsidR="00931A04" w:rsidRPr="00DB4AA9">
        <w:rPr>
          <w:rFonts w:eastAsia="Times New Roman"/>
          <w:b/>
          <w:bCs/>
          <w:color w:val="000000"/>
        </w:rPr>
        <w:t xml:space="preserve"> </w:t>
      </w:r>
      <w:r w:rsidRPr="00F44D25">
        <w:rPr>
          <w:rFonts w:eastAsia="Times New Roman"/>
          <w:b/>
          <w:bCs/>
          <w:color w:val="000000"/>
        </w:rPr>
        <w:t>perspective</w:t>
      </w:r>
      <w:r w:rsidR="00931A04" w:rsidRPr="00DB4AA9">
        <w:rPr>
          <w:rFonts w:eastAsia="Times New Roman"/>
          <w:b/>
          <w:bCs/>
          <w:color w:val="000000"/>
        </w:rPr>
        <w:t xml:space="preserve"> </w:t>
      </w:r>
      <w:r w:rsidRPr="00F44D25">
        <w:rPr>
          <w:rFonts w:eastAsia="Times New Roman"/>
          <w:b/>
          <w:bCs/>
          <w:color w:val="000000"/>
        </w:rPr>
        <w:t>from</w:t>
      </w:r>
      <w:r w:rsidR="00931A04" w:rsidRPr="00DB4AA9">
        <w:rPr>
          <w:rFonts w:eastAsia="Times New Roman"/>
          <w:b/>
          <w:bCs/>
          <w:color w:val="000000"/>
        </w:rPr>
        <w:t xml:space="preserve"> </w:t>
      </w:r>
      <w:r w:rsidRPr="00F44D25">
        <w:rPr>
          <w:rFonts w:eastAsia="Times New Roman"/>
          <w:b/>
          <w:bCs/>
          <w:color w:val="000000"/>
        </w:rPr>
        <w:t>Southeast</w:t>
      </w:r>
      <w:r w:rsidR="00931A04" w:rsidRPr="00DB4AA9">
        <w:rPr>
          <w:rFonts w:eastAsia="Times New Roman"/>
          <w:b/>
          <w:bCs/>
          <w:color w:val="000000"/>
        </w:rPr>
        <w:t xml:space="preserve"> </w:t>
      </w:r>
      <w:r w:rsidRPr="00F44D25">
        <w:rPr>
          <w:rFonts w:eastAsia="Times New Roman"/>
          <w:b/>
          <w:bCs/>
          <w:color w:val="000000"/>
        </w:rPr>
        <w:t>Asia</w:t>
      </w:r>
    </w:p>
    <w:p w14:paraId="1CF74C17" w14:textId="77777777" w:rsidR="00DB4AA9" w:rsidRDefault="00DB4AA9" w:rsidP="00DB4AA9">
      <w:pPr>
        <w:rPr>
          <w:rFonts w:eastAsia="Times New Roman"/>
          <w:color w:val="000000"/>
        </w:rPr>
      </w:pPr>
    </w:p>
    <w:p w14:paraId="58F80FCB" w14:textId="5997507A" w:rsidR="00F44D25" w:rsidRPr="00931A04" w:rsidRDefault="00F44D25" w:rsidP="00DB4AA9">
      <w:pPr>
        <w:rPr>
          <w:rFonts w:eastAsia="Times New Roman"/>
          <w:color w:val="000000"/>
        </w:rPr>
      </w:pPr>
      <w:r w:rsidRPr="00F44D25">
        <w:rPr>
          <w:rFonts w:eastAsia="Times New Roman"/>
          <w:color w:val="000000"/>
        </w:rPr>
        <w:t>Kathleen</w:t>
      </w:r>
      <w:r w:rsidR="00931A04" w:rsidRPr="00931A04">
        <w:rPr>
          <w:rFonts w:eastAsia="Times New Roman"/>
          <w:color w:val="000000"/>
        </w:rPr>
        <w:t xml:space="preserve"> </w:t>
      </w:r>
      <w:r w:rsidRPr="00F44D25">
        <w:rPr>
          <w:rFonts w:eastAsia="Times New Roman"/>
          <w:color w:val="000000"/>
        </w:rPr>
        <w:t>Johnson</w:t>
      </w:r>
      <w:r w:rsidR="00931A04" w:rsidRPr="00931A04">
        <w:rPr>
          <w:rFonts w:eastAsia="Times New Roman"/>
          <w:color w:val="000000"/>
        </w:rPr>
        <w:t xml:space="preserve"> </w:t>
      </w:r>
    </w:p>
    <w:p w14:paraId="3D0C7569" w14:textId="6CE0B20F" w:rsidR="00F44D25" w:rsidRPr="00F44D25" w:rsidRDefault="00F44D25" w:rsidP="00DB4AA9">
      <w:pPr>
        <w:rPr>
          <w:rFonts w:eastAsia="Times New Roman"/>
        </w:rPr>
      </w:pPr>
      <w:r w:rsidRPr="00F44D25">
        <w:rPr>
          <w:rFonts w:eastAsia="Times New Roman"/>
          <w:color w:val="000000"/>
        </w:rPr>
        <w:t>University</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California,</w:t>
      </w:r>
      <w:r w:rsidR="00931A04" w:rsidRPr="00931A04">
        <w:rPr>
          <w:rFonts w:eastAsia="Times New Roman"/>
          <w:color w:val="000000"/>
        </w:rPr>
        <w:t xml:space="preserve"> </w:t>
      </w:r>
      <w:r w:rsidRPr="00F44D25">
        <w:rPr>
          <w:rFonts w:eastAsia="Times New Roman"/>
          <w:color w:val="000000"/>
        </w:rPr>
        <w:t>Irvine</w:t>
      </w:r>
    </w:p>
    <w:p w14:paraId="2C1BB48D" w14:textId="6257E497" w:rsidR="00F44D25" w:rsidRPr="00F44D25" w:rsidRDefault="00F44D25" w:rsidP="00DB4AA9">
      <w:pPr>
        <w:rPr>
          <w:rFonts w:eastAsia="Times New Roman"/>
        </w:rPr>
      </w:pPr>
      <w:r w:rsidRPr="00F44D25">
        <w:rPr>
          <w:rFonts w:eastAsia="Times New Roman"/>
          <w:color w:val="000000"/>
        </w:rPr>
        <w:br/>
        <w:t>The</w:t>
      </w:r>
      <w:r w:rsidR="00931A04" w:rsidRPr="00931A04">
        <w:rPr>
          <w:rFonts w:eastAsia="Times New Roman"/>
          <w:color w:val="000000"/>
        </w:rPr>
        <w:t xml:space="preserve"> </w:t>
      </w:r>
      <w:r w:rsidRPr="00F44D25">
        <w:rPr>
          <w:rFonts w:eastAsia="Times New Roman"/>
          <w:color w:val="000000"/>
        </w:rPr>
        <w:t>Asian</w:t>
      </w:r>
      <w:r w:rsidR="00931A04" w:rsidRPr="00931A04">
        <w:rPr>
          <w:rFonts w:eastAsia="Times New Roman"/>
          <w:color w:val="000000"/>
        </w:rPr>
        <w:t xml:space="preserve"> </w:t>
      </w:r>
      <w:r w:rsidRPr="00F44D25">
        <w:rPr>
          <w:rFonts w:eastAsia="Times New Roman"/>
          <w:color w:val="000000"/>
        </w:rPr>
        <w:t>Monsoon</w:t>
      </w:r>
      <w:r w:rsidR="00931A04" w:rsidRPr="00931A04">
        <w:rPr>
          <w:rFonts w:eastAsia="Times New Roman"/>
          <w:color w:val="000000"/>
        </w:rPr>
        <w:t xml:space="preserve"> </w:t>
      </w:r>
      <w:r w:rsidRPr="00F44D25">
        <w:rPr>
          <w:rFonts w:eastAsia="Times New Roman"/>
          <w:color w:val="000000"/>
        </w:rPr>
        <w:t>system</w:t>
      </w:r>
      <w:r w:rsidR="00931A04" w:rsidRPr="00931A04">
        <w:rPr>
          <w:rFonts w:eastAsia="Times New Roman"/>
          <w:color w:val="000000"/>
        </w:rPr>
        <w:t xml:space="preserve"> </w:t>
      </w:r>
      <w:r w:rsidRPr="00F44D25">
        <w:rPr>
          <w:rFonts w:eastAsia="Times New Roman"/>
          <w:color w:val="000000"/>
        </w:rPr>
        <w:t>is</w:t>
      </w:r>
      <w:r w:rsidR="00931A04" w:rsidRPr="00931A04">
        <w:rPr>
          <w:rFonts w:eastAsia="Times New Roman"/>
          <w:color w:val="000000"/>
        </w:rPr>
        <w:t xml:space="preserve"> </w:t>
      </w:r>
      <w:r w:rsidRPr="00F44D25">
        <w:rPr>
          <w:rFonts w:eastAsia="Times New Roman"/>
          <w:color w:val="000000"/>
        </w:rPr>
        <w:t>an</w:t>
      </w:r>
      <w:r w:rsidR="00931A04" w:rsidRPr="00931A04">
        <w:rPr>
          <w:rFonts w:eastAsia="Times New Roman"/>
          <w:color w:val="000000"/>
        </w:rPr>
        <w:t xml:space="preserve"> </w:t>
      </w:r>
      <w:r w:rsidRPr="00F44D25">
        <w:rPr>
          <w:rFonts w:eastAsia="Times New Roman"/>
          <w:color w:val="000000"/>
        </w:rPr>
        <w:t>important</w:t>
      </w:r>
      <w:r w:rsidR="00931A04" w:rsidRPr="00931A04">
        <w:rPr>
          <w:rFonts w:eastAsia="Times New Roman"/>
          <w:color w:val="000000"/>
        </w:rPr>
        <w:t xml:space="preserve"> </w:t>
      </w:r>
      <w:r w:rsidRPr="00F44D25">
        <w:rPr>
          <w:rFonts w:eastAsia="Times New Roman"/>
          <w:color w:val="000000"/>
        </w:rPr>
        <w:t>component</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global</w:t>
      </w:r>
      <w:r w:rsidR="00931A04" w:rsidRPr="00931A04">
        <w:rPr>
          <w:rFonts w:eastAsia="Times New Roman"/>
          <w:color w:val="000000"/>
        </w:rPr>
        <w:t xml:space="preserve"> </w:t>
      </w:r>
      <w:r w:rsidRPr="00F44D25">
        <w:rPr>
          <w:rFonts w:eastAsia="Times New Roman"/>
          <w:color w:val="000000"/>
        </w:rPr>
        <w:t>climate</w:t>
      </w:r>
      <w:r w:rsidR="00931A04" w:rsidRPr="00931A04">
        <w:rPr>
          <w:rFonts w:eastAsia="Times New Roman"/>
          <w:color w:val="000000"/>
        </w:rPr>
        <w:t xml:space="preserve"> </w:t>
      </w:r>
      <w:r w:rsidRPr="00F44D25">
        <w:rPr>
          <w:rFonts w:eastAsia="Times New Roman"/>
          <w:color w:val="000000"/>
        </w:rPr>
        <w:t>system</w:t>
      </w:r>
      <w:r w:rsidR="00931A04" w:rsidRPr="00931A04">
        <w:rPr>
          <w:rFonts w:eastAsia="Times New Roman"/>
          <w:color w:val="000000"/>
        </w:rPr>
        <w:t xml:space="preserve"> </w:t>
      </w:r>
      <w:r w:rsidRPr="00F44D25">
        <w:rPr>
          <w:rFonts w:eastAsia="Times New Roman"/>
          <w:color w:val="000000"/>
        </w:rPr>
        <w:t>that</w:t>
      </w:r>
      <w:r w:rsidR="00931A04" w:rsidRPr="00931A04">
        <w:rPr>
          <w:rFonts w:eastAsia="Times New Roman"/>
          <w:color w:val="000000"/>
        </w:rPr>
        <w:t xml:space="preserve"> </w:t>
      </w:r>
      <w:r w:rsidRPr="00F44D25">
        <w:rPr>
          <w:rFonts w:eastAsia="Times New Roman"/>
          <w:color w:val="000000"/>
        </w:rPr>
        <w:t>plays</w:t>
      </w:r>
      <w:r w:rsidR="00931A04" w:rsidRPr="00931A04">
        <w:rPr>
          <w:rFonts w:eastAsia="Times New Roman"/>
          <w:color w:val="000000"/>
        </w:rPr>
        <w:t xml:space="preserve"> </w:t>
      </w:r>
      <w:r w:rsidRPr="00F44D25">
        <w:rPr>
          <w:rFonts w:eastAsia="Times New Roman"/>
          <w:color w:val="000000"/>
        </w:rPr>
        <w:t>a</w:t>
      </w:r>
      <w:r w:rsidR="00931A04" w:rsidRPr="00931A04">
        <w:rPr>
          <w:rFonts w:eastAsia="Times New Roman"/>
          <w:color w:val="000000"/>
        </w:rPr>
        <w:t xml:space="preserve"> </w:t>
      </w:r>
      <w:r w:rsidRPr="00F44D25">
        <w:rPr>
          <w:rFonts w:eastAsia="Times New Roman"/>
          <w:color w:val="000000"/>
        </w:rPr>
        <w:t>major</w:t>
      </w:r>
      <w:r w:rsidR="00931A04" w:rsidRPr="00931A04">
        <w:rPr>
          <w:rFonts w:eastAsia="Times New Roman"/>
          <w:color w:val="000000"/>
        </w:rPr>
        <w:t xml:space="preserve"> </w:t>
      </w:r>
      <w:r w:rsidRPr="00F44D25">
        <w:rPr>
          <w:rFonts w:eastAsia="Times New Roman"/>
          <w:color w:val="000000"/>
        </w:rPr>
        <w:t>role</w:t>
      </w:r>
      <w:r w:rsidR="00931A04" w:rsidRPr="00931A04">
        <w:rPr>
          <w:rFonts w:eastAsia="Times New Roman"/>
          <w:color w:val="000000"/>
        </w:rPr>
        <w:t xml:space="preserve"> </w:t>
      </w:r>
      <w:r w:rsidRPr="00F44D25">
        <w:rPr>
          <w:rFonts w:eastAsia="Times New Roman"/>
          <w:color w:val="000000"/>
        </w:rPr>
        <w:t>in</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transport</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heat</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moisture</w:t>
      </w:r>
      <w:r w:rsidR="00931A04" w:rsidRPr="00931A04">
        <w:rPr>
          <w:rFonts w:eastAsia="Times New Roman"/>
          <w:color w:val="000000"/>
        </w:rPr>
        <w:t xml:space="preserve"> </w:t>
      </w:r>
      <w:r w:rsidRPr="00F44D25">
        <w:rPr>
          <w:rFonts w:eastAsia="Times New Roman"/>
          <w:color w:val="000000"/>
        </w:rPr>
        <w:t>from</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tropics</w:t>
      </w:r>
      <w:r w:rsidR="00931A04" w:rsidRPr="00931A04">
        <w:rPr>
          <w:rFonts w:eastAsia="Times New Roman"/>
          <w:color w:val="000000"/>
        </w:rPr>
        <w:t xml:space="preserve"> </w:t>
      </w:r>
      <w:r w:rsidRPr="00F44D25">
        <w:rPr>
          <w:rFonts w:eastAsia="Times New Roman"/>
          <w:color w:val="000000"/>
        </w:rPr>
        <w:t>to</w:t>
      </w:r>
      <w:r w:rsidR="00931A04" w:rsidRPr="00931A04">
        <w:rPr>
          <w:rFonts w:eastAsia="Times New Roman"/>
          <w:color w:val="000000"/>
        </w:rPr>
        <w:t xml:space="preserve"> </w:t>
      </w:r>
      <w:r w:rsidRPr="00F44D25">
        <w:rPr>
          <w:rFonts w:eastAsia="Times New Roman"/>
          <w:color w:val="000000"/>
        </w:rPr>
        <w:t>higher</w:t>
      </w:r>
      <w:r w:rsidR="00931A04" w:rsidRPr="00931A04">
        <w:rPr>
          <w:rFonts w:eastAsia="Times New Roman"/>
          <w:color w:val="000000"/>
        </w:rPr>
        <w:t xml:space="preserve"> </w:t>
      </w:r>
      <w:r w:rsidRPr="00F44D25">
        <w:rPr>
          <w:rFonts w:eastAsia="Times New Roman"/>
          <w:color w:val="000000"/>
        </w:rPr>
        <w:t>latitudes.</w:t>
      </w:r>
      <w:r w:rsidR="00931A04" w:rsidRPr="00931A04">
        <w:rPr>
          <w:rFonts w:eastAsia="Times New Roman"/>
          <w:color w:val="000000"/>
        </w:rPr>
        <w:t xml:space="preserve">  </w:t>
      </w:r>
      <w:r w:rsidRPr="00F44D25">
        <w:rPr>
          <w:rFonts w:eastAsia="Times New Roman"/>
          <w:color w:val="000000"/>
        </w:rPr>
        <w:t>Even</w:t>
      </w:r>
      <w:r w:rsidR="00931A04" w:rsidRPr="00931A04">
        <w:rPr>
          <w:rFonts w:eastAsia="Times New Roman"/>
          <w:color w:val="000000"/>
        </w:rPr>
        <w:t xml:space="preserve"> </w:t>
      </w:r>
      <w:r w:rsidRPr="00F44D25">
        <w:rPr>
          <w:rFonts w:eastAsia="Times New Roman"/>
          <w:color w:val="000000"/>
        </w:rPr>
        <w:t>small</w:t>
      </w:r>
      <w:r w:rsidR="00931A04" w:rsidRPr="00931A04">
        <w:rPr>
          <w:rFonts w:eastAsia="Times New Roman"/>
          <w:color w:val="000000"/>
        </w:rPr>
        <w:t xml:space="preserve"> </w:t>
      </w:r>
      <w:r w:rsidRPr="00F44D25">
        <w:rPr>
          <w:rFonts w:eastAsia="Times New Roman"/>
          <w:color w:val="000000"/>
        </w:rPr>
        <w:t>variations</w:t>
      </w:r>
      <w:r w:rsidR="00931A04" w:rsidRPr="00931A04">
        <w:rPr>
          <w:rFonts w:eastAsia="Times New Roman"/>
          <w:color w:val="000000"/>
        </w:rPr>
        <w:t xml:space="preserve"> </w:t>
      </w:r>
      <w:r w:rsidRPr="00F44D25">
        <w:rPr>
          <w:rFonts w:eastAsia="Times New Roman"/>
          <w:color w:val="000000"/>
        </w:rPr>
        <w:t>in</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strength</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timing</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seasonal</w:t>
      </w:r>
      <w:r w:rsidR="00931A04" w:rsidRPr="00931A04">
        <w:rPr>
          <w:rFonts w:eastAsia="Times New Roman"/>
          <w:color w:val="000000"/>
        </w:rPr>
        <w:t xml:space="preserve"> </w:t>
      </w:r>
      <w:r w:rsidRPr="00F44D25">
        <w:rPr>
          <w:rFonts w:eastAsia="Times New Roman"/>
          <w:color w:val="000000"/>
        </w:rPr>
        <w:t>rainfall</w:t>
      </w:r>
      <w:r w:rsidR="00931A04" w:rsidRPr="00931A04">
        <w:rPr>
          <w:rFonts w:eastAsia="Times New Roman"/>
          <w:color w:val="000000"/>
        </w:rPr>
        <w:t xml:space="preserve"> </w:t>
      </w:r>
      <w:r w:rsidRPr="00F44D25">
        <w:rPr>
          <w:rFonts w:eastAsia="Times New Roman"/>
          <w:color w:val="000000"/>
        </w:rPr>
        <w:t>can</w:t>
      </w:r>
      <w:r w:rsidR="00931A04" w:rsidRPr="00931A04">
        <w:rPr>
          <w:rFonts w:eastAsia="Times New Roman"/>
          <w:color w:val="000000"/>
        </w:rPr>
        <w:t xml:space="preserve"> </w:t>
      </w:r>
      <w:r w:rsidRPr="00F44D25">
        <w:rPr>
          <w:rFonts w:eastAsia="Times New Roman"/>
          <w:color w:val="000000"/>
        </w:rPr>
        <w:t>have</w:t>
      </w:r>
      <w:r w:rsidR="00931A04" w:rsidRPr="00931A04">
        <w:rPr>
          <w:rFonts w:eastAsia="Times New Roman"/>
          <w:color w:val="000000"/>
        </w:rPr>
        <w:t xml:space="preserve"> </w:t>
      </w:r>
      <w:r w:rsidRPr="00F44D25">
        <w:rPr>
          <w:rFonts w:eastAsia="Times New Roman"/>
          <w:color w:val="000000"/>
        </w:rPr>
        <w:t>significant</w:t>
      </w:r>
      <w:r w:rsidR="00931A04" w:rsidRPr="00931A04">
        <w:rPr>
          <w:rFonts w:eastAsia="Times New Roman"/>
          <w:color w:val="000000"/>
        </w:rPr>
        <w:t xml:space="preserve"> </w:t>
      </w:r>
      <w:r w:rsidRPr="00F44D25">
        <w:rPr>
          <w:rFonts w:eastAsia="Times New Roman"/>
          <w:color w:val="000000"/>
        </w:rPr>
        <w:t>impacts</w:t>
      </w:r>
      <w:r w:rsidR="00931A04" w:rsidRPr="00931A04">
        <w:rPr>
          <w:rFonts w:eastAsia="Times New Roman"/>
          <w:color w:val="000000"/>
        </w:rPr>
        <w:t xml:space="preserve"> </w:t>
      </w:r>
      <w:r w:rsidRPr="00F44D25">
        <w:rPr>
          <w:rFonts w:eastAsia="Times New Roman"/>
          <w:color w:val="000000"/>
        </w:rPr>
        <w:t>on</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billions</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people</w:t>
      </w:r>
      <w:r w:rsidR="00931A04" w:rsidRPr="00931A04">
        <w:rPr>
          <w:rFonts w:eastAsia="Times New Roman"/>
          <w:color w:val="000000"/>
        </w:rPr>
        <w:t xml:space="preserve"> </w:t>
      </w:r>
      <w:r w:rsidRPr="00F44D25">
        <w:rPr>
          <w:rFonts w:eastAsia="Times New Roman"/>
          <w:color w:val="000000"/>
        </w:rPr>
        <w:t>living</w:t>
      </w:r>
      <w:r w:rsidR="00931A04" w:rsidRPr="00931A04">
        <w:rPr>
          <w:rFonts w:eastAsia="Times New Roman"/>
          <w:color w:val="000000"/>
        </w:rPr>
        <w:t xml:space="preserve"> </w:t>
      </w:r>
      <w:r w:rsidRPr="00F44D25">
        <w:rPr>
          <w:rFonts w:eastAsia="Times New Roman"/>
          <w:color w:val="000000"/>
        </w:rPr>
        <w:t>within</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AM</w:t>
      </w:r>
      <w:r w:rsidR="00931A04" w:rsidRPr="00931A04">
        <w:rPr>
          <w:rFonts w:eastAsia="Times New Roman"/>
          <w:color w:val="000000"/>
        </w:rPr>
        <w:t xml:space="preserve"> </w:t>
      </w:r>
      <w:r w:rsidRPr="00F44D25">
        <w:rPr>
          <w:rFonts w:eastAsia="Times New Roman"/>
          <w:color w:val="000000"/>
        </w:rPr>
        <w:t>domain,</w:t>
      </w:r>
      <w:r w:rsidR="00931A04" w:rsidRPr="00931A04">
        <w:rPr>
          <w:rFonts w:eastAsia="Times New Roman"/>
          <w:color w:val="000000"/>
        </w:rPr>
        <w:t xml:space="preserve"> </w:t>
      </w:r>
      <w:r w:rsidRPr="00F44D25">
        <w:rPr>
          <w:rFonts w:eastAsia="Times New Roman"/>
          <w:color w:val="000000"/>
        </w:rPr>
        <w:t>yet</w:t>
      </w:r>
      <w:r w:rsidR="00931A04" w:rsidRPr="00931A04">
        <w:rPr>
          <w:rFonts w:eastAsia="Times New Roman"/>
          <w:color w:val="000000"/>
        </w:rPr>
        <w:t xml:space="preserve"> </w:t>
      </w:r>
      <w:r w:rsidRPr="00F44D25">
        <w:rPr>
          <w:rFonts w:eastAsia="Times New Roman"/>
          <w:color w:val="000000"/>
        </w:rPr>
        <w:t>climate</w:t>
      </w:r>
      <w:r w:rsidR="00931A04" w:rsidRPr="00931A04">
        <w:rPr>
          <w:rFonts w:eastAsia="Times New Roman"/>
          <w:color w:val="000000"/>
        </w:rPr>
        <w:t xml:space="preserve"> </w:t>
      </w:r>
      <w:r w:rsidRPr="00F44D25">
        <w:rPr>
          <w:rFonts w:eastAsia="Times New Roman"/>
          <w:color w:val="000000"/>
        </w:rPr>
        <w:t>model</w:t>
      </w:r>
      <w:r w:rsidR="00931A04" w:rsidRPr="00931A04">
        <w:rPr>
          <w:rFonts w:eastAsia="Times New Roman"/>
          <w:color w:val="000000"/>
        </w:rPr>
        <w:t xml:space="preserve"> </w:t>
      </w:r>
      <w:r w:rsidRPr="00F44D25">
        <w:rPr>
          <w:rFonts w:eastAsia="Times New Roman"/>
          <w:color w:val="000000"/>
        </w:rPr>
        <w:t>projections</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future</w:t>
      </w:r>
      <w:r w:rsidR="00931A04" w:rsidRPr="00931A04">
        <w:rPr>
          <w:rFonts w:eastAsia="Times New Roman"/>
          <w:color w:val="000000"/>
        </w:rPr>
        <w:t xml:space="preserve"> </w:t>
      </w:r>
      <w:r w:rsidRPr="00F44D25">
        <w:rPr>
          <w:rFonts w:eastAsia="Times New Roman"/>
          <w:color w:val="000000"/>
        </w:rPr>
        <w:t>regional-scale</w:t>
      </w:r>
      <w:r w:rsidR="00931A04" w:rsidRPr="00931A04">
        <w:rPr>
          <w:rFonts w:eastAsia="Times New Roman"/>
          <w:color w:val="000000"/>
        </w:rPr>
        <w:t xml:space="preserve"> </w:t>
      </w:r>
      <w:r w:rsidRPr="00F44D25">
        <w:rPr>
          <w:rFonts w:eastAsia="Times New Roman"/>
          <w:color w:val="000000"/>
        </w:rPr>
        <w:t>hydrologic</w:t>
      </w:r>
      <w:r w:rsidR="00931A04" w:rsidRPr="00931A04">
        <w:rPr>
          <w:rFonts w:eastAsia="Times New Roman"/>
          <w:color w:val="000000"/>
        </w:rPr>
        <w:t xml:space="preserve"> </w:t>
      </w:r>
      <w:r w:rsidRPr="00F44D25">
        <w:rPr>
          <w:rFonts w:eastAsia="Times New Roman"/>
          <w:color w:val="000000"/>
        </w:rPr>
        <w:t>change</w:t>
      </w:r>
      <w:r w:rsidR="00931A04" w:rsidRPr="00931A04">
        <w:rPr>
          <w:rFonts w:eastAsia="Times New Roman"/>
          <w:color w:val="000000"/>
        </w:rPr>
        <w:t xml:space="preserve"> </w:t>
      </w:r>
      <w:proofErr w:type="gramStart"/>
      <w:r w:rsidRPr="00F44D25">
        <w:rPr>
          <w:rFonts w:eastAsia="Times New Roman"/>
          <w:color w:val="000000"/>
        </w:rPr>
        <w:t>still</w:t>
      </w:r>
      <w:r w:rsidR="00931A04" w:rsidRPr="00931A04">
        <w:rPr>
          <w:rFonts w:eastAsia="Times New Roman"/>
          <w:color w:val="000000"/>
        </w:rPr>
        <w:t xml:space="preserve"> </w:t>
      </w:r>
      <w:r w:rsidRPr="00F44D25">
        <w:rPr>
          <w:rFonts w:eastAsia="Times New Roman"/>
          <w:color w:val="000000"/>
        </w:rPr>
        <w:t>remain</w:t>
      </w:r>
      <w:proofErr w:type="gramEnd"/>
      <w:r w:rsidR="00931A04" w:rsidRPr="00931A04">
        <w:rPr>
          <w:rFonts w:eastAsia="Times New Roman"/>
          <w:color w:val="000000"/>
        </w:rPr>
        <w:t xml:space="preserve"> </w:t>
      </w:r>
      <w:r w:rsidRPr="00F44D25">
        <w:rPr>
          <w:rFonts w:eastAsia="Times New Roman"/>
          <w:color w:val="000000"/>
        </w:rPr>
        <w:t>uncertain.</w:t>
      </w:r>
      <w:r w:rsidR="00931A04" w:rsidRPr="00931A04">
        <w:rPr>
          <w:rFonts w:eastAsia="Times New Roman"/>
          <w:color w:val="000000"/>
        </w:rPr>
        <w:t xml:space="preserve">  </w:t>
      </w:r>
      <w:r w:rsidRPr="00F44D25">
        <w:rPr>
          <w:rFonts w:eastAsia="Times New Roman"/>
          <w:color w:val="000000"/>
        </w:rPr>
        <w:t>Paleoclimate</w:t>
      </w:r>
      <w:r w:rsidR="00931A04" w:rsidRPr="00931A04">
        <w:rPr>
          <w:rFonts w:eastAsia="Times New Roman"/>
          <w:color w:val="000000"/>
        </w:rPr>
        <w:t xml:space="preserve"> </w:t>
      </w:r>
      <w:r w:rsidRPr="00F44D25">
        <w:rPr>
          <w:rFonts w:eastAsia="Times New Roman"/>
          <w:color w:val="000000"/>
        </w:rPr>
        <w:t>records</w:t>
      </w:r>
      <w:r w:rsidR="00931A04" w:rsidRPr="00931A04">
        <w:rPr>
          <w:rFonts w:eastAsia="Times New Roman"/>
          <w:color w:val="000000"/>
        </w:rPr>
        <w:t xml:space="preserve"> </w:t>
      </w:r>
      <w:r w:rsidRPr="00F44D25">
        <w:rPr>
          <w:rFonts w:eastAsia="Times New Roman"/>
          <w:color w:val="000000"/>
        </w:rPr>
        <w:t>from</w:t>
      </w:r>
      <w:r w:rsidR="00931A04" w:rsidRPr="00931A04">
        <w:rPr>
          <w:rFonts w:eastAsia="Times New Roman"/>
          <w:color w:val="000000"/>
        </w:rPr>
        <w:t xml:space="preserve"> </w:t>
      </w:r>
      <w:r w:rsidRPr="00F44D25">
        <w:rPr>
          <w:rFonts w:eastAsia="Times New Roman"/>
          <w:color w:val="000000"/>
        </w:rPr>
        <w:t>speleothems</w:t>
      </w:r>
      <w:r w:rsidR="00931A04" w:rsidRPr="00931A04">
        <w:rPr>
          <w:rFonts w:eastAsia="Times New Roman"/>
          <w:color w:val="000000"/>
        </w:rPr>
        <w:t xml:space="preserve"> </w:t>
      </w:r>
      <w:r w:rsidRPr="00F44D25">
        <w:rPr>
          <w:rFonts w:eastAsia="Times New Roman"/>
          <w:color w:val="000000"/>
        </w:rPr>
        <w:t>have</w:t>
      </w:r>
      <w:r w:rsidR="00931A04" w:rsidRPr="00931A04">
        <w:rPr>
          <w:rFonts w:eastAsia="Times New Roman"/>
          <w:color w:val="000000"/>
        </w:rPr>
        <w:t xml:space="preserve"> </w:t>
      </w:r>
      <w:r w:rsidRPr="00F44D25">
        <w:rPr>
          <w:rFonts w:eastAsia="Times New Roman"/>
          <w:color w:val="000000"/>
        </w:rPr>
        <w:t>substantially</w:t>
      </w:r>
      <w:r w:rsidR="00931A04" w:rsidRPr="00931A04">
        <w:rPr>
          <w:rFonts w:eastAsia="Times New Roman"/>
          <w:color w:val="000000"/>
        </w:rPr>
        <w:t xml:space="preserve"> </w:t>
      </w:r>
      <w:r w:rsidRPr="00F44D25">
        <w:rPr>
          <w:rFonts w:eastAsia="Times New Roman"/>
          <w:color w:val="000000"/>
        </w:rPr>
        <w:t>improved</w:t>
      </w:r>
      <w:r w:rsidR="00931A04" w:rsidRPr="00931A04">
        <w:rPr>
          <w:rFonts w:eastAsia="Times New Roman"/>
          <w:color w:val="000000"/>
        </w:rPr>
        <w:t xml:space="preserve"> </w:t>
      </w:r>
      <w:r w:rsidRPr="00F44D25">
        <w:rPr>
          <w:rFonts w:eastAsia="Times New Roman"/>
          <w:color w:val="000000"/>
        </w:rPr>
        <w:t>our</w:t>
      </w:r>
      <w:r w:rsidR="00931A04" w:rsidRPr="00931A04">
        <w:rPr>
          <w:rFonts w:eastAsia="Times New Roman"/>
          <w:color w:val="000000"/>
        </w:rPr>
        <w:t xml:space="preserve"> </w:t>
      </w:r>
      <w:r w:rsidRPr="00F44D25">
        <w:rPr>
          <w:rFonts w:eastAsia="Times New Roman"/>
          <w:color w:val="000000"/>
        </w:rPr>
        <w:t>understanding</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timing</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mechanisms</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past</w:t>
      </w:r>
      <w:r w:rsidR="00931A04" w:rsidRPr="00931A04">
        <w:rPr>
          <w:rFonts w:eastAsia="Times New Roman"/>
          <w:color w:val="000000"/>
        </w:rPr>
        <w:t xml:space="preserve"> </w:t>
      </w:r>
      <w:r w:rsidRPr="00F44D25">
        <w:rPr>
          <w:rFonts w:eastAsia="Times New Roman"/>
          <w:color w:val="000000"/>
        </w:rPr>
        <w:t>AM</w:t>
      </w:r>
      <w:r w:rsidR="00931A04" w:rsidRPr="00931A04">
        <w:rPr>
          <w:rFonts w:eastAsia="Times New Roman"/>
          <w:color w:val="000000"/>
        </w:rPr>
        <w:t xml:space="preserve"> </w:t>
      </w:r>
      <w:r w:rsidRPr="00F44D25">
        <w:rPr>
          <w:rFonts w:eastAsia="Times New Roman"/>
          <w:color w:val="000000"/>
        </w:rPr>
        <w:t>variability</w:t>
      </w:r>
      <w:r w:rsidR="00931A04" w:rsidRPr="00931A04">
        <w:rPr>
          <w:rFonts w:eastAsia="Times New Roman"/>
          <w:color w:val="000000"/>
        </w:rPr>
        <w:t xml:space="preserve"> </w:t>
      </w:r>
      <w:r w:rsidRPr="00F44D25">
        <w:rPr>
          <w:rFonts w:eastAsia="Times New Roman"/>
          <w:color w:val="000000"/>
        </w:rPr>
        <w:t>on</w:t>
      </w:r>
      <w:r w:rsidR="00931A04" w:rsidRPr="00931A04">
        <w:rPr>
          <w:rFonts w:eastAsia="Times New Roman"/>
          <w:color w:val="000000"/>
        </w:rPr>
        <w:t xml:space="preserve"> </w:t>
      </w:r>
      <w:r w:rsidRPr="00F44D25">
        <w:rPr>
          <w:rFonts w:eastAsia="Times New Roman"/>
          <w:color w:val="000000"/>
        </w:rPr>
        <w:t>orbital</w:t>
      </w:r>
      <w:r w:rsidR="00931A04" w:rsidRPr="00931A04">
        <w:rPr>
          <w:rFonts w:eastAsia="Times New Roman"/>
          <w:color w:val="000000"/>
        </w:rPr>
        <w:t xml:space="preserve"> </w:t>
      </w:r>
      <w:r w:rsidRPr="00F44D25">
        <w:rPr>
          <w:rFonts w:eastAsia="Times New Roman"/>
          <w:color w:val="000000"/>
        </w:rPr>
        <w:t>to</w:t>
      </w:r>
      <w:r w:rsidR="00931A04" w:rsidRPr="00931A04">
        <w:rPr>
          <w:rFonts w:eastAsia="Times New Roman"/>
          <w:color w:val="000000"/>
        </w:rPr>
        <w:t xml:space="preserve"> </w:t>
      </w:r>
      <w:r w:rsidRPr="00F44D25">
        <w:rPr>
          <w:rFonts w:eastAsia="Times New Roman"/>
          <w:color w:val="000000"/>
        </w:rPr>
        <w:t>decadal</w:t>
      </w:r>
      <w:r w:rsidR="00931A04" w:rsidRPr="00931A04">
        <w:rPr>
          <w:rFonts w:eastAsia="Times New Roman"/>
          <w:color w:val="000000"/>
        </w:rPr>
        <w:t xml:space="preserve"> </w:t>
      </w:r>
      <w:proofErr w:type="gramStart"/>
      <w:r w:rsidRPr="00F44D25">
        <w:rPr>
          <w:rFonts w:eastAsia="Times New Roman"/>
          <w:color w:val="000000"/>
        </w:rPr>
        <w:t>time-scales</w:t>
      </w:r>
      <w:proofErr w:type="gramEnd"/>
      <w:r w:rsidRPr="00F44D25">
        <w:rPr>
          <w:rFonts w:eastAsia="Times New Roman"/>
          <w:color w:val="000000"/>
        </w:rPr>
        <w:t>,</w:t>
      </w:r>
      <w:r w:rsidR="00931A04" w:rsidRPr="00931A04">
        <w:rPr>
          <w:rFonts w:eastAsia="Times New Roman"/>
          <w:color w:val="000000"/>
        </w:rPr>
        <w:t xml:space="preserve"> </w:t>
      </w:r>
      <w:r w:rsidRPr="00F44D25">
        <w:rPr>
          <w:rFonts w:eastAsia="Times New Roman"/>
          <w:color w:val="000000"/>
        </w:rPr>
        <w:t>but</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impact</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these</w:t>
      </w:r>
      <w:r w:rsidR="00931A04" w:rsidRPr="00931A04">
        <w:rPr>
          <w:rFonts w:eastAsia="Times New Roman"/>
          <w:color w:val="000000"/>
        </w:rPr>
        <w:t xml:space="preserve"> </w:t>
      </w:r>
      <w:r w:rsidRPr="00F44D25">
        <w:rPr>
          <w:rFonts w:eastAsia="Times New Roman"/>
          <w:color w:val="000000"/>
        </w:rPr>
        <w:t>variations</w:t>
      </w:r>
      <w:r w:rsidR="00931A04" w:rsidRPr="00931A04">
        <w:rPr>
          <w:rFonts w:eastAsia="Times New Roman"/>
          <w:color w:val="000000"/>
        </w:rPr>
        <w:t xml:space="preserve"> </w:t>
      </w:r>
      <w:r w:rsidRPr="00F44D25">
        <w:rPr>
          <w:rFonts w:eastAsia="Times New Roman"/>
          <w:color w:val="000000"/>
        </w:rPr>
        <w:t>on</w:t>
      </w:r>
      <w:r w:rsidR="00931A04" w:rsidRPr="00931A04">
        <w:rPr>
          <w:rFonts w:eastAsia="Times New Roman"/>
          <w:color w:val="000000"/>
        </w:rPr>
        <w:t xml:space="preserve"> </w:t>
      </w:r>
      <w:r w:rsidRPr="00F44D25">
        <w:rPr>
          <w:rFonts w:eastAsia="Times New Roman"/>
          <w:color w:val="000000"/>
        </w:rPr>
        <w:t>regional</w:t>
      </w:r>
      <w:r w:rsidR="00931A04" w:rsidRPr="00931A04">
        <w:rPr>
          <w:rFonts w:eastAsia="Times New Roman"/>
          <w:color w:val="000000"/>
        </w:rPr>
        <w:t xml:space="preserve"> </w:t>
      </w:r>
      <w:r w:rsidRPr="00F44D25">
        <w:rPr>
          <w:rFonts w:eastAsia="Times New Roman"/>
          <w:color w:val="000000"/>
        </w:rPr>
        <w:t>precipitation</w:t>
      </w:r>
      <w:r w:rsidR="00931A04" w:rsidRPr="00931A04">
        <w:rPr>
          <w:rFonts w:eastAsia="Times New Roman"/>
          <w:color w:val="000000"/>
        </w:rPr>
        <w:t xml:space="preserve"> </w:t>
      </w:r>
      <w:r w:rsidRPr="00F44D25">
        <w:rPr>
          <w:rFonts w:eastAsia="Times New Roman"/>
          <w:color w:val="000000"/>
        </w:rPr>
        <w:lastRenderedPageBreak/>
        <w:t>patterns</w:t>
      </w:r>
      <w:r w:rsidR="00931A04" w:rsidRPr="00931A04">
        <w:rPr>
          <w:rFonts w:eastAsia="Times New Roman"/>
          <w:color w:val="000000"/>
        </w:rPr>
        <w:t xml:space="preserve"> </w:t>
      </w:r>
      <w:r w:rsidRPr="00F44D25">
        <w:rPr>
          <w:rFonts w:eastAsia="Times New Roman"/>
          <w:color w:val="000000"/>
        </w:rPr>
        <w:t>remains</w:t>
      </w:r>
      <w:r w:rsidR="00931A04" w:rsidRPr="00931A04">
        <w:rPr>
          <w:rFonts w:eastAsia="Times New Roman"/>
          <w:color w:val="000000"/>
        </w:rPr>
        <w:t xml:space="preserve"> </w:t>
      </w:r>
      <w:r w:rsidRPr="00F44D25">
        <w:rPr>
          <w:rFonts w:eastAsia="Times New Roman"/>
          <w:color w:val="000000"/>
        </w:rPr>
        <w:t>unclear.</w:t>
      </w:r>
      <w:r w:rsidR="00931A04" w:rsidRPr="00931A04">
        <w:rPr>
          <w:rFonts w:eastAsia="Times New Roman"/>
          <w:color w:val="000000"/>
        </w:rPr>
        <w:t xml:space="preserve">  </w:t>
      </w:r>
      <w:r w:rsidRPr="00F44D25">
        <w:rPr>
          <w:rFonts w:eastAsia="Times New Roman"/>
          <w:color w:val="000000"/>
        </w:rPr>
        <w:t>This</w:t>
      </w:r>
      <w:r w:rsidR="00931A04" w:rsidRPr="00931A04">
        <w:rPr>
          <w:rFonts w:eastAsia="Times New Roman"/>
          <w:color w:val="000000"/>
        </w:rPr>
        <w:t xml:space="preserve"> </w:t>
      </w:r>
      <w:r w:rsidRPr="00F44D25">
        <w:rPr>
          <w:rFonts w:eastAsia="Times New Roman"/>
          <w:color w:val="000000"/>
        </w:rPr>
        <w:t>is</w:t>
      </w:r>
      <w:r w:rsidR="00931A04" w:rsidRPr="00931A04">
        <w:rPr>
          <w:rFonts w:eastAsia="Times New Roman"/>
          <w:color w:val="000000"/>
        </w:rPr>
        <w:t xml:space="preserve"> </w:t>
      </w:r>
      <w:r w:rsidRPr="00F44D25">
        <w:rPr>
          <w:rFonts w:eastAsia="Times New Roman"/>
          <w:color w:val="000000"/>
        </w:rPr>
        <w:t>due</w:t>
      </w:r>
      <w:r w:rsidR="00931A04" w:rsidRPr="00931A04">
        <w:rPr>
          <w:rFonts w:eastAsia="Times New Roman"/>
          <w:color w:val="000000"/>
        </w:rPr>
        <w:t xml:space="preserve"> </w:t>
      </w:r>
      <w:r w:rsidRPr="00F44D25">
        <w:rPr>
          <w:rFonts w:eastAsia="Times New Roman"/>
          <w:color w:val="000000"/>
        </w:rPr>
        <w:t>in</w:t>
      </w:r>
      <w:r w:rsidR="00931A04" w:rsidRPr="00931A04">
        <w:rPr>
          <w:rFonts w:eastAsia="Times New Roman"/>
          <w:color w:val="000000"/>
        </w:rPr>
        <w:t xml:space="preserve"> </w:t>
      </w:r>
      <w:r w:rsidRPr="00F44D25">
        <w:rPr>
          <w:rFonts w:eastAsia="Times New Roman"/>
          <w:color w:val="000000"/>
        </w:rPr>
        <w:t>part</w:t>
      </w:r>
      <w:r w:rsidR="00931A04" w:rsidRPr="00931A04">
        <w:rPr>
          <w:rFonts w:eastAsia="Times New Roman"/>
          <w:color w:val="000000"/>
        </w:rPr>
        <w:t xml:space="preserve"> </w:t>
      </w:r>
      <w:r w:rsidRPr="00F44D25">
        <w:rPr>
          <w:rFonts w:eastAsia="Times New Roman"/>
          <w:color w:val="000000"/>
        </w:rPr>
        <w:t>to</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multitude</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potential</w:t>
      </w:r>
      <w:r w:rsidR="00931A04" w:rsidRPr="00931A04">
        <w:rPr>
          <w:rFonts w:eastAsia="Times New Roman"/>
          <w:color w:val="000000"/>
        </w:rPr>
        <w:t xml:space="preserve"> </w:t>
      </w:r>
      <w:r w:rsidRPr="00F44D25">
        <w:rPr>
          <w:rFonts w:eastAsia="Times New Roman"/>
          <w:color w:val="000000"/>
        </w:rPr>
        <w:t>controls</w:t>
      </w:r>
      <w:r w:rsidR="00931A04" w:rsidRPr="00931A04">
        <w:rPr>
          <w:rFonts w:eastAsia="Times New Roman"/>
          <w:color w:val="000000"/>
        </w:rPr>
        <w:t xml:space="preserve"> </w:t>
      </w:r>
      <w:r w:rsidRPr="00F44D25">
        <w:rPr>
          <w:rFonts w:eastAsia="Times New Roman"/>
          <w:color w:val="000000"/>
        </w:rPr>
        <w:t>on</w:t>
      </w:r>
      <w:r w:rsidR="00931A04" w:rsidRPr="00931A04">
        <w:rPr>
          <w:rFonts w:eastAsia="Times New Roman"/>
          <w:color w:val="000000"/>
        </w:rPr>
        <w:t xml:space="preserve"> </w:t>
      </w:r>
      <w:r w:rsidRPr="00F44D25">
        <w:rPr>
          <w:rFonts w:eastAsia="Times New Roman"/>
          <w:color w:val="000000"/>
        </w:rPr>
        <w:t>speleothem</w:t>
      </w:r>
      <w:r w:rsidR="00931A04" w:rsidRPr="00931A04">
        <w:rPr>
          <w:rFonts w:eastAsia="Times New Roman"/>
          <w:color w:val="000000"/>
        </w:rPr>
        <w:t xml:space="preserve"> </w:t>
      </w:r>
      <w:r w:rsidRPr="00F44D25">
        <w:rPr>
          <w:rFonts w:eastAsia="Times New Roman"/>
          <w:color w:val="000000"/>
        </w:rPr>
        <w:t>oxygen</w:t>
      </w:r>
      <w:r w:rsidR="00931A04" w:rsidRPr="00931A04">
        <w:rPr>
          <w:rFonts w:eastAsia="Times New Roman"/>
          <w:color w:val="000000"/>
        </w:rPr>
        <w:t xml:space="preserve"> </w:t>
      </w:r>
      <w:r w:rsidRPr="00F44D25">
        <w:rPr>
          <w:rFonts w:eastAsia="Times New Roman"/>
          <w:color w:val="000000"/>
        </w:rPr>
        <w:t>isotope</w:t>
      </w:r>
      <w:r w:rsidR="00931A04" w:rsidRPr="00931A04">
        <w:rPr>
          <w:rFonts w:eastAsia="Times New Roman"/>
          <w:color w:val="000000"/>
        </w:rPr>
        <w:t xml:space="preserve"> </w:t>
      </w:r>
      <w:r w:rsidRPr="00F44D25">
        <w:rPr>
          <w:rFonts w:eastAsia="Times New Roman"/>
          <w:color w:val="000000"/>
        </w:rPr>
        <w:t>composition,</w:t>
      </w:r>
      <w:r w:rsidR="00931A04" w:rsidRPr="00931A04">
        <w:rPr>
          <w:rFonts w:eastAsia="Times New Roman"/>
          <w:color w:val="000000"/>
        </w:rPr>
        <w:t xml:space="preserve"> </w:t>
      </w:r>
      <w:r w:rsidRPr="00F44D25">
        <w:rPr>
          <w:rFonts w:eastAsia="Times New Roman"/>
          <w:color w:val="000000"/>
        </w:rPr>
        <w:t>but</w:t>
      </w:r>
      <w:r w:rsidR="00931A04" w:rsidRPr="00931A04">
        <w:rPr>
          <w:rFonts w:eastAsia="Times New Roman"/>
          <w:color w:val="000000"/>
        </w:rPr>
        <w:t xml:space="preserve"> </w:t>
      </w:r>
      <w:r w:rsidRPr="00F44D25">
        <w:rPr>
          <w:rFonts w:eastAsia="Times New Roman"/>
          <w:color w:val="000000"/>
        </w:rPr>
        <w:t>also</w:t>
      </w:r>
      <w:r w:rsidR="00931A04" w:rsidRPr="00931A04">
        <w:rPr>
          <w:rFonts w:eastAsia="Times New Roman"/>
          <w:color w:val="000000"/>
        </w:rPr>
        <w:t xml:space="preserve"> </w:t>
      </w:r>
      <w:r w:rsidRPr="00F44D25">
        <w:rPr>
          <w:rFonts w:eastAsia="Times New Roman"/>
          <w:color w:val="000000"/>
        </w:rPr>
        <w:t>to</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sparse</w:t>
      </w:r>
      <w:r w:rsidR="00931A04" w:rsidRPr="00931A04">
        <w:rPr>
          <w:rFonts w:eastAsia="Times New Roman"/>
          <w:color w:val="000000"/>
        </w:rPr>
        <w:t xml:space="preserve"> </w:t>
      </w:r>
      <w:r w:rsidRPr="00F44D25">
        <w:rPr>
          <w:rFonts w:eastAsia="Times New Roman"/>
          <w:color w:val="000000"/>
        </w:rPr>
        <w:t>coverage</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paleoclimate</w:t>
      </w:r>
      <w:r w:rsidR="00931A04" w:rsidRPr="00931A04">
        <w:rPr>
          <w:rFonts w:eastAsia="Times New Roman"/>
          <w:color w:val="000000"/>
        </w:rPr>
        <w:t xml:space="preserve"> </w:t>
      </w:r>
      <w:r w:rsidRPr="00F44D25">
        <w:rPr>
          <w:rFonts w:eastAsia="Times New Roman"/>
          <w:color w:val="000000"/>
        </w:rPr>
        <w:t>record</w:t>
      </w:r>
      <w:r w:rsidR="00931A04" w:rsidRPr="00931A04">
        <w:rPr>
          <w:rFonts w:eastAsia="Times New Roman"/>
          <w:color w:val="000000"/>
        </w:rPr>
        <w:t xml:space="preserve"> </w:t>
      </w:r>
      <w:r w:rsidRPr="00F44D25">
        <w:rPr>
          <w:rFonts w:eastAsia="Times New Roman"/>
          <w:color w:val="000000"/>
        </w:rPr>
        <w:t>over</w:t>
      </w:r>
      <w:r w:rsidR="00931A04" w:rsidRPr="00931A04">
        <w:rPr>
          <w:rFonts w:eastAsia="Times New Roman"/>
          <w:color w:val="000000"/>
        </w:rPr>
        <w:t xml:space="preserve"> </w:t>
      </w:r>
      <w:r w:rsidRPr="00F44D25">
        <w:rPr>
          <w:rFonts w:eastAsia="Times New Roman"/>
          <w:color w:val="000000"/>
        </w:rPr>
        <w:t>certain</w:t>
      </w:r>
      <w:r w:rsidR="00931A04" w:rsidRPr="00931A04">
        <w:rPr>
          <w:rFonts w:eastAsia="Times New Roman"/>
          <w:color w:val="000000"/>
        </w:rPr>
        <w:t xml:space="preserve"> </w:t>
      </w:r>
      <w:r w:rsidRPr="00F44D25">
        <w:rPr>
          <w:rFonts w:eastAsia="Times New Roman"/>
          <w:color w:val="000000"/>
        </w:rPr>
        <w:t>regions,</w:t>
      </w:r>
      <w:r w:rsidR="00931A04" w:rsidRPr="00931A04">
        <w:rPr>
          <w:rFonts w:eastAsia="Times New Roman"/>
          <w:color w:val="000000"/>
        </w:rPr>
        <w:t xml:space="preserve"> </w:t>
      </w:r>
      <w:r w:rsidRPr="00F44D25">
        <w:rPr>
          <w:rFonts w:eastAsia="Times New Roman"/>
          <w:color w:val="000000"/>
        </w:rPr>
        <w:t>such</w:t>
      </w:r>
      <w:r w:rsidR="00931A04" w:rsidRPr="00931A04">
        <w:rPr>
          <w:rFonts w:eastAsia="Times New Roman"/>
          <w:color w:val="000000"/>
        </w:rPr>
        <w:t xml:space="preserve"> </w:t>
      </w:r>
      <w:r w:rsidRPr="00F44D25">
        <w:rPr>
          <w:rFonts w:eastAsia="Times New Roman"/>
          <w:color w:val="000000"/>
        </w:rPr>
        <w:t>as</w:t>
      </w:r>
      <w:r w:rsidR="00931A04" w:rsidRPr="00931A04">
        <w:rPr>
          <w:rFonts w:eastAsia="Times New Roman"/>
          <w:color w:val="000000"/>
        </w:rPr>
        <w:t xml:space="preserve"> </w:t>
      </w:r>
      <w:r w:rsidRPr="00F44D25">
        <w:rPr>
          <w:rFonts w:eastAsia="Times New Roman"/>
          <w:color w:val="000000"/>
        </w:rPr>
        <w:t>Mainland</w:t>
      </w:r>
      <w:r w:rsidR="00931A04" w:rsidRPr="00931A04">
        <w:rPr>
          <w:rFonts w:eastAsia="Times New Roman"/>
          <w:color w:val="000000"/>
        </w:rPr>
        <w:t xml:space="preserve"> </w:t>
      </w:r>
      <w:r w:rsidRPr="00F44D25">
        <w:rPr>
          <w:rFonts w:eastAsia="Times New Roman"/>
          <w:color w:val="000000"/>
        </w:rPr>
        <w:t>Southeast</w:t>
      </w:r>
      <w:r w:rsidR="00931A04" w:rsidRPr="00931A04">
        <w:rPr>
          <w:rFonts w:eastAsia="Times New Roman"/>
          <w:color w:val="000000"/>
        </w:rPr>
        <w:t xml:space="preserve"> </w:t>
      </w:r>
      <w:r w:rsidRPr="00F44D25">
        <w:rPr>
          <w:rFonts w:eastAsia="Times New Roman"/>
          <w:color w:val="000000"/>
        </w:rPr>
        <w:t>Asia.</w:t>
      </w:r>
      <w:r w:rsidR="00931A04" w:rsidRPr="00931A04">
        <w:rPr>
          <w:rFonts w:eastAsia="Times New Roman"/>
          <w:color w:val="000000"/>
        </w:rPr>
        <w:t xml:space="preserve"> </w:t>
      </w:r>
      <w:r w:rsidRPr="00F44D25">
        <w:rPr>
          <w:rFonts w:eastAsia="Times New Roman"/>
          <w:color w:val="000000"/>
        </w:rPr>
        <w:t>To</w:t>
      </w:r>
      <w:r w:rsidR="00931A04" w:rsidRPr="00931A04">
        <w:rPr>
          <w:rFonts w:eastAsia="Times New Roman"/>
          <w:color w:val="000000"/>
        </w:rPr>
        <w:t xml:space="preserve"> </w:t>
      </w:r>
      <w:r w:rsidRPr="00F44D25">
        <w:rPr>
          <w:rFonts w:eastAsia="Times New Roman"/>
          <w:color w:val="000000"/>
        </w:rPr>
        <w:t>address</w:t>
      </w:r>
      <w:r w:rsidR="00931A04" w:rsidRPr="00931A04">
        <w:rPr>
          <w:rFonts w:eastAsia="Times New Roman"/>
          <w:color w:val="000000"/>
        </w:rPr>
        <w:t xml:space="preserve"> </w:t>
      </w:r>
      <w:r w:rsidRPr="00F44D25">
        <w:rPr>
          <w:rFonts w:eastAsia="Times New Roman"/>
          <w:color w:val="000000"/>
        </w:rPr>
        <w:t>this,</w:t>
      </w:r>
      <w:r w:rsidR="00931A04" w:rsidRPr="00931A04">
        <w:rPr>
          <w:rFonts w:eastAsia="Times New Roman"/>
          <w:color w:val="000000"/>
        </w:rPr>
        <w:t xml:space="preserve"> </w:t>
      </w:r>
      <w:r w:rsidRPr="00F44D25">
        <w:rPr>
          <w:rFonts w:eastAsia="Times New Roman"/>
          <w:color w:val="000000"/>
        </w:rPr>
        <w:t>I</w:t>
      </w:r>
      <w:r w:rsidR="00931A04" w:rsidRPr="00931A04">
        <w:rPr>
          <w:rFonts w:eastAsia="Times New Roman"/>
          <w:color w:val="000000"/>
        </w:rPr>
        <w:t xml:space="preserve"> </w:t>
      </w:r>
      <w:r w:rsidRPr="00F44D25">
        <w:rPr>
          <w:rFonts w:eastAsia="Times New Roman"/>
          <w:color w:val="000000"/>
        </w:rPr>
        <w:t>will</w:t>
      </w:r>
      <w:r w:rsidR="00931A04" w:rsidRPr="00931A04">
        <w:rPr>
          <w:rFonts w:eastAsia="Times New Roman"/>
          <w:color w:val="000000"/>
        </w:rPr>
        <w:t xml:space="preserve"> </w:t>
      </w:r>
      <w:r w:rsidRPr="00F44D25">
        <w:rPr>
          <w:rFonts w:eastAsia="Times New Roman"/>
          <w:color w:val="000000"/>
        </w:rPr>
        <w:t>present</w:t>
      </w:r>
      <w:r w:rsidR="00931A04" w:rsidRPr="00931A04">
        <w:rPr>
          <w:rFonts w:eastAsia="Times New Roman"/>
          <w:color w:val="000000"/>
        </w:rPr>
        <w:t xml:space="preserve"> </w:t>
      </w:r>
      <w:r w:rsidRPr="00F44D25">
        <w:rPr>
          <w:rFonts w:eastAsia="Times New Roman"/>
          <w:color w:val="000000"/>
        </w:rPr>
        <w:t>new</w:t>
      </w:r>
      <w:r w:rsidR="00931A04" w:rsidRPr="00931A04">
        <w:rPr>
          <w:rFonts w:eastAsia="Times New Roman"/>
          <w:color w:val="000000"/>
        </w:rPr>
        <w:t xml:space="preserve"> </w:t>
      </w:r>
      <w:r w:rsidRPr="00F44D25">
        <w:rPr>
          <w:rFonts w:eastAsia="Times New Roman"/>
          <w:color w:val="000000"/>
        </w:rPr>
        <w:t>stable</w:t>
      </w:r>
      <w:r w:rsidR="00931A04" w:rsidRPr="00931A04">
        <w:rPr>
          <w:rFonts w:eastAsia="Times New Roman"/>
          <w:color w:val="000000"/>
        </w:rPr>
        <w:t xml:space="preserve"> </w:t>
      </w:r>
      <w:r w:rsidRPr="00F44D25">
        <w:rPr>
          <w:rFonts w:eastAsia="Times New Roman"/>
          <w:color w:val="000000"/>
        </w:rPr>
        <w:t>isotope,</w:t>
      </w:r>
      <w:r w:rsidR="00931A04" w:rsidRPr="00931A04">
        <w:rPr>
          <w:rFonts w:eastAsia="Times New Roman"/>
          <w:color w:val="000000"/>
        </w:rPr>
        <w:t xml:space="preserve"> </w:t>
      </w:r>
      <w:r w:rsidRPr="00F44D25">
        <w:rPr>
          <w:rFonts w:eastAsia="Times New Roman"/>
          <w:color w:val="000000"/>
        </w:rPr>
        <w:t>trace</w:t>
      </w:r>
      <w:r w:rsidR="00931A04" w:rsidRPr="00931A04">
        <w:rPr>
          <w:rFonts w:eastAsia="Times New Roman"/>
          <w:color w:val="000000"/>
        </w:rPr>
        <w:t xml:space="preserve"> </w:t>
      </w:r>
      <w:r w:rsidRPr="00F44D25">
        <w:rPr>
          <w:rFonts w:eastAsia="Times New Roman"/>
          <w:color w:val="000000"/>
        </w:rPr>
        <w:t>element,</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radiocarbon</w:t>
      </w:r>
      <w:r w:rsidR="00931A04" w:rsidRPr="00931A04">
        <w:rPr>
          <w:rFonts w:eastAsia="Times New Roman"/>
          <w:color w:val="000000"/>
        </w:rPr>
        <w:t xml:space="preserve"> </w:t>
      </w:r>
      <w:r w:rsidRPr="00F44D25">
        <w:rPr>
          <w:rFonts w:eastAsia="Times New Roman"/>
          <w:color w:val="000000"/>
        </w:rPr>
        <w:t>data</w:t>
      </w:r>
      <w:r w:rsidR="00931A04" w:rsidRPr="00931A04">
        <w:rPr>
          <w:rFonts w:eastAsia="Times New Roman"/>
          <w:color w:val="000000"/>
        </w:rPr>
        <w:t xml:space="preserve"> </w:t>
      </w:r>
      <w:r w:rsidRPr="00F44D25">
        <w:rPr>
          <w:rFonts w:eastAsia="Times New Roman"/>
          <w:color w:val="000000"/>
        </w:rPr>
        <w:t>from</w:t>
      </w:r>
      <w:r w:rsidR="00931A04" w:rsidRPr="00931A04">
        <w:rPr>
          <w:rFonts w:eastAsia="Times New Roman"/>
          <w:color w:val="000000"/>
        </w:rPr>
        <w:t xml:space="preserve"> </w:t>
      </w:r>
      <w:r w:rsidRPr="00F44D25">
        <w:rPr>
          <w:rFonts w:eastAsia="Times New Roman"/>
          <w:color w:val="000000"/>
        </w:rPr>
        <w:t>speleothems</w:t>
      </w:r>
      <w:r w:rsidR="00931A04" w:rsidRPr="00931A04">
        <w:rPr>
          <w:rFonts w:eastAsia="Times New Roman"/>
          <w:color w:val="000000"/>
        </w:rPr>
        <w:t xml:space="preserve"> </w:t>
      </w:r>
      <w:r w:rsidRPr="00F44D25">
        <w:rPr>
          <w:rFonts w:eastAsia="Times New Roman"/>
          <w:color w:val="000000"/>
        </w:rPr>
        <w:t>collected</w:t>
      </w:r>
      <w:r w:rsidR="00931A04" w:rsidRPr="00931A04">
        <w:rPr>
          <w:rFonts w:eastAsia="Times New Roman"/>
          <w:color w:val="000000"/>
        </w:rPr>
        <w:t xml:space="preserve"> </w:t>
      </w:r>
      <w:r w:rsidRPr="00F44D25">
        <w:rPr>
          <w:rFonts w:eastAsia="Times New Roman"/>
          <w:color w:val="000000"/>
        </w:rPr>
        <w:t>from</w:t>
      </w:r>
      <w:r w:rsidR="00931A04" w:rsidRPr="00931A04">
        <w:rPr>
          <w:rFonts w:eastAsia="Times New Roman"/>
          <w:color w:val="000000"/>
        </w:rPr>
        <w:t xml:space="preserve"> </w:t>
      </w:r>
      <w:r w:rsidRPr="00F44D25">
        <w:rPr>
          <w:rFonts w:eastAsia="Times New Roman"/>
          <w:color w:val="000000"/>
        </w:rPr>
        <w:t>northern</w:t>
      </w:r>
      <w:r w:rsidR="00931A04" w:rsidRPr="00931A04">
        <w:rPr>
          <w:rFonts w:eastAsia="Times New Roman"/>
          <w:color w:val="000000"/>
        </w:rPr>
        <w:t xml:space="preserve"> </w:t>
      </w:r>
      <w:r w:rsidRPr="00F44D25">
        <w:rPr>
          <w:rFonts w:eastAsia="Times New Roman"/>
          <w:color w:val="000000"/>
        </w:rPr>
        <w:t>Laos</w:t>
      </w:r>
      <w:r w:rsidR="00931A04" w:rsidRPr="00931A04">
        <w:rPr>
          <w:rFonts w:eastAsia="Times New Roman"/>
          <w:color w:val="000000"/>
        </w:rPr>
        <w:t xml:space="preserve"> </w:t>
      </w:r>
      <w:r w:rsidRPr="00F44D25">
        <w:rPr>
          <w:rFonts w:eastAsia="Times New Roman"/>
          <w:color w:val="000000"/>
        </w:rPr>
        <w:t>spanning</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last</w:t>
      </w:r>
      <w:r w:rsidR="00931A04" w:rsidRPr="00931A04">
        <w:rPr>
          <w:rFonts w:eastAsia="Times New Roman"/>
          <w:color w:val="000000"/>
        </w:rPr>
        <w:t xml:space="preserve"> </w:t>
      </w:r>
      <w:r w:rsidRPr="00F44D25">
        <w:rPr>
          <w:rFonts w:eastAsia="Times New Roman"/>
          <w:color w:val="000000"/>
        </w:rPr>
        <w:t>~40,000</w:t>
      </w:r>
      <w:r w:rsidR="00931A04" w:rsidRPr="00931A04">
        <w:rPr>
          <w:rFonts w:eastAsia="Times New Roman"/>
          <w:color w:val="000000"/>
        </w:rPr>
        <w:t xml:space="preserve"> </w:t>
      </w:r>
      <w:r w:rsidRPr="00F44D25">
        <w:rPr>
          <w:rFonts w:eastAsia="Times New Roman"/>
          <w:color w:val="000000"/>
        </w:rPr>
        <w:t>years.</w:t>
      </w:r>
      <w:r w:rsidR="00931A04" w:rsidRPr="00931A04">
        <w:rPr>
          <w:rFonts w:eastAsia="Times New Roman"/>
          <w:color w:val="000000"/>
        </w:rPr>
        <w:t xml:space="preserve">  </w:t>
      </w:r>
      <w:r w:rsidRPr="00F44D25">
        <w:rPr>
          <w:rFonts w:eastAsia="Times New Roman"/>
          <w:color w:val="000000"/>
        </w:rPr>
        <w:t>We</w:t>
      </w:r>
      <w:r w:rsidR="00931A04" w:rsidRPr="00931A04">
        <w:rPr>
          <w:rFonts w:eastAsia="Times New Roman"/>
          <w:color w:val="000000"/>
        </w:rPr>
        <w:t xml:space="preserve"> </w:t>
      </w:r>
      <w:r w:rsidRPr="00F44D25">
        <w:rPr>
          <w:rFonts w:eastAsia="Times New Roman"/>
          <w:color w:val="000000"/>
        </w:rPr>
        <w:t>find</w:t>
      </w:r>
      <w:r w:rsidR="00931A04" w:rsidRPr="00931A04">
        <w:rPr>
          <w:rFonts w:eastAsia="Times New Roman"/>
          <w:color w:val="000000"/>
        </w:rPr>
        <w:t xml:space="preserve"> </w:t>
      </w:r>
      <w:r w:rsidRPr="00F44D25">
        <w:rPr>
          <w:rFonts w:eastAsia="Times New Roman"/>
          <w:color w:val="000000"/>
        </w:rPr>
        <w:t>robust</w:t>
      </w:r>
      <w:r w:rsidR="00931A04" w:rsidRPr="00931A04">
        <w:rPr>
          <w:rFonts w:eastAsia="Times New Roman"/>
          <w:color w:val="000000"/>
        </w:rPr>
        <w:t xml:space="preserve"> </w:t>
      </w:r>
      <w:r w:rsidRPr="00F44D25">
        <w:rPr>
          <w:rFonts w:eastAsia="Times New Roman"/>
          <w:color w:val="000000"/>
        </w:rPr>
        <w:t>multi-proxy</w:t>
      </w:r>
      <w:r w:rsidR="00931A04" w:rsidRPr="00931A04">
        <w:rPr>
          <w:rFonts w:eastAsia="Times New Roman"/>
          <w:color w:val="000000"/>
        </w:rPr>
        <w:t xml:space="preserve"> </w:t>
      </w:r>
      <w:r w:rsidRPr="00F44D25">
        <w:rPr>
          <w:rFonts w:eastAsia="Times New Roman"/>
          <w:color w:val="000000"/>
        </w:rPr>
        <w:t>evidence</w:t>
      </w:r>
      <w:r w:rsidR="00931A04" w:rsidRPr="00931A04">
        <w:rPr>
          <w:rFonts w:eastAsia="Times New Roman"/>
          <w:color w:val="000000"/>
        </w:rPr>
        <w:t xml:space="preserve"> </w:t>
      </w:r>
      <w:r w:rsidRPr="00F44D25">
        <w:rPr>
          <w:rFonts w:eastAsia="Times New Roman"/>
          <w:color w:val="000000"/>
        </w:rPr>
        <w:t>for</w:t>
      </w:r>
      <w:r w:rsidR="00931A04" w:rsidRPr="00931A04">
        <w:rPr>
          <w:rFonts w:eastAsia="Times New Roman"/>
          <w:color w:val="000000"/>
        </w:rPr>
        <w:t xml:space="preserve"> </w:t>
      </w:r>
      <w:r w:rsidRPr="00F44D25">
        <w:rPr>
          <w:rFonts w:eastAsia="Times New Roman"/>
          <w:color w:val="000000"/>
        </w:rPr>
        <w:t>dry</w:t>
      </w:r>
      <w:r w:rsidR="00931A04" w:rsidRPr="00931A04">
        <w:rPr>
          <w:rFonts w:eastAsia="Times New Roman"/>
          <w:color w:val="000000"/>
        </w:rPr>
        <w:t xml:space="preserve"> </w:t>
      </w:r>
      <w:r w:rsidRPr="00F44D25">
        <w:rPr>
          <w:rFonts w:eastAsia="Times New Roman"/>
          <w:color w:val="000000"/>
        </w:rPr>
        <w:t>conditions</w:t>
      </w:r>
      <w:r w:rsidR="00931A04" w:rsidRPr="00931A04">
        <w:rPr>
          <w:rFonts w:eastAsia="Times New Roman"/>
          <w:color w:val="000000"/>
        </w:rPr>
        <w:t xml:space="preserve"> </w:t>
      </w:r>
      <w:r w:rsidRPr="00F44D25">
        <w:rPr>
          <w:rFonts w:eastAsia="Times New Roman"/>
          <w:color w:val="000000"/>
        </w:rPr>
        <w:t>during</w:t>
      </w:r>
      <w:r w:rsidR="00931A04" w:rsidRPr="00931A04">
        <w:rPr>
          <w:rFonts w:eastAsia="Times New Roman"/>
          <w:color w:val="000000"/>
        </w:rPr>
        <w:t xml:space="preserve"> </w:t>
      </w:r>
      <w:r w:rsidRPr="00F44D25">
        <w:rPr>
          <w:rFonts w:eastAsia="Times New Roman"/>
          <w:color w:val="000000"/>
        </w:rPr>
        <w:t>millennial-scale</w:t>
      </w:r>
      <w:r w:rsidR="00931A04" w:rsidRPr="00931A04">
        <w:rPr>
          <w:rFonts w:eastAsia="Times New Roman"/>
          <w:color w:val="000000"/>
        </w:rPr>
        <w:t xml:space="preserve"> </w:t>
      </w:r>
      <w:r w:rsidRPr="00F44D25">
        <w:rPr>
          <w:rFonts w:eastAsia="Times New Roman"/>
          <w:color w:val="000000"/>
        </w:rPr>
        <w:t>events</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compelling</w:t>
      </w:r>
      <w:r w:rsidR="00931A04" w:rsidRPr="00931A04">
        <w:rPr>
          <w:rFonts w:eastAsia="Times New Roman"/>
          <w:color w:val="000000"/>
        </w:rPr>
        <w:t xml:space="preserve"> </w:t>
      </w:r>
      <w:r w:rsidRPr="00F44D25">
        <w:rPr>
          <w:rFonts w:eastAsia="Times New Roman"/>
          <w:color w:val="000000"/>
        </w:rPr>
        <w:t>evidence</w:t>
      </w:r>
      <w:r w:rsidR="00931A04" w:rsidRPr="00931A04">
        <w:rPr>
          <w:rFonts w:eastAsia="Times New Roman"/>
          <w:color w:val="000000"/>
        </w:rPr>
        <w:t xml:space="preserve"> </w:t>
      </w:r>
      <w:r w:rsidRPr="00F44D25">
        <w:rPr>
          <w:rFonts w:eastAsia="Times New Roman"/>
          <w:color w:val="000000"/>
        </w:rPr>
        <w:t>for</w:t>
      </w:r>
      <w:r w:rsidR="00931A04" w:rsidRPr="00931A04">
        <w:rPr>
          <w:rFonts w:eastAsia="Times New Roman"/>
          <w:color w:val="000000"/>
        </w:rPr>
        <w:t xml:space="preserve"> </w:t>
      </w:r>
      <w:r w:rsidRPr="00F44D25">
        <w:rPr>
          <w:rFonts w:eastAsia="Times New Roman"/>
          <w:color w:val="000000"/>
        </w:rPr>
        <w:t>dry</w:t>
      </w:r>
      <w:r w:rsidR="00931A04" w:rsidRPr="00931A04">
        <w:rPr>
          <w:rFonts w:eastAsia="Times New Roman"/>
          <w:color w:val="000000"/>
        </w:rPr>
        <w:t xml:space="preserve"> </w:t>
      </w:r>
      <w:r w:rsidRPr="00F44D25">
        <w:rPr>
          <w:rFonts w:eastAsia="Times New Roman"/>
          <w:color w:val="000000"/>
        </w:rPr>
        <w:t>conditions</w:t>
      </w:r>
      <w:r w:rsidR="00931A04" w:rsidRPr="00931A04">
        <w:rPr>
          <w:rFonts w:eastAsia="Times New Roman"/>
          <w:color w:val="000000"/>
        </w:rPr>
        <w:t xml:space="preserve"> </w:t>
      </w:r>
      <w:r w:rsidRPr="00F44D25">
        <w:rPr>
          <w:rFonts w:eastAsia="Times New Roman"/>
          <w:color w:val="000000"/>
        </w:rPr>
        <w:t>in</w:t>
      </w:r>
      <w:r w:rsidR="00931A04" w:rsidRPr="00931A04">
        <w:rPr>
          <w:rFonts w:eastAsia="Times New Roman"/>
          <w:color w:val="000000"/>
        </w:rPr>
        <w:t xml:space="preserve"> </w:t>
      </w:r>
      <w:r w:rsidRPr="00F44D25">
        <w:rPr>
          <w:rFonts w:eastAsia="Times New Roman"/>
          <w:color w:val="000000"/>
        </w:rPr>
        <w:t>Mainland</w:t>
      </w:r>
      <w:r w:rsidR="00931A04" w:rsidRPr="00931A04">
        <w:rPr>
          <w:rFonts w:eastAsia="Times New Roman"/>
          <w:color w:val="000000"/>
        </w:rPr>
        <w:t xml:space="preserve"> </w:t>
      </w:r>
      <w:r w:rsidRPr="00F44D25">
        <w:rPr>
          <w:rFonts w:eastAsia="Times New Roman"/>
          <w:color w:val="000000"/>
        </w:rPr>
        <w:t>Southeast</w:t>
      </w:r>
      <w:r w:rsidR="00931A04" w:rsidRPr="00931A04">
        <w:rPr>
          <w:rFonts w:eastAsia="Times New Roman"/>
          <w:color w:val="000000"/>
        </w:rPr>
        <w:t xml:space="preserve"> </w:t>
      </w:r>
      <w:r w:rsidRPr="00F44D25">
        <w:rPr>
          <w:rFonts w:eastAsia="Times New Roman"/>
          <w:color w:val="000000"/>
        </w:rPr>
        <w:t>Asia</w:t>
      </w:r>
      <w:r w:rsidR="00931A04" w:rsidRPr="00931A04">
        <w:rPr>
          <w:rFonts w:eastAsia="Times New Roman"/>
          <w:color w:val="000000"/>
        </w:rPr>
        <w:t xml:space="preserve"> </w:t>
      </w:r>
      <w:r w:rsidRPr="00F44D25">
        <w:rPr>
          <w:rFonts w:eastAsia="Times New Roman"/>
          <w:color w:val="000000"/>
        </w:rPr>
        <w:t>during</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early</w:t>
      </w:r>
      <w:r w:rsidR="00931A04" w:rsidRPr="00931A04">
        <w:rPr>
          <w:rFonts w:eastAsia="Times New Roman"/>
          <w:color w:val="000000"/>
        </w:rPr>
        <w:t xml:space="preserve"> </w:t>
      </w:r>
      <w:r w:rsidRPr="00F44D25">
        <w:rPr>
          <w:rFonts w:eastAsia="Times New Roman"/>
          <w:color w:val="000000"/>
        </w:rPr>
        <w:t>Holocene</w:t>
      </w:r>
      <w:r w:rsidR="00931A04" w:rsidRPr="00931A04">
        <w:rPr>
          <w:rFonts w:eastAsia="Times New Roman"/>
          <w:color w:val="000000"/>
        </w:rPr>
        <w:t xml:space="preserve"> </w:t>
      </w:r>
      <w:r w:rsidRPr="00F44D25">
        <w:rPr>
          <w:rFonts w:eastAsia="Times New Roman"/>
          <w:color w:val="000000"/>
        </w:rPr>
        <w:t>insolation</w:t>
      </w:r>
      <w:r w:rsidR="00931A04" w:rsidRPr="00931A04">
        <w:rPr>
          <w:rFonts w:eastAsia="Times New Roman"/>
          <w:color w:val="000000"/>
        </w:rPr>
        <w:t xml:space="preserve"> </w:t>
      </w:r>
      <w:r w:rsidRPr="00F44D25">
        <w:rPr>
          <w:rFonts w:eastAsia="Times New Roman"/>
          <w:color w:val="000000"/>
        </w:rPr>
        <w:t>maxima</w:t>
      </w:r>
      <w:r w:rsidR="00931A04" w:rsidRPr="00931A04">
        <w:rPr>
          <w:rFonts w:eastAsia="Times New Roman"/>
          <w:color w:val="000000"/>
        </w:rPr>
        <w:t xml:space="preserve"> </w:t>
      </w:r>
      <w:r w:rsidRPr="00F44D25">
        <w:rPr>
          <w:rFonts w:eastAsia="Times New Roman"/>
          <w:color w:val="000000"/>
        </w:rPr>
        <w:t>when</w:t>
      </w:r>
      <w:r w:rsidR="00931A04" w:rsidRPr="00931A04">
        <w:rPr>
          <w:rFonts w:eastAsia="Times New Roman"/>
          <w:color w:val="000000"/>
        </w:rPr>
        <w:t xml:space="preserve"> </w:t>
      </w:r>
      <w:r w:rsidRPr="00F44D25">
        <w:rPr>
          <w:rFonts w:eastAsia="Times New Roman"/>
          <w:color w:val="000000"/>
        </w:rPr>
        <w:t>Asian</w:t>
      </w:r>
      <w:r w:rsidR="00931A04" w:rsidRPr="00931A04">
        <w:rPr>
          <w:rFonts w:eastAsia="Times New Roman"/>
          <w:color w:val="000000"/>
        </w:rPr>
        <w:t xml:space="preserve"> </w:t>
      </w:r>
      <w:r w:rsidRPr="00F44D25">
        <w:rPr>
          <w:rFonts w:eastAsia="Times New Roman"/>
          <w:color w:val="000000"/>
        </w:rPr>
        <w:t>Monsoon</w:t>
      </w:r>
      <w:r w:rsidR="00931A04" w:rsidRPr="00931A04">
        <w:rPr>
          <w:rFonts w:eastAsia="Times New Roman"/>
          <w:color w:val="000000"/>
        </w:rPr>
        <w:t xml:space="preserve"> </w:t>
      </w:r>
      <w:r w:rsidRPr="00F44D25">
        <w:rPr>
          <w:rFonts w:eastAsia="Times New Roman"/>
          <w:color w:val="000000"/>
        </w:rPr>
        <w:t>intensity</w:t>
      </w:r>
      <w:r w:rsidR="00931A04" w:rsidRPr="00931A04">
        <w:rPr>
          <w:rFonts w:eastAsia="Times New Roman"/>
          <w:color w:val="000000"/>
        </w:rPr>
        <w:t xml:space="preserve"> </w:t>
      </w:r>
      <w:r w:rsidRPr="00F44D25">
        <w:rPr>
          <w:rFonts w:eastAsia="Times New Roman"/>
          <w:color w:val="000000"/>
        </w:rPr>
        <w:t>was</w:t>
      </w:r>
      <w:r w:rsidR="00931A04" w:rsidRPr="00931A04">
        <w:rPr>
          <w:rFonts w:eastAsia="Times New Roman"/>
          <w:color w:val="000000"/>
        </w:rPr>
        <w:t xml:space="preserve"> </w:t>
      </w:r>
      <w:r w:rsidRPr="00F44D25">
        <w:rPr>
          <w:rFonts w:eastAsia="Times New Roman"/>
          <w:color w:val="000000"/>
        </w:rPr>
        <w:t>strong.</w:t>
      </w:r>
      <w:r w:rsidR="00931A04" w:rsidRPr="00931A04">
        <w:rPr>
          <w:rFonts w:eastAsia="Times New Roman"/>
          <w:color w:val="000000"/>
        </w:rPr>
        <w:t xml:space="preserve"> </w:t>
      </w:r>
    </w:p>
    <w:p w14:paraId="562EBF48" w14:textId="77777777" w:rsidR="00DB4AA9" w:rsidRPr="00931A04" w:rsidRDefault="00DB4AA9" w:rsidP="00DB4AA9"/>
    <w:p w14:paraId="5A6D1E72" w14:textId="77777777" w:rsidR="00DB4AA9" w:rsidRPr="00931A04" w:rsidRDefault="00DB4AA9" w:rsidP="00DB4AA9">
      <w:r w:rsidRPr="00931A04">
        <w:t>-------------------------------</w:t>
      </w:r>
    </w:p>
    <w:p w14:paraId="0E69F94C" w14:textId="3F82C8D8" w:rsidR="00F44D25" w:rsidRPr="00931A04" w:rsidRDefault="00F44D25" w:rsidP="00DB4AA9"/>
    <w:p w14:paraId="2D96332E" w14:textId="77FC574A" w:rsidR="00F44D25" w:rsidRPr="00931A04" w:rsidRDefault="00F44D25" w:rsidP="00DB4AA9">
      <w:pPr>
        <w:rPr>
          <w:rFonts w:eastAsia="Times New Roman"/>
        </w:rPr>
      </w:pPr>
      <w:r w:rsidRPr="00F44D25">
        <w:rPr>
          <w:rFonts w:eastAsia="Times New Roman"/>
          <w:b/>
          <w:bCs/>
          <w:color w:val="000000"/>
        </w:rPr>
        <w:t>Late</w:t>
      </w:r>
      <w:r w:rsidR="00931A04" w:rsidRPr="00DB4AA9">
        <w:rPr>
          <w:rFonts w:eastAsia="Times New Roman"/>
          <w:b/>
          <w:bCs/>
          <w:color w:val="000000"/>
        </w:rPr>
        <w:t xml:space="preserve"> </w:t>
      </w:r>
      <w:r w:rsidRPr="00F44D25">
        <w:rPr>
          <w:rFonts w:eastAsia="Times New Roman"/>
          <w:b/>
          <w:bCs/>
          <w:color w:val="000000"/>
        </w:rPr>
        <w:t>Quaternary</w:t>
      </w:r>
      <w:r w:rsidR="00931A04" w:rsidRPr="00DB4AA9">
        <w:rPr>
          <w:rFonts w:eastAsia="Times New Roman"/>
          <w:b/>
          <w:bCs/>
          <w:color w:val="000000"/>
        </w:rPr>
        <w:t xml:space="preserve"> </w:t>
      </w:r>
      <w:r w:rsidRPr="00F44D25">
        <w:rPr>
          <w:rFonts w:eastAsia="Times New Roman"/>
          <w:b/>
          <w:bCs/>
          <w:color w:val="000000"/>
        </w:rPr>
        <w:t>Indian</w:t>
      </w:r>
      <w:r w:rsidR="00931A04" w:rsidRPr="00DB4AA9">
        <w:rPr>
          <w:rFonts w:eastAsia="Times New Roman"/>
          <w:b/>
          <w:bCs/>
          <w:color w:val="000000"/>
        </w:rPr>
        <w:t xml:space="preserve"> </w:t>
      </w:r>
      <w:r w:rsidRPr="00F44D25">
        <w:rPr>
          <w:rFonts w:eastAsia="Times New Roman"/>
          <w:b/>
          <w:bCs/>
          <w:color w:val="000000"/>
        </w:rPr>
        <w:t>monsoon</w:t>
      </w:r>
      <w:r w:rsidR="00931A04" w:rsidRPr="00DB4AA9">
        <w:rPr>
          <w:rFonts w:eastAsia="Times New Roman"/>
          <w:b/>
          <w:bCs/>
          <w:color w:val="000000"/>
        </w:rPr>
        <w:t xml:space="preserve"> </w:t>
      </w:r>
      <w:r w:rsidRPr="00F44D25">
        <w:rPr>
          <w:rFonts w:eastAsia="Times New Roman"/>
          <w:b/>
          <w:bCs/>
          <w:color w:val="000000"/>
        </w:rPr>
        <w:t>variability</w:t>
      </w:r>
      <w:r w:rsidR="00931A04" w:rsidRPr="00DB4AA9">
        <w:rPr>
          <w:rFonts w:eastAsia="Times New Roman"/>
          <w:b/>
          <w:bCs/>
          <w:color w:val="000000"/>
        </w:rPr>
        <w:t xml:space="preserve"> </w:t>
      </w:r>
      <w:r w:rsidRPr="00F44D25">
        <w:rPr>
          <w:rFonts w:eastAsia="Times New Roman"/>
          <w:b/>
          <w:bCs/>
          <w:color w:val="000000"/>
        </w:rPr>
        <w:t>and</w:t>
      </w:r>
      <w:r w:rsidR="00931A04" w:rsidRPr="00DB4AA9">
        <w:rPr>
          <w:rFonts w:eastAsia="Times New Roman"/>
          <w:b/>
          <w:bCs/>
          <w:color w:val="000000"/>
        </w:rPr>
        <w:t xml:space="preserve"> </w:t>
      </w:r>
      <w:r w:rsidRPr="00F44D25">
        <w:rPr>
          <w:rFonts w:eastAsia="Times New Roman"/>
          <w:b/>
          <w:bCs/>
          <w:color w:val="000000"/>
        </w:rPr>
        <w:t>its</w:t>
      </w:r>
      <w:r w:rsidR="00931A04" w:rsidRPr="00DB4AA9">
        <w:rPr>
          <w:rFonts w:eastAsia="Times New Roman"/>
          <w:b/>
          <w:bCs/>
          <w:color w:val="000000"/>
        </w:rPr>
        <w:t xml:space="preserve"> </w:t>
      </w:r>
      <w:r w:rsidRPr="00F44D25">
        <w:rPr>
          <w:rFonts w:eastAsia="Times New Roman"/>
          <w:b/>
          <w:bCs/>
          <w:color w:val="000000"/>
        </w:rPr>
        <w:t>influence</w:t>
      </w:r>
      <w:r w:rsidR="00931A04" w:rsidRPr="00DB4AA9">
        <w:rPr>
          <w:rFonts w:eastAsia="Times New Roman"/>
          <w:b/>
          <w:bCs/>
          <w:color w:val="000000"/>
        </w:rPr>
        <w:t xml:space="preserve"> </w:t>
      </w:r>
      <w:r w:rsidRPr="00F44D25">
        <w:rPr>
          <w:rFonts w:eastAsia="Times New Roman"/>
          <w:b/>
          <w:bCs/>
          <w:color w:val="000000"/>
        </w:rPr>
        <w:t>on</w:t>
      </w:r>
      <w:r w:rsidR="00931A04" w:rsidRPr="00DB4AA9">
        <w:rPr>
          <w:rFonts w:eastAsia="Times New Roman"/>
          <w:b/>
          <w:bCs/>
          <w:color w:val="000000"/>
        </w:rPr>
        <w:t xml:space="preserve"> </w:t>
      </w:r>
      <w:r w:rsidRPr="00F44D25">
        <w:rPr>
          <w:rFonts w:eastAsia="Times New Roman"/>
          <w:b/>
          <w:bCs/>
          <w:color w:val="000000"/>
        </w:rPr>
        <w:t>South</w:t>
      </w:r>
      <w:r w:rsidR="00931A04" w:rsidRPr="00DB4AA9">
        <w:rPr>
          <w:rFonts w:eastAsia="Times New Roman"/>
          <w:b/>
          <w:bCs/>
          <w:color w:val="000000"/>
        </w:rPr>
        <w:t xml:space="preserve"> </w:t>
      </w:r>
      <w:r w:rsidRPr="00F44D25">
        <w:rPr>
          <w:rFonts w:eastAsia="Times New Roman"/>
          <w:b/>
          <w:bCs/>
          <w:color w:val="000000"/>
        </w:rPr>
        <w:t>Asian</w:t>
      </w:r>
      <w:r w:rsidR="00931A04" w:rsidRPr="00DB4AA9">
        <w:rPr>
          <w:rFonts w:eastAsia="Times New Roman"/>
          <w:b/>
          <w:bCs/>
          <w:color w:val="000000"/>
        </w:rPr>
        <w:t xml:space="preserve"> </w:t>
      </w:r>
      <w:r w:rsidRPr="00F44D25">
        <w:rPr>
          <w:rFonts w:eastAsia="Times New Roman"/>
          <w:b/>
          <w:bCs/>
          <w:color w:val="000000"/>
        </w:rPr>
        <w:t>societies</w:t>
      </w:r>
      <w:r w:rsidRPr="00F44D25">
        <w:rPr>
          <w:rFonts w:eastAsia="Times New Roman"/>
          <w:b/>
          <w:bCs/>
          <w:color w:val="000000"/>
        </w:rPr>
        <w:br/>
      </w:r>
      <w:r w:rsidR="00931A04" w:rsidRPr="00931A04">
        <w:rPr>
          <w:rFonts w:eastAsia="Times New Roman"/>
          <w:color w:val="000000"/>
        </w:rPr>
        <w:t xml:space="preserve"> </w:t>
      </w:r>
      <w:r w:rsidRPr="00F44D25">
        <w:rPr>
          <w:rFonts w:eastAsia="Times New Roman"/>
          <w:color w:val="000000"/>
        </w:rPr>
        <w:br/>
        <w:t>Anil</w:t>
      </w:r>
      <w:r w:rsidR="00931A04" w:rsidRPr="00931A04">
        <w:rPr>
          <w:rFonts w:eastAsia="Times New Roman"/>
          <w:color w:val="000000"/>
        </w:rPr>
        <w:t xml:space="preserve"> </w:t>
      </w:r>
      <w:r w:rsidRPr="00F44D25">
        <w:rPr>
          <w:rFonts w:eastAsia="Times New Roman"/>
          <w:color w:val="000000"/>
        </w:rPr>
        <w:t>K.</w:t>
      </w:r>
      <w:r w:rsidR="00931A04" w:rsidRPr="00931A04">
        <w:rPr>
          <w:rFonts w:eastAsia="Times New Roman"/>
          <w:color w:val="000000"/>
        </w:rPr>
        <w:t xml:space="preserve"> </w:t>
      </w:r>
      <w:r w:rsidRPr="00F44D25">
        <w:rPr>
          <w:rFonts w:eastAsia="Times New Roman"/>
          <w:color w:val="000000"/>
        </w:rPr>
        <w:t>Gupta</w:t>
      </w:r>
      <w:r w:rsidRPr="00F44D25">
        <w:rPr>
          <w:rFonts w:eastAsia="Times New Roman"/>
          <w:color w:val="000000"/>
        </w:rPr>
        <w:br/>
      </w:r>
      <w:r w:rsidRPr="00931A04">
        <w:rPr>
          <w:rFonts w:eastAsia="Times New Roman"/>
          <w:color w:val="000000"/>
        </w:rPr>
        <w:t>Indian</w:t>
      </w:r>
      <w:r w:rsidR="00931A04" w:rsidRPr="00931A04">
        <w:rPr>
          <w:rFonts w:eastAsia="Times New Roman"/>
          <w:color w:val="000000"/>
        </w:rPr>
        <w:t xml:space="preserve"> </w:t>
      </w:r>
      <w:r w:rsidRPr="00931A04">
        <w:rPr>
          <w:rFonts w:eastAsia="Times New Roman"/>
          <w:color w:val="000000"/>
        </w:rPr>
        <w:t>Institute</w:t>
      </w:r>
      <w:r w:rsidR="00931A04" w:rsidRPr="00931A04">
        <w:rPr>
          <w:rFonts w:eastAsia="Times New Roman"/>
          <w:color w:val="000000"/>
        </w:rPr>
        <w:t xml:space="preserve"> </w:t>
      </w:r>
      <w:r w:rsidRPr="00931A04">
        <w:rPr>
          <w:rFonts w:eastAsia="Times New Roman"/>
          <w:color w:val="000000"/>
        </w:rPr>
        <w:t>of</w:t>
      </w:r>
      <w:r w:rsidR="00931A04" w:rsidRPr="00931A04">
        <w:rPr>
          <w:rFonts w:eastAsia="Times New Roman"/>
          <w:color w:val="000000"/>
        </w:rPr>
        <w:t xml:space="preserve"> </w:t>
      </w:r>
      <w:r w:rsidRPr="00931A04">
        <w:rPr>
          <w:rFonts w:eastAsia="Times New Roman"/>
          <w:color w:val="000000"/>
        </w:rPr>
        <w:t>Technology,</w:t>
      </w:r>
      <w:r w:rsidR="00931A04" w:rsidRPr="00931A04">
        <w:rPr>
          <w:rFonts w:eastAsia="Times New Roman"/>
          <w:color w:val="000000"/>
        </w:rPr>
        <w:t xml:space="preserve"> </w:t>
      </w:r>
      <w:r w:rsidRPr="00931A04">
        <w:rPr>
          <w:rFonts w:eastAsia="Times New Roman"/>
          <w:color w:val="000000"/>
        </w:rPr>
        <w:t>Kharagpur</w:t>
      </w:r>
    </w:p>
    <w:p w14:paraId="57E93006" w14:textId="1FB02DFC" w:rsidR="00F44D25" w:rsidRPr="00F44D25" w:rsidRDefault="00F44D25" w:rsidP="00DB4AA9">
      <w:pPr>
        <w:rPr>
          <w:rFonts w:eastAsia="Times New Roman"/>
        </w:rPr>
      </w:pPr>
      <w:r w:rsidRPr="00F44D25">
        <w:rPr>
          <w:rFonts w:eastAsia="Times New Roman"/>
          <w:color w:val="000000"/>
        </w:rPr>
        <w:br/>
        <w:t>The</w:t>
      </w:r>
      <w:r w:rsidR="00931A04" w:rsidRPr="00931A04">
        <w:rPr>
          <w:rFonts w:eastAsia="Times New Roman"/>
          <w:color w:val="000000"/>
        </w:rPr>
        <w:t xml:space="preserve"> </w:t>
      </w:r>
      <w:r w:rsidRPr="00F44D25">
        <w:rPr>
          <w:rFonts w:eastAsia="Times New Roman"/>
          <w:color w:val="000000"/>
        </w:rPr>
        <w:t>journey</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South</w:t>
      </w:r>
      <w:r w:rsidR="00931A04" w:rsidRPr="00931A04">
        <w:rPr>
          <w:rFonts w:eastAsia="Times New Roman"/>
          <w:color w:val="000000"/>
        </w:rPr>
        <w:t xml:space="preserve"> </w:t>
      </w:r>
      <w:r w:rsidRPr="00F44D25">
        <w:rPr>
          <w:rFonts w:eastAsia="Times New Roman"/>
          <w:color w:val="000000"/>
        </w:rPr>
        <w:t>societies</w:t>
      </w:r>
      <w:r w:rsidR="00931A04" w:rsidRPr="00931A04">
        <w:rPr>
          <w:rFonts w:eastAsia="Times New Roman"/>
          <w:color w:val="000000"/>
        </w:rPr>
        <w:t xml:space="preserve"> </w:t>
      </w:r>
      <w:r w:rsidRPr="00F44D25">
        <w:rPr>
          <w:rFonts w:eastAsia="Times New Roman"/>
          <w:color w:val="000000"/>
        </w:rPr>
        <w:t>from</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Bolan</w:t>
      </w:r>
      <w:r w:rsidR="00931A04" w:rsidRPr="00931A04">
        <w:rPr>
          <w:rFonts w:eastAsia="Times New Roman"/>
          <w:color w:val="000000"/>
        </w:rPr>
        <w:t xml:space="preserve"> </w:t>
      </w:r>
      <w:r w:rsidRPr="00F44D25">
        <w:rPr>
          <w:rFonts w:eastAsia="Times New Roman"/>
          <w:color w:val="000000"/>
        </w:rPr>
        <w:t>Valley</w:t>
      </w:r>
      <w:r w:rsidR="00931A04" w:rsidRPr="00931A04">
        <w:rPr>
          <w:rFonts w:eastAsia="Times New Roman"/>
          <w:color w:val="000000"/>
        </w:rPr>
        <w:t xml:space="preserve"> </w:t>
      </w:r>
      <w:r w:rsidRPr="00F44D25">
        <w:rPr>
          <w:rFonts w:eastAsia="Times New Roman"/>
          <w:color w:val="000000"/>
        </w:rPr>
        <w:t>(now</w:t>
      </w:r>
      <w:r w:rsidR="00931A04" w:rsidRPr="00931A04">
        <w:rPr>
          <w:rFonts w:eastAsia="Times New Roman"/>
          <w:color w:val="000000"/>
        </w:rPr>
        <w:t xml:space="preserve"> </w:t>
      </w:r>
      <w:r w:rsidRPr="00F44D25">
        <w:rPr>
          <w:rFonts w:eastAsia="Times New Roman"/>
          <w:color w:val="000000"/>
        </w:rPr>
        <w:t>in</w:t>
      </w:r>
      <w:r w:rsidR="00931A04" w:rsidRPr="00931A04">
        <w:rPr>
          <w:rFonts w:eastAsia="Times New Roman"/>
          <w:color w:val="000000"/>
        </w:rPr>
        <w:t xml:space="preserve"> </w:t>
      </w:r>
      <w:r w:rsidRPr="00F44D25">
        <w:rPr>
          <w:rFonts w:eastAsia="Times New Roman"/>
          <w:color w:val="000000"/>
        </w:rPr>
        <w:t>Pakistan)</w:t>
      </w:r>
      <w:r w:rsidR="00931A04" w:rsidRPr="00931A04">
        <w:rPr>
          <w:rFonts w:eastAsia="Times New Roman"/>
          <w:color w:val="000000"/>
        </w:rPr>
        <w:t xml:space="preserve"> </w:t>
      </w:r>
      <w:r w:rsidRPr="00F44D25">
        <w:rPr>
          <w:rFonts w:eastAsia="Times New Roman"/>
          <w:color w:val="000000"/>
        </w:rPr>
        <w:t>to</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eastern</w:t>
      </w:r>
      <w:r w:rsidR="00931A04" w:rsidRPr="00931A04">
        <w:rPr>
          <w:rFonts w:eastAsia="Times New Roman"/>
          <w:color w:val="000000"/>
        </w:rPr>
        <w:t xml:space="preserve"> </w:t>
      </w:r>
      <w:r w:rsidRPr="00F44D25">
        <w:rPr>
          <w:rFonts w:eastAsia="Times New Roman"/>
          <w:color w:val="000000"/>
        </w:rPr>
        <w:t>parts</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Indian</w:t>
      </w:r>
      <w:r w:rsidR="00931A04" w:rsidRPr="00931A04">
        <w:rPr>
          <w:rFonts w:eastAsia="Times New Roman"/>
          <w:color w:val="000000"/>
        </w:rPr>
        <w:t xml:space="preserve"> </w:t>
      </w:r>
      <w:r w:rsidRPr="00F44D25">
        <w:rPr>
          <w:rFonts w:eastAsia="Times New Roman"/>
          <w:color w:val="000000"/>
        </w:rPr>
        <w:t>subcontinent</w:t>
      </w:r>
      <w:r w:rsidR="00931A04" w:rsidRPr="00931A04">
        <w:rPr>
          <w:rFonts w:eastAsia="Times New Roman"/>
          <w:color w:val="000000"/>
        </w:rPr>
        <w:t xml:space="preserve"> </w:t>
      </w:r>
      <w:r w:rsidRPr="00F44D25">
        <w:rPr>
          <w:rFonts w:eastAsia="Times New Roman"/>
          <w:color w:val="000000"/>
        </w:rPr>
        <w:t>through</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catchments</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Indus</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Ganga</w:t>
      </w:r>
      <w:r w:rsidR="00931A04" w:rsidRPr="00931A04">
        <w:rPr>
          <w:rFonts w:eastAsia="Times New Roman"/>
          <w:color w:val="000000"/>
        </w:rPr>
        <w:t xml:space="preserve"> </w:t>
      </w:r>
      <w:r w:rsidRPr="00F44D25">
        <w:rPr>
          <w:rFonts w:eastAsia="Times New Roman"/>
          <w:color w:val="000000"/>
        </w:rPr>
        <w:t>Rivers</w:t>
      </w:r>
      <w:r w:rsidR="00931A04" w:rsidRPr="00931A04">
        <w:rPr>
          <w:rFonts w:eastAsia="Times New Roman"/>
          <w:color w:val="000000"/>
        </w:rPr>
        <w:t xml:space="preserve"> </w:t>
      </w:r>
      <w:r w:rsidRPr="00F44D25">
        <w:rPr>
          <w:rFonts w:eastAsia="Times New Roman"/>
          <w:color w:val="000000"/>
        </w:rPr>
        <w:t>during</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latest</w:t>
      </w:r>
      <w:r w:rsidR="00931A04" w:rsidRPr="00931A04">
        <w:rPr>
          <w:rFonts w:eastAsia="Times New Roman"/>
          <w:color w:val="000000"/>
        </w:rPr>
        <w:t xml:space="preserve"> </w:t>
      </w:r>
      <w:r w:rsidRPr="00F44D25">
        <w:rPr>
          <w:rFonts w:eastAsia="Times New Roman"/>
          <w:color w:val="000000"/>
        </w:rPr>
        <w:t>Quaternary</w:t>
      </w:r>
      <w:r w:rsidR="00931A04" w:rsidRPr="00931A04">
        <w:rPr>
          <w:rFonts w:eastAsia="Times New Roman"/>
          <w:color w:val="000000"/>
        </w:rPr>
        <w:t xml:space="preserve"> </w:t>
      </w:r>
      <w:r w:rsidRPr="00F44D25">
        <w:rPr>
          <w:rFonts w:eastAsia="Times New Roman"/>
          <w:color w:val="000000"/>
        </w:rPr>
        <w:t>is</w:t>
      </w:r>
      <w:r w:rsidR="00931A04" w:rsidRPr="00931A04">
        <w:rPr>
          <w:rFonts w:eastAsia="Times New Roman"/>
          <w:color w:val="000000"/>
        </w:rPr>
        <w:t xml:space="preserve"> </w:t>
      </w:r>
      <w:r w:rsidRPr="00F44D25">
        <w:rPr>
          <w:rFonts w:eastAsia="Times New Roman"/>
          <w:color w:val="000000"/>
        </w:rPr>
        <w:t>intimately</w:t>
      </w:r>
      <w:r w:rsidR="00931A04" w:rsidRPr="00931A04">
        <w:rPr>
          <w:rFonts w:eastAsia="Times New Roman"/>
          <w:color w:val="000000"/>
        </w:rPr>
        <w:t xml:space="preserve"> </w:t>
      </w:r>
      <w:r w:rsidRPr="00F44D25">
        <w:rPr>
          <w:rFonts w:eastAsia="Times New Roman"/>
          <w:color w:val="000000"/>
        </w:rPr>
        <w:t>linked</w:t>
      </w:r>
      <w:r w:rsidR="00931A04" w:rsidRPr="00931A04">
        <w:rPr>
          <w:rFonts w:eastAsia="Times New Roman"/>
          <w:color w:val="000000"/>
        </w:rPr>
        <w:t xml:space="preserve"> </w:t>
      </w:r>
      <w:r w:rsidRPr="00F44D25">
        <w:rPr>
          <w:rFonts w:eastAsia="Times New Roman"/>
          <w:color w:val="000000"/>
        </w:rPr>
        <w:t>to</w:t>
      </w:r>
      <w:r w:rsidR="00931A04" w:rsidRPr="00931A04">
        <w:rPr>
          <w:rFonts w:eastAsia="Times New Roman"/>
          <w:color w:val="000000"/>
        </w:rPr>
        <w:t xml:space="preserve"> </w:t>
      </w:r>
      <w:r w:rsidRPr="00F44D25">
        <w:rPr>
          <w:rFonts w:eastAsia="Times New Roman"/>
          <w:color w:val="000000"/>
        </w:rPr>
        <w:t>course</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Indian</w:t>
      </w:r>
      <w:r w:rsidR="00931A04" w:rsidRPr="00931A04">
        <w:rPr>
          <w:rFonts w:eastAsia="Times New Roman"/>
          <w:color w:val="000000"/>
        </w:rPr>
        <w:t xml:space="preserve"> </w:t>
      </w:r>
      <w:r w:rsidRPr="00F44D25">
        <w:rPr>
          <w:rFonts w:eastAsia="Times New Roman"/>
          <w:color w:val="000000"/>
        </w:rPr>
        <w:t>monsoon.</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trajectory</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human</w:t>
      </w:r>
      <w:r w:rsidR="00931A04" w:rsidRPr="00931A04">
        <w:rPr>
          <w:rFonts w:eastAsia="Times New Roman"/>
          <w:color w:val="000000"/>
        </w:rPr>
        <w:t xml:space="preserve"> </w:t>
      </w:r>
      <w:r w:rsidRPr="00F44D25">
        <w:rPr>
          <w:rFonts w:eastAsia="Times New Roman"/>
          <w:color w:val="000000"/>
        </w:rPr>
        <w:t>history,</w:t>
      </w:r>
      <w:r w:rsidR="00931A04" w:rsidRPr="00931A04">
        <w:rPr>
          <w:rFonts w:eastAsia="Times New Roman"/>
          <w:color w:val="000000"/>
        </w:rPr>
        <w:t xml:space="preserve"> </w:t>
      </w:r>
      <w:r w:rsidRPr="00F44D25">
        <w:rPr>
          <w:rFonts w:eastAsia="Times New Roman"/>
          <w:color w:val="000000"/>
        </w:rPr>
        <w:t>socio-economic</w:t>
      </w:r>
      <w:r w:rsidR="00931A04" w:rsidRPr="00931A04">
        <w:rPr>
          <w:rFonts w:eastAsia="Times New Roman"/>
          <w:color w:val="000000"/>
        </w:rPr>
        <w:t xml:space="preserve"> </w:t>
      </w:r>
      <w:r w:rsidRPr="00F44D25">
        <w:rPr>
          <w:rFonts w:eastAsia="Times New Roman"/>
          <w:color w:val="000000"/>
        </w:rPr>
        <w:t>condition</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societies</w:t>
      </w:r>
      <w:r w:rsidR="00931A04" w:rsidRPr="00931A04">
        <w:rPr>
          <w:rFonts w:eastAsia="Times New Roman"/>
          <w:color w:val="000000"/>
        </w:rPr>
        <w:t xml:space="preserve"> </w:t>
      </w:r>
      <w:r w:rsidRPr="00F44D25">
        <w:rPr>
          <w:rFonts w:eastAsia="Times New Roman"/>
          <w:color w:val="000000"/>
        </w:rPr>
        <w:t>in</w:t>
      </w:r>
      <w:r w:rsidR="00931A04" w:rsidRPr="00931A04">
        <w:rPr>
          <w:rFonts w:eastAsia="Times New Roman"/>
          <w:color w:val="000000"/>
        </w:rPr>
        <w:t xml:space="preserve"> </w:t>
      </w:r>
      <w:r w:rsidRPr="00F44D25">
        <w:rPr>
          <w:rFonts w:eastAsia="Times New Roman"/>
          <w:color w:val="000000"/>
        </w:rPr>
        <w:t>South</w:t>
      </w:r>
      <w:r w:rsidR="00931A04" w:rsidRPr="00931A04">
        <w:rPr>
          <w:rFonts w:eastAsia="Times New Roman"/>
          <w:color w:val="000000"/>
        </w:rPr>
        <w:t xml:space="preserve"> </w:t>
      </w:r>
      <w:r w:rsidRPr="00F44D25">
        <w:rPr>
          <w:rFonts w:eastAsia="Times New Roman"/>
          <w:color w:val="000000"/>
        </w:rPr>
        <w:t>Asia</w:t>
      </w:r>
      <w:r w:rsidR="00931A04" w:rsidRPr="00931A04">
        <w:rPr>
          <w:rFonts w:eastAsia="Times New Roman"/>
          <w:color w:val="000000"/>
        </w:rPr>
        <w:t xml:space="preserve"> </w:t>
      </w:r>
      <w:r w:rsidRPr="00F44D25">
        <w:rPr>
          <w:rFonts w:eastAsia="Times New Roman"/>
          <w:color w:val="000000"/>
        </w:rPr>
        <w:t>-</w:t>
      </w:r>
      <w:r w:rsidR="00931A04" w:rsidRPr="00931A04">
        <w:rPr>
          <w:rFonts w:eastAsia="Times New Roman"/>
          <w:color w:val="000000"/>
        </w:rPr>
        <w:t xml:space="preserve"> </w:t>
      </w:r>
      <w:r w:rsidRPr="00F44D25">
        <w:rPr>
          <w:rFonts w:eastAsia="Times New Roman"/>
          <w:color w:val="000000"/>
        </w:rPr>
        <w:t>their</w:t>
      </w:r>
      <w:r w:rsidR="00931A04" w:rsidRPr="00931A04">
        <w:rPr>
          <w:rFonts w:eastAsia="Times New Roman"/>
          <w:color w:val="000000"/>
        </w:rPr>
        <w:t xml:space="preserve"> </w:t>
      </w:r>
      <w:r w:rsidRPr="00F44D25">
        <w:rPr>
          <w:rFonts w:eastAsia="Times New Roman"/>
          <w:color w:val="000000"/>
        </w:rPr>
        <w:t>agricultural</w:t>
      </w:r>
      <w:r w:rsidR="00931A04" w:rsidRPr="00931A04">
        <w:rPr>
          <w:rFonts w:eastAsia="Times New Roman"/>
          <w:color w:val="000000"/>
        </w:rPr>
        <w:t xml:space="preserve"> </w:t>
      </w:r>
      <w:r w:rsidRPr="00F44D25">
        <w:rPr>
          <w:rFonts w:eastAsia="Times New Roman"/>
          <w:color w:val="000000"/>
        </w:rPr>
        <w:t>practices,</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domestication</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plants</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animals</w:t>
      </w:r>
      <w:r w:rsidR="00931A04" w:rsidRPr="00931A04">
        <w:rPr>
          <w:rFonts w:eastAsia="Times New Roman"/>
          <w:color w:val="000000"/>
        </w:rPr>
        <w:t xml:space="preserve"> </w:t>
      </w:r>
      <w:r w:rsidRPr="00F44D25">
        <w:rPr>
          <w:rFonts w:eastAsia="Times New Roman"/>
          <w:color w:val="000000"/>
        </w:rPr>
        <w:t>have</w:t>
      </w:r>
      <w:r w:rsidR="00931A04" w:rsidRPr="00931A04">
        <w:rPr>
          <w:rFonts w:eastAsia="Times New Roman"/>
          <w:color w:val="000000"/>
        </w:rPr>
        <w:t xml:space="preserve"> </w:t>
      </w:r>
      <w:r w:rsidRPr="00F44D25">
        <w:rPr>
          <w:rFonts w:eastAsia="Times New Roman"/>
          <w:color w:val="000000"/>
        </w:rPr>
        <w:t>been</w:t>
      </w:r>
      <w:r w:rsidR="00931A04" w:rsidRPr="00931A04">
        <w:rPr>
          <w:rFonts w:eastAsia="Times New Roman"/>
          <w:color w:val="000000"/>
        </w:rPr>
        <w:t xml:space="preserve"> </w:t>
      </w:r>
      <w:r w:rsidRPr="00F44D25">
        <w:rPr>
          <w:rFonts w:eastAsia="Times New Roman"/>
          <w:color w:val="000000"/>
        </w:rPr>
        <w:t>governed</w:t>
      </w:r>
      <w:r w:rsidR="00931A04" w:rsidRPr="00931A04">
        <w:rPr>
          <w:rFonts w:eastAsia="Times New Roman"/>
          <w:color w:val="000000"/>
        </w:rPr>
        <w:t xml:space="preserve"> </w:t>
      </w:r>
      <w:r w:rsidRPr="00F44D25">
        <w:rPr>
          <w:rFonts w:eastAsia="Times New Roman"/>
          <w:color w:val="000000"/>
        </w:rPr>
        <w:t>by</w:t>
      </w:r>
      <w:r w:rsidR="00931A04" w:rsidRPr="00931A04">
        <w:rPr>
          <w:rFonts w:eastAsia="Times New Roman"/>
          <w:color w:val="000000"/>
        </w:rPr>
        <w:t xml:space="preserve"> </w:t>
      </w:r>
      <w:r w:rsidRPr="00F44D25">
        <w:rPr>
          <w:rFonts w:eastAsia="Times New Roman"/>
          <w:color w:val="000000"/>
        </w:rPr>
        <w:t>monsoon</w:t>
      </w:r>
      <w:r w:rsidR="00931A04" w:rsidRPr="00931A04">
        <w:rPr>
          <w:rFonts w:eastAsia="Times New Roman"/>
          <w:color w:val="000000"/>
        </w:rPr>
        <w:t xml:space="preserve"> </w:t>
      </w:r>
      <w:r w:rsidRPr="00F44D25">
        <w:rPr>
          <w:rFonts w:eastAsia="Times New Roman"/>
          <w:color w:val="000000"/>
        </w:rPr>
        <w:t>precipitation</w:t>
      </w:r>
      <w:r w:rsidR="00931A04" w:rsidRPr="00931A04">
        <w:rPr>
          <w:rFonts w:eastAsia="Times New Roman"/>
          <w:color w:val="000000"/>
        </w:rPr>
        <w:t xml:space="preserve"> </w:t>
      </w:r>
      <w:r w:rsidRPr="00F44D25">
        <w:rPr>
          <w:rFonts w:eastAsia="Times New Roman"/>
          <w:color w:val="000000"/>
        </w:rPr>
        <w:t>since</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dawn</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civilizations</w:t>
      </w:r>
      <w:r w:rsidR="00931A04" w:rsidRPr="00931A04">
        <w:rPr>
          <w:rFonts w:eastAsia="Times New Roman"/>
          <w:color w:val="000000"/>
        </w:rPr>
        <w:t xml:space="preserve"> </w:t>
      </w:r>
      <w:r w:rsidRPr="00F44D25">
        <w:rPr>
          <w:rFonts w:eastAsia="Times New Roman"/>
          <w:color w:val="000000"/>
        </w:rPr>
        <w:t>(late</w:t>
      </w:r>
      <w:r w:rsidR="00931A04" w:rsidRPr="00931A04">
        <w:rPr>
          <w:rFonts w:eastAsia="Times New Roman"/>
          <w:color w:val="000000"/>
        </w:rPr>
        <w:t xml:space="preserve"> </w:t>
      </w:r>
      <w:r w:rsidRPr="00F44D25">
        <w:rPr>
          <w:rFonts w:eastAsia="Times New Roman"/>
          <w:color w:val="000000"/>
        </w:rPr>
        <w:t>Quaternary</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Holocene).</w:t>
      </w:r>
      <w:r w:rsidR="00931A04" w:rsidRPr="00931A04">
        <w:rPr>
          <w:rFonts w:eastAsia="Times New Roman"/>
          <w:color w:val="000000"/>
        </w:rPr>
        <w:t xml:space="preserve"> </w:t>
      </w:r>
      <w:r w:rsidRPr="00F44D25">
        <w:rPr>
          <w:rFonts w:eastAsia="Times New Roman"/>
          <w:color w:val="000000"/>
        </w:rPr>
        <w:t>Even</w:t>
      </w:r>
      <w:r w:rsidR="00931A04" w:rsidRPr="00931A04">
        <w:rPr>
          <w:rFonts w:eastAsia="Times New Roman"/>
          <w:color w:val="000000"/>
        </w:rPr>
        <w:t xml:space="preserve"> </w:t>
      </w:r>
      <w:r w:rsidRPr="00F44D25">
        <w:rPr>
          <w:rFonts w:eastAsia="Times New Roman"/>
          <w:color w:val="000000"/>
        </w:rPr>
        <w:t>small-scale</w:t>
      </w:r>
      <w:r w:rsidR="00931A04" w:rsidRPr="00931A04">
        <w:rPr>
          <w:rFonts w:eastAsia="Times New Roman"/>
          <w:color w:val="000000"/>
        </w:rPr>
        <w:t xml:space="preserve"> </w:t>
      </w:r>
      <w:r w:rsidRPr="00F44D25">
        <w:rPr>
          <w:rFonts w:eastAsia="Times New Roman"/>
          <w:color w:val="000000"/>
        </w:rPr>
        <w:t>sudden</w:t>
      </w:r>
      <w:r w:rsidR="00931A04" w:rsidRPr="00931A04">
        <w:rPr>
          <w:rFonts w:eastAsia="Times New Roman"/>
          <w:color w:val="000000"/>
        </w:rPr>
        <w:t xml:space="preserve"> </w:t>
      </w:r>
      <w:r w:rsidRPr="00F44D25">
        <w:rPr>
          <w:rFonts w:eastAsia="Times New Roman"/>
          <w:color w:val="000000"/>
        </w:rPr>
        <w:t>changes</w:t>
      </w:r>
      <w:r w:rsidR="00931A04" w:rsidRPr="00931A04">
        <w:rPr>
          <w:rFonts w:eastAsia="Times New Roman"/>
          <w:color w:val="000000"/>
        </w:rPr>
        <w:t xml:space="preserve"> </w:t>
      </w:r>
      <w:r w:rsidRPr="00F44D25">
        <w:rPr>
          <w:rFonts w:eastAsia="Times New Roman"/>
          <w:color w:val="000000"/>
        </w:rPr>
        <w:t>in</w:t>
      </w:r>
      <w:r w:rsidR="00931A04" w:rsidRPr="00931A04">
        <w:rPr>
          <w:rFonts w:eastAsia="Times New Roman"/>
          <w:color w:val="000000"/>
        </w:rPr>
        <w:t xml:space="preserve"> </w:t>
      </w:r>
      <w:r w:rsidRPr="00F44D25">
        <w:rPr>
          <w:rFonts w:eastAsia="Times New Roman"/>
          <w:color w:val="000000"/>
        </w:rPr>
        <w:t>monsoon</w:t>
      </w:r>
      <w:r w:rsidR="00931A04" w:rsidRPr="00931A04">
        <w:rPr>
          <w:rFonts w:eastAsia="Times New Roman"/>
          <w:color w:val="000000"/>
        </w:rPr>
        <w:t xml:space="preserve"> </w:t>
      </w:r>
      <w:r w:rsidRPr="00F44D25">
        <w:rPr>
          <w:rFonts w:eastAsia="Times New Roman"/>
          <w:color w:val="000000"/>
        </w:rPr>
        <w:t>rainfall</w:t>
      </w:r>
      <w:r w:rsidR="00931A04" w:rsidRPr="00931A04">
        <w:rPr>
          <w:rFonts w:eastAsia="Times New Roman"/>
          <w:color w:val="000000"/>
        </w:rPr>
        <w:t xml:space="preserve"> </w:t>
      </w:r>
      <w:r w:rsidRPr="00F44D25">
        <w:rPr>
          <w:rFonts w:eastAsia="Times New Roman"/>
          <w:color w:val="000000"/>
        </w:rPr>
        <w:t>have</w:t>
      </w:r>
      <w:r w:rsidR="00931A04" w:rsidRPr="00931A04">
        <w:rPr>
          <w:rFonts w:eastAsia="Times New Roman"/>
          <w:color w:val="000000"/>
        </w:rPr>
        <w:t xml:space="preserve"> </w:t>
      </w:r>
      <w:r w:rsidRPr="00F44D25">
        <w:rPr>
          <w:rFonts w:eastAsia="Times New Roman"/>
          <w:color w:val="000000"/>
        </w:rPr>
        <w:t>cascading</w:t>
      </w:r>
      <w:r w:rsidR="00931A04" w:rsidRPr="00931A04">
        <w:rPr>
          <w:rFonts w:eastAsia="Times New Roman"/>
          <w:color w:val="000000"/>
        </w:rPr>
        <w:t xml:space="preserve"> </w:t>
      </w:r>
      <w:r w:rsidRPr="00F44D25">
        <w:rPr>
          <w:rFonts w:eastAsia="Times New Roman"/>
          <w:color w:val="000000"/>
        </w:rPr>
        <w:t>effect</w:t>
      </w:r>
      <w:r w:rsidR="00931A04" w:rsidRPr="00931A04">
        <w:rPr>
          <w:rFonts w:eastAsia="Times New Roman"/>
          <w:color w:val="000000"/>
        </w:rPr>
        <w:t xml:space="preserve"> </w:t>
      </w:r>
      <w:r w:rsidRPr="00F44D25">
        <w:rPr>
          <w:rFonts w:eastAsia="Times New Roman"/>
          <w:color w:val="000000"/>
        </w:rPr>
        <w:t>on</w:t>
      </w:r>
      <w:r w:rsidR="00931A04" w:rsidRPr="00931A04">
        <w:rPr>
          <w:rFonts w:eastAsia="Times New Roman"/>
          <w:color w:val="000000"/>
        </w:rPr>
        <w:t xml:space="preserve"> </w:t>
      </w:r>
      <w:r w:rsidRPr="00F44D25">
        <w:rPr>
          <w:rFonts w:eastAsia="Times New Roman"/>
          <w:color w:val="000000"/>
        </w:rPr>
        <w:t>ecology,</w:t>
      </w:r>
      <w:r w:rsidR="00931A04" w:rsidRPr="00931A04">
        <w:rPr>
          <w:rFonts w:eastAsia="Times New Roman"/>
          <w:color w:val="000000"/>
        </w:rPr>
        <w:t xml:space="preserve"> </w:t>
      </w:r>
      <w:r w:rsidRPr="00F44D25">
        <w:rPr>
          <w:rFonts w:eastAsia="Times New Roman"/>
          <w:color w:val="000000"/>
        </w:rPr>
        <w:t>human</w:t>
      </w:r>
      <w:r w:rsidR="00931A04" w:rsidRPr="00931A04">
        <w:rPr>
          <w:rFonts w:eastAsia="Times New Roman"/>
          <w:color w:val="000000"/>
        </w:rPr>
        <w:t xml:space="preserve"> </w:t>
      </w:r>
      <w:r w:rsidRPr="00F44D25">
        <w:rPr>
          <w:rFonts w:eastAsia="Times New Roman"/>
          <w:color w:val="000000"/>
        </w:rPr>
        <w:t>settlements</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infrastructure</w:t>
      </w:r>
      <w:r w:rsidR="00931A04" w:rsidRPr="00931A04">
        <w:rPr>
          <w:rFonts w:eastAsia="Times New Roman"/>
          <w:color w:val="000000"/>
        </w:rPr>
        <w:t xml:space="preserve"> </w:t>
      </w:r>
      <w:r w:rsidRPr="00F44D25">
        <w:rPr>
          <w:rFonts w:eastAsia="Times New Roman"/>
          <w:color w:val="000000"/>
        </w:rPr>
        <w:t>in</w:t>
      </w:r>
      <w:r w:rsidR="00931A04" w:rsidRPr="00931A04">
        <w:rPr>
          <w:rFonts w:eastAsia="Times New Roman"/>
          <w:color w:val="000000"/>
        </w:rPr>
        <w:t xml:space="preserve"> </w:t>
      </w:r>
      <w:r w:rsidRPr="00F44D25">
        <w:rPr>
          <w:rFonts w:eastAsia="Times New Roman"/>
          <w:color w:val="000000"/>
        </w:rPr>
        <w:t>South</w:t>
      </w:r>
      <w:r w:rsidR="00931A04" w:rsidRPr="00931A04">
        <w:rPr>
          <w:rFonts w:eastAsia="Times New Roman"/>
          <w:color w:val="000000"/>
        </w:rPr>
        <w:t xml:space="preserve"> </w:t>
      </w:r>
      <w:r w:rsidRPr="00F44D25">
        <w:rPr>
          <w:rFonts w:eastAsia="Times New Roman"/>
          <w:color w:val="000000"/>
        </w:rPr>
        <w:t>Asia</w:t>
      </w:r>
      <w:r w:rsidR="00931A04" w:rsidRPr="00931A04">
        <w:rPr>
          <w:rFonts w:eastAsia="Times New Roman"/>
          <w:color w:val="000000"/>
        </w:rPr>
        <w:t xml:space="preserve"> </w:t>
      </w:r>
      <w:r w:rsidRPr="00F44D25">
        <w:rPr>
          <w:rFonts w:eastAsia="Times New Roman"/>
          <w:color w:val="000000"/>
        </w:rPr>
        <w:t>triggered</w:t>
      </w:r>
      <w:r w:rsidR="00931A04" w:rsidRPr="00931A04">
        <w:rPr>
          <w:rFonts w:eastAsia="Times New Roman"/>
          <w:color w:val="000000"/>
        </w:rPr>
        <w:t xml:space="preserve"> </w:t>
      </w:r>
      <w:r w:rsidRPr="00F44D25">
        <w:rPr>
          <w:rFonts w:eastAsia="Times New Roman"/>
          <w:color w:val="000000"/>
        </w:rPr>
        <w:t>by</w:t>
      </w:r>
      <w:r w:rsidR="00931A04" w:rsidRPr="00931A04">
        <w:rPr>
          <w:rFonts w:eastAsia="Times New Roman"/>
          <w:color w:val="000000"/>
        </w:rPr>
        <w:t xml:space="preserve"> </w:t>
      </w:r>
      <w:r w:rsidRPr="00F44D25">
        <w:rPr>
          <w:rFonts w:eastAsia="Times New Roman"/>
          <w:color w:val="000000"/>
        </w:rPr>
        <w:t>extreme</w:t>
      </w:r>
      <w:r w:rsidR="00931A04" w:rsidRPr="00931A04">
        <w:rPr>
          <w:rFonts w:eastAsia="Times New Roman"/>
          <w:color w:val="000000"/>
        </w:rPr>
        <w:t xml:space="preserve"> </w:t>
      </w:r>
      <w:r w:rsidRPr="00F44D25">
        <w:rPr>
          <w:rFonts w:eastAsia="Times New Roman"/>
          <w:color w:val="000000"/>
        </w:rPr>
        <w:t>flash</w:t>
      </w:r>
      <w:r w:rsidR="00931A04" w:rsidRPr="00931A04">
        <w:rPr>
          <w:rFonts w:eastAsia="Times New Roman"/>
          <w:color w:val="000000"/>
        </w:rPr>
        <w:t xml:space="preserve"> </w:t>
      </w:r>
      <w:r w:rsidRPr="00F44D25">
        <w:rPr>
          <w:rFonts w:eastAsia="Times New Roman"/>
          <w:color w:val="000000"/>
        </w:rPr>
        <w:t>floods</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droughts.</w:t>
      </w:r>
      <w:r w:rsidR="00931A04" w:rsidRPr="00931A04">
        <w:rPr>
          <w:rFonts w:eastAsia="Times New Roman"/>
          <w:color w:val="000000"/>
        </w:rPr>
        <w:t xml:space="preserve"> </w:t>
      </w:r>
      <w:r w:rsidRPr="00F44D25">
        <w:rPr>
          <w:rFonts w:eastAsia="Times New Roman"/>
          <w:color w:val="000000"/>
        </w:rPr>
        <w:t>Recent</w:t>
      </w:r>
      <w:r w:rsidR="00931A04" w:rsidRPr="00931A04">
        <w:rPr>
          <w:rFonts w:eastAsia="Times New Roman"/>
          <w:color w:val="000000"/>
        </w:rPr>
        <w:t xml:space="preserve"> </w:t>
      </w:r>
      <w:r w:rsidRPr="00F44D25">
        <w:rPr>
          <w:rFonts w:eastAsia="Times New Roman"/>
          <w:color w:val="000000"/>
        </w:rPr>
        <w:t>paleoclimatic</w:t>
      </w:r>
      <w:r w:rsidR="00931A04" w:rsidRPr="00931A04">
        <w:rPr>
          <w:rFonts w:eastAsia="Times New Roman"/>
          <w:color w:val="000000"/>
        </w:rPr>
        <w:t xml:space="preserve"> </w:t>
      </w:r>
      <w:r w:rsidRPr="00F44D25">
        <w:rPr>
          <w:rFonts w:eastAsia="Times New Roman"/>
          <w:color w:val="000000"/>
        </w:rPr>
        <w:t>records</w:t>
      </w:r>
      <w:r w:rsidR="00931A04" w:rsidRPr="00931A04">
        <w:rPr>
          <w:rFonts w:eastAsia="Times New Roman"/>
          <w:color w:val="000000"/>
        </w:rPr>
        <w:t xml:space="preserve"> </w:t>
      </w:r>
      <w:r w:rsidRPr="00F44D25">
        <w:rPr>
          <w:rFonts w:eastAsia="Times New Roman"/>
          <w:color w:val="000000"/>
        </w:rPr>
        <w:t>from</w:t>
      </w:r>
      <w:r w:rsidR="00931A04" w:rsidRPr="00931A04">
        <w:rPr>
          <w:rFonts w:eastAsia="Times New Roman"/>
          <w:color w:val="000000"/>
        </w:rPr>
        <w:t xml:space="preserve"> </w:t>
      </w:r>
      <w:r w:rsidRPr="00F44D25">
        <w:rPr>
          <w:rFonts w:eastAsia="Times New Roman"/>
          <w:color w:val="000000"/>
        </w:rPr>
        <w:t>South</w:t>
      </w:r>
      <w:r w:rsidR="00931A04" w:rsidRPr="00931A04">
        <w:rPr>
          <w:rFonts w:eastAsia="Times New Roman"/>
          <w:color w:val="000000"/>
        </w:rPr>
        <w:t xml:space="preserve"> </w:t>
      </w:r>
      <w:r w:rsidRPr="00F44D25">
        <w:rPr>
          <w:rFonts w:eastAsia="Times New Roman"/>
          <w:color w:val="000000"/>
        </w:rPr>
        <w:t>Asia</w:t>
      </w:r>
      <w:r w:rsidR="00931A04" w:rsidRPr="00931A04">
        <w:rPr>
          <w:rFonts w:eastAsia="Times New Roman"/>
          <w:color w:val="000000"/>
        </w:rPr>
        <w:t xml:space="preserve"> </w:t>
      </w:r>
      <w:r w:rsidRPr="00F44D25">
        <w:rPr>
          <w:rFonts w:eastAsia="Times New Roman"/>
          <w:color w:val="000000"/>
        </w:rPr>
        <w:t>have</w:t>
      </w:r>
      <w:r w:rsidR="00931A04" w:rsidRPr="00931A04">
        <w:rPr>
          <w:rFonts w:eastAsia="Times New Roman"/>
          <w:color w:val="000000"/>
        </w:rPr>
        <w:t xml:space="preserve"> </w:t>
      </w:r>
      <w:r w:rsidRPr="00F44D25">
        <w:rPr>
          <w:rFonts w:eastAsia="Times New Roman"/>
          <w:color w:val="000000"/>
        </w:rPr>
        <w:t>provided</w:t>
      </w:r>
      <w:r w:rsidR="00931A04" w:rsidRPr="00931A04">
        <w:rPr>
          <w:rFonts w:eastAsia="Times New Roman"/>
          <w:color w:val="000000"/>
        </w:rPr>
        <w:t xml:space="preserve"> </w:t>
      </w:r>
      <w:r w:rsidRPr="00F44D25">
        <w:rPr>
          <w:rFonts w:eastAsia="Times New Roman"/>
          <w:color w:val="000000"/>
        </w:rPr>
        <w:t>significant</w:t>
      </w:r>
      <w:r w:rsidR="00931A04" w:rsidRPr="00931A04">
        <w:rPr>
          <w:rFonts w:eastAsia="Times New Roman"/>
          <w:color w:val="000000"/>
        </w:rPr>
        <w:t xml:space="preserve"> </w:t>
      </w:r>
      <w:r w:rsidRPr="00F44D25">
        <w:rPr>
          <w:rFonts w:eastAsia="Times New Roman"/>
          <w:color w:val="000000"/>
        </w:rPr>
        <w:t>information</w:t>
      </w:r>
      <w:r w:rsidR="00931A04" w:rsidRPr="00931A04">
        <w:rPr>
          <w:rFonts w:eastAsia="Times New Roman"/>
          <w:color w:val="000000"/>
        </w:rPr>
        <w:t xml:space="preserve"> </w:t>
      </w:r>
      <w:r w:rsidRPr="00F44D25">
        <w:rPr>
          <w:rFonts w:eastAsia="Times New Roman"/>
          <w:color w:val="000000"/>
        </w:rPr>
        <w:t>about</w:t>
      </w:r>
      <w:r w:rsidR="00931A04" w:rsidRPr="00931A04">
        <w:rPr>
          <w:rFonts w:eastAsia="Times New Roman"/>
          <w:color w:val="000000"/>
        </w:rPr>
        <w:t xml:space="preserve"> </w:t>
      </w:r>
      <w:r w:rsidRPr="00F44D25">
        <w:rPr>
          <w:rFonts w:eastAsia="Times New Roman"/>
          <w:color w:val="000000"/>
        </w:rPr>
        <w:t>summer</w:t>
      </w:r>
      <w:r w:rsidR="00931A04" w:rsidRPr="00931A04">
        <w:rPr>
          <w:rFonts w:eastAsia="Times New Roman"/>
          <w:color w:val="000000"/>
        </w:rPr>
        <w:t xml:space="preserve"> </w:t>
      </w:r>
      <w:r w:rsidRPr="00F44D25">
        <w:rPr>
          <w:rFonts w:eastAsia="Times New Roman"/>
          <w:color w:val="000000"/>
        </w:rPr>
        <w:t>monsoon</w:t>
      </w:r>
      <w:r w:rsidR="00931A04" w:rsidRPr="00931A04">
        <w:rPr>
          <w:rFonts w:eastAsia="Times New Roman"/>
          <w:color w:val="000000"/>
        </w:rPr>
        <w:t xml:space="preserve"> </w:t>
      </w:r>
      <w:r w:rsidRPr="00F44D25">
        <w:rPr>
          <w:rFonts w:eastAsia="Times New Roman"/>
          <w:color w:val="000000"/>
        </w:rPr>
        <w:t>variability</w:t>
      </w:r>
      <w:r w:rsidR="00931A04" w:rsidRPr="00931A04">
        <w:rPr>
          <w:rFonts w:eastAsia="Times New Roman"/>
          <w:color w:val="000000"/>
        </w:rPr>
        <w:t xml:space="preserve"> </w:t>
      </w:r>
      <w:r w:rsidRPr="00F44D25">
        <w:rPr>
          <w:rFonts w:eastAsia="Times New Roman"/>
          <w:color w:val="000000"/>
        </w:rPr>
        <w:t>on</w:t>
      </w:r>
      <w:r w:rsidR="00931A04" w:rsidRPr="00931A04">
        <w:rPr>
          <w:rFonts w:eastAsia="Times New Roman"/>
          <w:color w:val="000000"/>
        </w:rPr>
        <w:t xml:space="preserve"> </w:t>
      </w:r>
      <w:r w:rsidRPr="00F44D25">
        <w:rPr>
          <w:rFonts w:eastAsia="Times New Roman"/>
          <w:color w:val="000000"/>
        </w:rPr>
        <w:t>centennial</w:t>
      </w:r>
      <w:r w:rsidR="00931A04" w:rsidRPr="00931A04">
        <w:rPr>
          <w:rFonts w:eastAsia="Times New Roman"/>
          <w:color w:val="000000"/>
        </w:rPr>
        <w:t xml:space="preserve"> </w:t>
      </w:r>
      <w:r w:rsidRPr="00F44D25">
        <w:rPr>
          <w:rFonts w:eastAsia="Times New Roman"/>
          <w:color w:val="000000"/>
        </w:rPr>
        <w:t>to</w:t>
      </w:r>
      <w:r w:rsidR="00931A04" w:rsidRPr="00931A04">
        <w:rPr>
          <w:rFonts w:eastAsia="Times New Roman"/>
          <w:color w:val="000000"/>
        </w:rPr>
        <w:t xml:space="preserve"> </w:t>
      </w:r>
      <w:r w:rsidRPr="00F44D25">
        <w:rPr>
          <w:rFonts w:eastAsia="Times New Roman"/>
          <w:color w:val="000000"/>
        </w:rPr>
        <w:t>millennial</w:t>
      </w:r>
      <w:r w:rsidR="00931A04" w:rsidRPr="00931A04">
        <w:rPr>
          <w:rFonts w:eastAsia="Times New Roman"/>
          <w:color w:val="000000"/>
        </w:rPr>
        <w:t xml:space="preserve"> </w:t>
      </w:r>
      <w:r w:rsidRPr="00F44D25">
        <w:rPr>
          <w:rFonts w:eastAsia="Times New Roman"/>
          <w:color w:val="000000"/>
        </w:rPr>
        <w:t>timescales.</w:t>
      </w:r>
      <w:r w:rsidR="00931A04" w:rsidRPr="00931A04">
        <w:rPr>
          <w:rFonts w:eastAsia="Times New Roman"/>
          <w:color w:val="000000"/>
        </w:rPr>
        <w:t xml:space="preserve"> </w:t>
      </w:r>
      <w:r w:rsidRPr="00F44D25">
        <w:rPr>
          <w:rFonts w:eastAsia="Times New Roman"/>
          <w:color w:val="000000"/>
        </w:rPr>
        <w:t>However,</w:t>
      </w:r>
      <w:r w:rsidR="00931A04" w:rsidRPr="00931A04">
        <w:rPr>
          <w:rFonts w:eastAsia="Times New Roman"/>
          <w:color w:val="000000"/>
        </w:rPr>
        <w:t xml:space="preserve"> </w:t>
      </w:r>
      <w:r w:rsidRPr="00F44D25">
        <w:rPr>
          <w:rFonts w:eastAsia="Times New Roman"/>
          <w:color w:val="000000"/>
        </w:rPr>
        <w:t>annual</w:t>
      </w:r>
      <w:r w:rsidR="00931A04" w:rsidRPr="00931A04">
        <w:rPr>
          <w:rFonts w:eastAsia="Times New Roman"/>
          <w:color w:val="000000"/>
        </w:rPr>
        <w:t xml:space="preserve"> </w:t>
      </w:r>
      <w:r w:rsidRPr="00F44D25">
        <w:rPr>
          <w:rFonts w:eastAsia="Times New Roman"/>
          <w:color w:val="000000"/>
        </w:rPr>
        <w:t>to</w:t>
      </w:r>
      <w:r w:rsidR="00931A04" w:rsidRPr="00931A04">
        <w:rPr>
          <w:rFonts w:eastAsia="Times New Roman"/>
          <w:color w:val="000000"/>
        </w:rPr>
        <w:t xml:space="preserve"> </w:t>
      </w:r>
      <w:r w:rsidRPr="00F44D25">
        <w:rPr>
          <w:rFonts w:eastAsia="Times New Roman"/>
          <w:color w:val="000000"/>
        </w:rPr>
        <w:t>multiannual</w:t>
      </w:r>
      <w:r w:rsidR="00931A04" w:rsidRPr="00931A04">
        <w:rPr>
          <w:rFonts w:eastAsia="Times New Roman"/>
          <w:color w:val="000000"/>
        </w:rPr>
        <w:t xml:space="preserve"> </w:t>
      </w:r>
      <w:r w:rsidRPr="00F44D25">
        <w:rPr>
          <w:rFonts w:eastAsia="Times New Roman"/>
          <w:color w:val="000000"/>
        </w:rPr>
        <w:t>scale</w:t>
      </w:r>
      <w:r w:rsidR="00931A04" w:rsidRPr="00931A04">
        <w:rPr>
          <w:rFonts w:eastAsia="Times New Roman"/>
          <w:color w:val="000000"/>
        </w:rPr>
        <w:t xml:space="preserve"> </w:t>
      </w:r>
      <w:r w:rsidRPr="00F44D25">
        <w:rPr>
          <w:rFonts w:eastAsia="Times New Roman"/>
          <w:color w:val="000000"/>
        </w:rPr>
        <w:t>proxy</w:t>
      </w:r>
      <w:r w:rsidR="00931A04" w:rsidRPr="00931A04">
        <w:rPr>
          <w:rFonts w:eastAsia="Times New Roman"/>
          <w:color w:val="000000"/>
        </w:rPr>
        <w:t xml:space="preserve"> </w:t>
      </w:r>
      <w:r w:rsidRPr="00F44D25">
        <w:rPr>
          <w:rFonts w:eastAsia="Times New Roman"/>
          <w:color w:val="000000"/>
        </w:rPr>
        <w:t>records</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summer</w:t>
      </w:r>
      <w:r w:rsidR="00931A04" w:rsidRPr="00931A04">
        <w:rPr>
          <w:rFonts w:eastAsia="Times New Roman"/>
          <w:color w:val="000000"/>
        </w:rPr>
        <w:t xml:space="preserve"> </w:t>
      </w:r>
      <w:r w:rsidRPr="00F44D25">
        <w:rPr>
          <w:rFonts w:eastAsia="Times New Roman"/>
          <w:color w:val="000000"/>
        </w:rPr>
        <w:t>monsoon</w:t>
      </w:r>
      <w:r w:rsidR="00931A04" w:rsidRPr="00931A04">
        <w:rPr>
          <w:rFonts w:eastAsia="Times New Roman"/>
          <w:color w:val="000000"/>
        </w:rPr>
        <w:t xml:space="preserve"> </w:t>
      </w:r>
      <w:r w:rsidRPr="00F44D25">
        <w:rPr>
          <w:rFonts w:eastAsia="Times New Roman"/>
          <w:color w:val="000000"/>
        </w:rPr>
        <w:t>variability</w:t>
      </w:r>
      <w:r w:rsidR="00931A04" w:rsidRPr="00931A04">
        <w:rPr>
          <w:rFonts w:eastAsia="Times New Roman"/>
          <w:color w:val="000000"/>
        </w:rPr>
        <w:t xml:space="preserve"> </w:t>
      </w:r>
      <w:r w:rsidRPr="00F44D25">
        <w:rPr>
          <w:rFonts w:eastAsia="Times New Roman"/>
          <w:color w:val="000000"/>
        </w:rPr>
        <w:t>are</w:t>
      </w:r>
      <w:r w:rsidR="00931A04" w:rsidRPr="00931A04">
        <w:rPr>
          <w:rFonts w:eastAsia="Times New Roman"/>
          <w:color w:val="000000"/>
        </w:rPr>
        <w:t xml:space="preserve"> </w:t>
      </w:r>
      <w:r w:rsidRPr="00F44D25">
        <w:rPr>
          <w:rFonts w:eastAsia="Times New Roman"/>
          <w:color w:val="000000"/>
        </w:rPr>
        <w:t>hitherto</w:t>
      </w:r>
      <w:r w:rsidR="00931A04" w:rsidRPr="00931A04">
        <w:rPr>
          <w:rFonts w:eastAsia="Times New Roman"/>
          <w:color w:val="000000"/>
        </w:rPr>
        <w:t xml:space="preserve"> </w:t>
      </w:r>
      <w:r w:rsidRPr="00F44D25">
        <w:rPr>
          <w:rFonts w:eastAsia="Times New Roman"/>
          <w:color w:val="000000"/>
        </w:rPr>
        <w:t>sparse</w:t>
      </w:r>
      <w:r w:rsidR="00931A04" w:rsidRPr="00931A04">
        <w:rPr>
          <w:rFonts w:eastAsia="Times New Roman"/>
          <w:color w:val="000000"/>
        </w:rPr>
        <w:t xml:space="preserve"> </w:t>
      </w:r>
      <w:r w:rsidRPr="00F44D25">
        <w:rPr>
          <w:rFonts w:eastAsia="Times New Roman"/>
          <w:color w:val="000000"/>
        </w:rPr>
        <w:t>from</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Indian</w:t>
      </w:r>
      <w:r w:rsidR="00931A04" w:rsidRPr="00931A04">
        <w:rPr>
          <w:rFonts w:eastAsia="Times New Roman"/>
          <w:color w:val="000000"/>
        </w:rPr>
        <w:t xml:space="preserve"> </w:t>
      </w:r>
      <w:r w:rsidRPr="00F44D25">
        <w:rPr>
          <w:rFonts w:eastAsia="Times New Roman"/>
          <w:color w:val="000000"/>
        </w:rPr>
        <w:t>landmass.</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high-resolution</w:t>
      </w:r>
      <w:r w:rsidR="00931A04" w:rsidRPr="00931A04">
        <w:rPr>
          <w:rFonts w:eastAsia="Times New Roman"/>
          <w:color w:val="000000"/>
        </w:rPr>
        <w:t xml:space="preserve"> </w:t>
      </w:r>
      <w:r w:rsidRPr="00F44D25">
        <w:rPr>
          <w:rFonts w:eastAsia="Times New Roman"/>
          <w:color w:val="000000"/>
        </w:rPr>
        <w:t>paleoclimatic</w:t>
      </w:r>
      <w:r w:rsidR="00931A04" w:rsidRPr="00931A04">
        <w:rPr>
          <w:rFonts w:eastAsia="Times New Roman"/>
          <w:color w:val="000000"/>
        </w:rPr>
        <w:t xml:space="preserve"> </w:t>
      </w:r>
      <w:r w:rsidRPr="00F44D25">
        <w:rPr>
          <w:rFonts w:eastAsia="Times New Roman"/>
          <w:color w:val="000000"/>
        </w:rPr>
        <w:t>records</w:t>
      </w:r>
      <w:r w:rsidR="00931A04" w:rsidRPr="00931A04">
        <w:rPr>
          <w:rFonts w:eastAsia="Times New Roman"/>
          <w:color w:val="000000"/>
        </w:rPr>
        <w:t xml:space="preserve"> </w:t>
      </w:r>
      <w:r w:rsidRPr="00F44D25">
        <w:rPr>
          <w:rFonts w:eastAsia="Times New Roman"/>
          <w:color w:val="000000"/>
        </w:rPr>
        <w:t>are</w:t>
      </w:r>
      <w:r w:rsidR="00931A04" w:rsidRPr="00931A04">
        <w:rPr>
          <w:rFonts w:eastAsia="Times New Roman"/>
          <w:color w:val="000000"/>
        </w:rPr>
        <w:t xml:space="preserve"> </w:t>
      </w:r>
      <w:r w:rsidRPr="00F44D25">
        <w:rPr>
          <w:rFonts w:eastAsia="Times New Roman"/>
          <w:color w:val="000000"/>
        </w:rPr>
        <w:t>pre-requisite</w:t>
      </w:r>
      <w:r w:rsidR="00931A04" w:rsidRPr="00931A04">
        <w:rPr>
          <w:rFonts w:eastAsia="Times New Roman"/>
          <w:color w:val="000000"/>
        </w:rPr>
        <w:t xml:space="preserve"> </w:t>
      </w:r>
      <w:r w:rsidRPr="00F44D25">
        <w:rPr>
          <w:rFonts w:eastAsia="Times New Roman"/>
          <w:color w:val="000000"/>
        </w:rPr>
        <w:t>to</w:t>
      </w:r>
      <w:r w:rsidR="00931A04" w:rsidRPr="00931A04">
        <w:rPr>
          <w:rFonts w:eastAsia="Times New Roman"/>
          <w:color w:val="000000"/>
        </w:rPr>
        <w:t xml:space="preserve"> </w:t>
      </w:r>
      <w:r w:rsidRPr="00F44D25">
        <w:rPr>
          <w:rFonts w:eastAsia="Times New Roman"/>
          <w:color w:val="000000"/>
        </w:rPr>
        <w:t>understand</w:t>
      </w:r>
      <w:r w:rsidR="00931A04" w:rsidRPr="00931A04">
        <w:rPr>
          <w:rFonts w:eastAsia="Times New Roman"/>
          <w:color w:val="000000"/>
        </w:rPr>
        <w:t xml:space="preserve"> </w:t>
      </w:r>
      <w:r w:rsidRPr="00F44D25">
        <w:rPr>
          <w:rFonts w:eastAsia="Times New Roman"/>
          <w:color w:val="000000"/>
        </w:rPr>
        <w:t>climate</w:t>
      </w:r>
      <w:r w:rsidR="00931A04" w:rsidRPr="00931A04">
        <w:rPr>
          <w:rFonts w:eastAsia="Times New Roman"/>
          <w:color w:val="000000"/>
        </w:rPr>
        <w:t xml:space="preserve"> </w:t>
      </w:r>
      <w:r w:rsidRPr="00F44D25">
        <w:rPr>
          <w:rFonts w:eastAsia="Times New Roman"/>
          <w:color w:val="000000"/>
        </w:rPr>
        <w:t>variability</w:t>
      </w:r>
      <w:r w:rsidR="00931A04" w:rsidRPr="00931A04">
        <w:rPr>
          <w:rFonts w:eastAsia="Times New Roman"/>
          <w:color w:val="000000"/>
        </w:rPr>
        <w:t xml:space="preserve"> </w:t>
      </w:r>
      <w:r w:rsidRPr="00F44D25">
        <w:rPr>
          <w:rFonts w:eastAsia="Times New Roman"/>
          <w:color w:val="000000"/>
        </w:rPr>
        <w:t>linked</w:t>
      </w:r>
      <w:r w:rsidR="00931A04" w:rsidRPr="00931A04">
        <w:rPr>
          <w:rFonts w:eastAsia="Times New Roman"/>
          <w:color w:val="000000"/>
        </w:rPr>
        <w:t xml:space="preserve"> </w:t>
      </w:r>
      <w:r w:rsidRPr="00F44D25">
        <w:rPr>
          <w:rFonts w:eastAsia="Times New Roman"/>
          <w:color w:val="000000"/>
        </w:rPr>
        <w:t>to</w:t>
      </w:r>
      <w:r w:rsidR="00931A04" w:rsidRPr="00931A04">
        <w:rPr>
          <w:rFonts w:eastAsia="Times New Roman"/>
          <w:color w:val="000000"/>
        </w:rPr>
        <w:t xml:space="preserve"> </w:t>
      </w:r>
      <w:r w:rsidRPr="00F44D25">
        <w:rPr>
          <w:rFonts w:eastAsia="Times New Roman"/>
          <w:color w:val="000000"/>
        </w:rPr>
        <w:t>changes</w:t>
      </w:r>
      <w:r w:rsidR="00931A04" w:rsidRPr="00931A04">
        <w:rPr>
          <w:rFonts w:eastAsia="Times New Roman"/>
          <w:color w:val="000000"/>
        </w:rPr>
        <w:t xml:space="preserve"> </w:t>
      </w:r>
      <w:r w:rsidRPr="00F44D25">
        <w:rPr>
          <w:rFonts w:eastAsia="Times New Roman"/>
          <w:color w:val="000000"/>
        </w:rPr>
        <w:t>in</w:t>
      </w:r>
      <w:r w:rsidR="00931A04" w:rsidRPr="00931A04">
        <w:rPr>
          <w:rFonts w:eastAsia="Times New Roman"/>
          <w:color w:val="000000"/>
        </w:rPr>
        <w:t xml:space="preserve"> </w:t>
      </w:r>
      <w:r w:rsidRPr="00F44D25">
        <w:rPr>
          <w:rFonts w:eastAsia="Times New Roman"/>
          <w:color w:val="000000"/>
        </w:rPr>
        <w:t>both</w:t>
      </w:r>
      <w:r w:rsidR="00931A04" w:rsidRPr="00931A04">
        <w:rPr>
          <w:rFonts w:eastAsia="Times New Roman"/>
          <w:color w:val="000000"/>
        </w:rPr>
        <w:t xml:space="preserve"> </w:t>
      </w:r>
      <w:r w:rsidRPr="00F44D25">
        <w:rPr>
          <w:rFonts w:eastAsia="Times New Roman"/>
          <w:color w:val="000000"/>
        </w:rPr>
        <w:t>natural</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anthropogenic</w:t>
      </w:r>
      <w:r w:rsidR="00931A04" w:rsidRPr="00931A04">
        <w:rPr>
          <w:rFonts w:eastAsia="Times New Roman"/>
          <w:color w:val="000000"/>
        </w:rPr>
        <w:t xml:space="preserve"> </w:t>
      </w:r>
      <w:r w:rsidRPr="00F44D25">
        <w:rPr>
          <w:rFonts w:eastAsia="Times New Roman"/>
          <w:color w:val="000000"/>
        </w:rPr>
        <w:t>systems.</w:t>
      </w:r>
      <w:r w:rsidR="00931A04" w:rsidRPr="00931A04">
        <w:rPr>
          <w:rFonts w:eastAsia="Times New Roman"/>
          <w:color w:val="000000"/>
        </w:rPr>
        <w:t xml:space="preserve"> </w:t>
      </w:r>
      <w:r w:rsidRPr="00F44D25">
        <w:rPr>
          <w:rFonts w:eastAsia="Times New Roman"/>
          <w:color w:val="000000"/>
        </w:rPr>
        <w:t>Well-dated</w:t>
      </w:r>
      <w:r w:rsidR="00931A04" w:rsidRPr="00931A04">
        <w:rPr>
          <w:rFonts w:eastAsia="Times New Roman"/>
          <w:color w:val="000000"/>
        </w:rPr>
        <w:t xml:space="preserve"> </w:t>
      </w:r>
      <w:r w:rsidRPr="00F44D25">
        <w:rPr>
          <w:rFonts w:eastAsia="Times New Roman"/>
          <w:color w:val="000000"/>
        </w:rPr>
        <w:t>proxy</w:t>
      </w:r>
      <w:r w:rsidR="00931A04" w:rsidRPr="00931A04">
        <w:rPr>
          <w:rFonts w:eastAsia="Times New Roman"/>
          <w:color w:val="000000"/>
        </w:rPr>
        <w:t xml:space="preserve"> </w:t>
      </w:r>
      <w:r w:rsidRPr="00F44D25">
        <w:rPr>
          <w:rFonts w:eastAsia="Times New Roman"/>
          <w:color w:val="000000"/>
        </w:rPr>
        <w:t>record</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summer</w:t>
      </w:r>
      <w:r w:rsidR="00931A04" w:rsidRPr="00931A04">
        <w:rPr>
          <w:rFonts w:eastAsia="Times New Roman"/>
          <w:color w:val="000000"/>
        </w:rPr>
        <w:t xml:space="preserve"> </w:t>
      </w:r>
      <w:r w:rsidRPr="00F44D25">
        <w:rPr>
          <w:rFonts w:eastAsia="Times New Roman"/>
          <w:color w:val="000000"/>
        </w:rPr>
        <w:t>monsoon</w:t>
      </w:r>
      <w:r w:rsidR="00931A04" w:rsidRPr="00931A04">
        <w:rPr>
          <w:rFonts w:eastAsia="Times New Roman"/>
          <w:color w:val="000000"/>
        </w:rPr>
        <w:t xml:space="preserve"> </w:t>
      </w:r>
      <w:r w:rsidRPr="00F44D25">
        <w:rPr>
          <w:rFonts w:eastAsia="Times New Roman"/>
          <w:color w:val="000000"/>
        </w:rPr>
        <w:t>wind</w:t>
      </w:r>
      <w:r w:rsidR="00931A04" w:rsidRPr="00931A04">
        <w:rPr>
          <w:rFonts w:eastAsia="Times New Roman"/>
          <w:color w:val="000000"/>
        </w:rPr>
        <w:t xml:space="preserve"> </w:t>
      </w:r>
      <w:r w:rsidRPr="00F44D25">
        <w:rPr>
          <w:rFonts w:eastAsia="Times New Roman"/>
          <w:color w:val="000000"/>
        </w:rPr>
        <w:t>strength</w:t>
      </w:r>
      <w:r w:rsidR="00931A04" w:rsidRPr="00931A04">
        <w:rPr>
          <w:rFonts w:eastAsia="Times New Roman"/>
          <w:color w:val="000000"/>
        </w:rPr>
        <w:t xml:space="preserve"> </w:t>
      </w:r>
      <w:r w:rsidRPr="00F44D25">
        <w:rPr>
          <w:rFonts w:eastAsia="Times New Roman"/>
          <w:color w:val="000000"/>
        </w:rPr>
        <w:t>from</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Arabian</w:t>
      </w:r>
      <w:r w:rsidR="00931A04" w:rsidRPr="00931A04">
        <w:rPr>
          <w:rFonts w:eastAsia="Times New Roman"/>
          <w:color w:val="000000"/>
        </w:rPr>
        <w:t xml:space="preserve"> </w:t>
      </w:r>
      <w:r w:rsidRPr="00F44D25">
        <w:rPr>
          <w:rFonts w:eastAsia="Times New Roman"/>
          <w:color w:val="000000"/>
        </w:rPr>
        <w:t>Sea</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precipitation</w:t>
      </w:r>
      <w:r w:rsidR="00931A04" w:rsidRPr="00931A04">
        <w:rPr>
          <w:rFonts w:eastAsia="Times New Roman"/>
          <w:color w:val="000000"/>
        </w:rPr>
        <w:t xml:space="preserve"> </w:t>
      </w:r>
      <w:r w:rsidRPr="00F44D25">
        <w:rPr>
          <w:rFonts w:eastAsia="Times New Roman"/>
          <w:color w:val="000000"/>
        </w:rPr>
        <w:t>changes</w:t>
      </w:r>
      <w:r w:rsidR="00931A04" w:rsidRPr="00931A04">
        <w:rPr>
          <w:rFonts w:eastAsia="Times New Roman"/>
          <w:color w:val="000000"/>
        </w:rPr>
        <w:t xml:space="preserve"> </w:t>
      </w:r>
      <w:r w:rsidRPr="00F44D25">
        <w:rPr>
          <w:rFonts w:eastAsia="Times New Roman"/>
          <w:color w:val="000000"/>
        </w:rPr>
        <w:t>from</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Indian</w:t>
      </w:r>
      <w:r w:rsidR="00931A04" w:rsidRPr="00931A04">
        <w:rPr>
          <w:rFonts w:eastAsia="Times New Roman"/>
          <w:color w:val="000000"/>
        </w:rPr>
        <w:t xml:space="preserve"> </w:t>
      </w:r>
      <w:r w:rsidRPr="00F44D25">
        <w:rPr>
          <w:rFonts w:eastAsia="Times New Roman"/>
          <w:color w:val="000000"/>
        </w:rPr>
        <w:t>landmass</w:t>
      </w:r>
      <w:r w:rsidR="00931A04" w:rsidRPr="00931A04">
        <w:rPr>
          <w:rFonts w:eastAsia="Times New Roman"/>
          <w:color w:val="000000"/>
        </w:rPr>
        <w:t xml:space="preserve"> </w:t>
      </w:r>
      <w:r w:rsidRPr="00F44D25">
        <w:rPr>
          <w:rFonts w:eastAsia="Times New Roman"/>
          <w:color w:val="000000"/>
        </w:rPr>
        <w:t>including</w:t>
      </w:r>
      <w:r w:rsidR="00931A04" w:rsidRPr="00931A04">
        <w:rPr>
          <w:rFonts w:eastAsia="Times New Roman"/>
          <w:color w:val="000000"/>
        </w:rPr>
        <w:t xml:space="preserve"> </w:t>
      </w:r>
      <w:r w:rsidRPr="00F44D25">
        <w:rPr>
          <w:rFonts w:eastAsia="Times New Roman"/>
          <w:color w:val="000000"/>
        </w:rPr>
        <w:t>speleothems</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lake</w:t>
      </w:r>
      <w:r w:rsidR="00931A04" w:rsidRPr="00931A04">
        <w:rPr>
          <w:rFonts w:eastAsia="Times New Roman"/>
          <w:color w:val="000000"/>
        </w:rPr>
        <w:t xml:space="preserve"> </w:t>
      </w:r>
      <w:r w:rsidRPr="00F44D25">
        <w:rPr>
          <w:rFonts w:eastAsia="Times New Roman"/>
          <w:color w:val="000000"/>
        </w:rPr>
        <w:t>sediments</w:t>
      </w:r>
      <w:r w:rsidR="00931A04" w:rsidRPr="00931A04">
        <w:rPr>
          <w:rFonts w:eastAsia="Times New Roman"/>
          <w:color w:val="000000"/>
        </w:rPr>
        <w:t xml:space="preserve"> </w:t>
      </w:r>
      <w:r w:rsidRPr="00F44D25">
        <w:rPr>
          <w:rFonts w:eastAsia="Times New Roman"/>
          <w:color w:val="000000"/>
        </w:rPr>
        <w:t>indicate</w:t>
      </w:r>
      <w:r w:rsidR="00931A04" w:rsidRPr="00931A04">
        <w:rPr>
          <w:rFonts w:eastAsia="Times New Roman"/>
          <w:color w:val="000000"/>
        </w:rPr>
        <w:t xml:space="preserve"> </w:t>
      </w:r>
      <w:r w:rsidRPr="00F44D25">
        <w:rPr>
          <w:rFonts w:eastAsia="Times New Roman"/>
          <w:color w:val="000000"/>
        </w:rPr>
        <w:t>repeated</w:t>
      </w:r>
      <w:r w:rsidR="00931A04" w:rsidRPr="00931A04">
        <w:rPr>
          <w:rFonts w:eastAsia="Times New Roman"/>
          <w:color w:val="000000"/>
        </w:rPr>
        <w:t xml:space="preserve"> </w:t>
      </w:r>
      <w:r w:rsidRPr="00F44D25">
        <w:rPr>
          <w:rFonts w:eastAsia="Times New Roman"/>
          <w:color w:val="000000"/>
        </w:rPr>
        <w:t>occurrences</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millennial</w:t>
      </w:r>
      <w:r w:rsidR="00931A04" w:rsidRPr="00931A04">
        <w:rPr>
          <w:rFonts w:eastAsia="Times New Roman"/>
          <w:color w:val="000000"/>
        </w:rPr>
        <w:t xml:space="preserve"> </w:t>
      </w:r>
      <w:r w:rsidRPr="00F44D25">
        <w:rPr>
          <w:rFonts w:eastAsia="Times New Roman"/>
          <w:color w:val="000000"/>
        </w:rPr>
        <w:t>scale</w:t>
      </w:r>
      <w:r w:rsidR="00931A04" w:rsidRPr="00931A04">
        <w:rPr>
          <w:rFonts w:eastAsia="Times New Roman"/>
          <w:color w:val="000000"/>
        </w:rPr>
        <w:t xml:space="preserve"> </w:t>
      </w:r>
      <w:r w:rsidRPr="00F44D25">
        <w:rPr>
          <w:rFonts w:eastAsia="Times New Roman"/>
          <w:color w:val="000000"/>
        </w:rPr>
        <w:t>abrupt</w:t>
      </w:r>
      <w:r w:rsidR="00931A04" w:rsidRPr="00931A04">
        <w:rPr>
          <w:rFonts w:eastAsia="Times New Roman"/>
          <w:color w:val="000000"/>
        </w:rPr>
        <w:t xml:space="preserve"> </w:t>
      </w:r>
      <w:r w:rsidRPr="00F44D25">
        <w:rPr>
          <w:rFonts w:eastAsia="Times New Roman"/>
          <w:color w:val="000000"/>
        </w:rPr>
        <w:t>shifts</w:t>
      </w:r>
      <w:r w:rsidR="00931A04" w:rsidRPr="00931A04">
        <w:rPr>
          <w:rFonts w:eastAsia="Times New Roman"/>
          <w:color w:val="000000"/>
        </w:rPr>
        <w:t xml:space="preserve"> </w:t>
      </w:r>
      <w:r w:rsidRPr="00F44D25">
        <w:rPr>
          <w:rFonts w:eastAsia="Times New Roman"/>
          <w:color w:val="000000"/>
        </w:rPr>
        <w:t>in</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summer</w:t>
      </w:r>
      <w:r w:rsidR="00931A04" w:rsidRPr="00931A04">
        <w:rPr>
          <w:rFonts w:eastAsia="Times New Roman"/>
          <w:color w:val="000000"/>
        </w:rPr>
        <w:t xml:space="preserve"> </w:t>
      </w:r>
      <w:r w:rsidRPr="00F44D25">
        <w:rPr>
          <w:rFonts w:eastAsia="Times New Roman"/>
          <w:color w:val="000000"/>
        </w:rPr>
        <w:t>monsoon</w:t>
      </w:r>
      <w:r w:rsidR="00931A04" w:rsidRPr="00931A04">
        <w:rPr>
          <w:rFonts w:eastAsia="Times New Roman"/>
          <w:color w:val="000000"/>
        </w:rPr>
        <w:t xml:space="preserve"> </w:t>
      </w:r>
      <w:r w:rsidRPr="00F44D25">
        <w:rPr>
          <w:rFonts w:eastAsia="Times New Roman"/>
          <w:color w:val="000000"/>
        </w:rPr>
        <w:t>during</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Holocene.</w:t>
      </w:r>
      <w:r w:rsidR="00931A04" w:rsidRPr="00931A04">
        <w:rPr>
          <w:rFonts w:eastAsia="Times New Roman"/>
          <w:color w:val="000000"/>
        </w:rPr>
        <w:t xml:space="preserve"> </w:t>
      </w:r>
      <w:r w:rsidRPr="00F44D25">
        <w:rPr>
          <w:rFonts w:eastAsia="Times New Roman"/>
          <w:color w:val="000000"/>
        </w:rPr>
        <w:t>Following</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Younger</w:t>
      </w:r>
      <w:r w:rsidR="00931A04" w:rsidRPr="00931A04">
        <w:rPr>
          <w:rFonts w:eastAsia="Times New Roman"/>
          <w:color w:val="000000"/>
        </w:rPr>
        <w:t xml:space="preserve"> </w:t>
      </w:r>
      <w:r w:rsidRPr="00F44D25">
        <w:rPr>
          <w:rFonts w:eastAsia="Times New Roman"/>
          <w:color w:val="000000"/>
        </w:rPr>
        <w:t>Dryas,</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summer</w:t>
      </w:r>
      <w:r w:rsidR="00931A04" w:rsidRPr="00931A04">
        <w:rPr>
          <w:rFonts w:eastAsia="Times New Roman"/>
          <w:color w:val="000000"/>
        </w:rPr>
        <w:t xml:space="preserve"> </w:t>
      </w:r>
      <w:r w:rsidRPr="00F44D25">
        <w:rPr>
          <w:rFonts w:eastAsia="Times New Roman"/>
          <w:color w:val="000000"/>
        </w:rPr>
        <w:t>monsoon</w:t>
      </w:r>
      <w:r w:rsidR="00931A04" w:rsidRPr="00931A04">
        <w:rPr>
          <w:rFonts w:eastAsia="Times New Roman"/>
          <w:color w:val="000000"/>
        </w:rPr>
        <w:t xml:space="preserve"> </w:t>
      </w:r>
      <w:r w:rsidRPr="00F44D25">
        <w:rPr>
          <w:rFonts w:eastAsia="Times New Roman"/>
          <w:color w:val="000000"/>
        </w:rPr>
        <w:t>began</w:t>
      </w:r>
      <w:r w:rsidR="00931A04" w:rsidRPr="00931A04">
        <w:rPr>
          <w:rFonts w:eastAsia="Times New Roman"/>
          <w:color w:val="000000"/>
        </w:rPr>
        <w:t xml:space="preserve"> </w:t>
      </w:r>
      <w:r w:rsidRPr="00F44D25">
        <w:rPr>
          <w:rFonts w:eastAsia="Times New Roman"/>
          <w:color w:val="000000"/>
        </w:rPr>
        <w:t>to</w:t>
      </w:r>
      <w:r w:rsidR="00931A04" w:rsidRPr="00931A04">
        <w:rPr>
          <w:rFonts w:eastAsia="Times New Roman"/>
          <w:color w:val="000000"/>
        </w:rPr>
        <w:t xml:space="preserve"> </w:t>
      </w:r>
      <w:r w:rsidRPr="00F44D25">
        <w:rPr>
          <w:rFonts w:eastAsia="Times New Roman"/>
          <w:color w:val="000000"/>
        </w:rPr>
        <w:t>strengthen</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Early</w:t>
      </w:r>
      <w:r w:rsidR="00931A04" w:rsidRPr="00931A04">
        <w:rPr>
          <w:rFonts w:eastAsia="Times New Roman"/>
          <w:color w:val="000000"/>
        </w:rPr>
        <w:t xml:space="preserve"> </w:t>
      </w:r>
      <w:r w:rsidRPr="00F44D25">
        <w:rPr>
          <w:rFonts w:eastAsia="Times New Roman"/>
          <w:color w:val="000000"/>
        </w:rPr>
        <w:t>Holocene</w:t>
      </w:r>
      <w:r w:rsidR="00931A04" w:rsidRPr="00931A04">
        <w:rPr>
          <w:rFonts w:eastAsia="Times New Roman"/>
          <w:color w:val="000000"/>
        </w:rPr>
        <w:t xml:space="preserve"> </w:t>
      </w:r>
      <w:r w:rsidRPr="00F44D25">
        <w:rPr>
          <w:rFonts w:eastAsia="Times New Roman"/>
          <w:color w:val="000000"/>
        </w:rPr>
        <w:t>Climatic</w:t>
      </w:r>
      <w:r w:rsidR="00931A04" w:rsidRPr="00931A04">
        <w:rPr>
          <w:rFonts w:eastAsia="Times New Roman"/>
          <w:color w:val="000000"/>
        </w:rPr>
        <w:t xml:space="preserve"> </w:t>
      </w:r>
      <w:r w:rsidRPr="00F44D25">
        <w:rPr>
          <w:rFonts w:eastAsia="Times New Roman"/>
          <w:color w:val="000000"/>
        </w:rPr>
        <w:t>Optimum)</w:t>
      </w:r>
      <w:r w:rsidR="00931A04" w:rsidRPr="00931A04">
        <w:rPr>
          <w:rFonts w:eastAsia="Times New Roman"/>
          <w:color w:val="000000"/>
        </w:rPr>
        <w:t xml:space="preserve"> </w:t>
      </w:r>
      <w:r w:rsidRPr="00F44D25">
        <w:rPr>
          <w:rFonts w:eastAsia="Times New Roman"/>
          <w:color w:val="000000"/>
        </w:rPr>
        <w:t>that</w:t>
      </w:r>
      <w:r w:rsidR="00931A04" w:rsidRPr="00931A04">
        <w:rPr>
          <w:rFonts w:eastAsia="Times New Roman"/>
          <w:color w:val="000000"/>
        </w:rPr>
        <w:t xml:space="preserve"> </w:t>
      </w:r>
      <w:r w:rsidRPr="00F44D25">
        <w:rPr>
          <w:rFonts w:eastAsia="Times New Roman"/>
          <w:color w:val="000000"/>
        </w:rPr>
        <w:t>continued</w:t>
      </w:r>
      <w:r w:rsidR="00931A04" w:rsidRPr="00931A04">
        <w:rPr>
          <w:rFonts w:eastAsia="Times New Roman"/>
          <w:color w:val="000000"/>
        </w:rPr>
        <w:t xml:space="preserve"> </w:t>
      </w:r>
      <w:r w:rsidRPr="00F44D25">
        <w:rPr>
          <w:rFonts w:eastAsia="Times New Roman"/>
          <w:color w:val="000000"/>
        </w:rPr>
        <w:t>until</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middle</w:t>
      </w:r>
      <w:r w:rsidR="00931A04" w:rsidRPr="00931A04">
        <w:rPr>
          <w:rFonts w:eastAsia="Times New Roman"/>
          <w:color w:val="000000"/>
        </w:rPr>
        <w:t xml:space="preserve"> </w:t>
      </w:r>
      <w:r w:rsidRPr="00F44D25">
        <w:rPr>
          <w:rFonts w:eastAsia="Times New Roman"/>
          <w:color w:val="000000"/>
        </w:rPr>
        <w:t>Holocene</w:t>
      </w:r>
      <w:r w:rsidR="00931A04" w:rsidRPr="00931A04">
        <w:rPr>
          <w:rFonts w:eastAsia="Times New Roman"/>
          <w:color w:val="000000"/>
        </w:rPr>
        <w:t xml:space="preserve"> </w:t>
      </w:r>
      <w:r w:rsidRPr="00F44D25">
        <w:rPr>
          <w:rFonts w:eastAsia="Times New Roman"/>
          <w:color w:val="000000"/>
        </w:rPr>
        <w:t>(~</w:t>
      </w:r>
      <w:r w:rsidR="00931A04" w:rsidRPr="00931A04">
        <w:rPr>
          <w:rFonts w:eastAsia="Times New Roman"/>
          <w:color w:val="000000"/>
        </w:rPr>
        <w:t xml:space="preserve"> </w:t>
      </w:r>
      <w:r w:rsidRPr="00F44D25">
        <w:rPr>
          <w:rFonts w:eastAsia="Times New Roman"/>
          <w:color w:val="000000"/>
        </w:rPr>
        <w:t>6</w:t>
      </w:r>
      <w:r w:rsidR="00931A04" w:rsidRPr="00931A04">
        <w:rPr>
          <w:rFonts w:eastAsia="Times New Roman"/>
          <w:color w:val="000000"/>
        </w:rPr>
        <w:t xml:space="preserve"> </w:t>
      </w:r>
      <w:proofErr w:type="spellStart"/>
      <w:r w:rsidRPr="00F44D25">
        <w:rPr>
          <w:rFonts w:eastAsia="Times New Roman"/>
          <w:color w:val="000000"/>
        </w:rPr>
        <w:t>kyr</w:t>
      </w:r>
      <w:proofErr w:type="spellEnd"/>
      <w:r w:rsidRPr="00F44D25">
        <w:rPr>
          <w:rFonts w:eastAsia="Times New Roman"/>
          <w:color w:val="000000"/>
        </w:rPr>
        <w:t>).</w:t>
      </w:r>
      <w:r w:rsidR="00931A04" w:rsidRPr="00931A04">
        <w:rPr>
          <w:rFonts w:eastAsia="Times New Roman"/>
          <w:color w:val="000000"/>
        </w:rPr>
        <w:t xml:space="preserve"> </w:t>
      </w:r>
      <w:r w:rsidRPr="00F44D25">
        <w:rPr>
          <w:rFonts w:eastAsia="Times New Roman"/>
          <w:color w:val="000000"/>
        </w:rPr>
        <w:t>A</w:t>
      </w:r>
      <w:r w:rsidR="00931A04" w:rsidRPr="00931A04">
        <w:rPr>
          <w:rFonts w:eastAsia="Times New Roman"/>
          <w:color w:val="000000"/>
        </w:rPr>
        <w:t xml:space="preserve"> </w:t>
      </w:r>
      <w:r w:rsidRPr="00F44D25">
        <w:rPr>
          <w:rFonts w:eastAsia="Times New Roman"/>
          <w:color w:val="000000"/>
        </w:rPr>
        <w:t>pervasive</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pronounced</w:t>
      </w:r>
      <w:r w:rsidR="00931A04" w:rsidRPr="00931A04">
        <w:rPr>
          <w:rFonts w:eastAsia="Times New Roman"/>
          <w:color w:val="000000"/>
        </w:rPr>
        <w:t xml:space="preserve"> </w:t>
      </w:r>
      <w:r w:rsidRPr="00F44D25">
        <w:rPr>
          <w:rFonts w:eastAsia="Times New Roman"/>
          <w:color w:val="000000"/>
        </w:rPr>
        <w:t>dry</w:t>
      </w:r>
      <w:r w:rsidR="00931A04" w:rsidRPr="00931A04">
        <w:rPr>
          <w:rFonts w:eastAsia="Times New Roman"/>
          <w:color w:val="000000"/>
        </w:rPr>
        <w:t xml:space="preserve"> </w:t>
      </w:r>
      <w:r w:rsidRPr="00F44D25">
        <w:rPr>
          <w:rFonts w:eastAsia="Times New Roman"/>
          <w:color w:val="000000"/>
        </w:rPr>
        <w:t>phase</w:t>
      </w:r>
      <w:r w:rsidR="00931A04" w:rsidRPr="00931A04">
        <w:rPr>
          <w:rFonts w:eastAsia="Times New Roman"/>
          <w:color w:val="000000"/>
        </w:rPr>
        <w:t xml:space="preserve"> </w:t>
      </w:r>
      <w:r w:rsidRPr="00F44D25">
        <w:rPr>
          <w:rFonts w:eastAsia="Times New Roman"/>
          <w:color w:val="000000"/>
        </w:rPr>
        <w:t>in</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late</w:t>
      </w:r>
      <w:r w:rsidR="00931A04" w:rsidRPr="00931A04">
        <w:rPr>
          <w:rFonts w:eastAsia="Times New Roman"/>
          <w:color w:val="000000"/>
        </w:rPr>
        <w:t xml:space="preserve"> </w:t>
      </w:r>
      <w:r w:rsidRPr="00F44D25">
        <w:rPr>
          <w:rFonts w:eastAsia="Times New Roman"/>
          <w:color w:val="000000"/>
        </w:rPr>
        <w:t>Holocene,</w:t>
      </w:r>
      <w:r w:rsidR="00931A04" w:rsidRPr="00931A04">
        <w:rPr>
          <w:rFonts w:eastAsia="Times New Roman"/>
          <w:color w:val="000000"/>
        </w:rPr>
        <w:t xml:space="preserve"> </w:t>
      </w:r>
      <w:r w:rsidRPr="00F44D25">
        <w:rPr>
          <w:rFonts w:eastAsia="Times New Roman"/>
          <w:color w:val="000000"/>
        </w:rPr>
        <w:t>often</w:t>
      </w:r>
      <w:r w:rsidR="00931A04" w:rsidRPr="00931A04">
        <w:rPr>
          <w:rFonts w:eastAsia="Times New Roman"/>
          <w:color w:val="000000"/>
        </w:rPr>
        <w:t xml:space="preserve"> </w:t>
      </w:r>
      <w:r w:rsidRPr="00F44D25">
        <w:rPr>
          <w:rFonts w:eastAsia="Times New Roman"/>
          <w:color w:val="000000"/>
        </w:rPr>
        <w:t>known</w:t>
      </w:r>
      <w:r w:rsidR="00931A04" w:rsidRPr="00931A04">
        <w:rPr>
          <w:rFonts w:eastAsia="Times New Roman"/>
          <w:color w:val="000000"/>
        </w:rPr>
        <w:t xml:space="preserve"> </w:t>
      </w:r>
      <w:r w:rsidRPr="00F44D25">
        <w:rPr>
          <w:rFonts w:eastAsia="Times New Roman"/>
          <w:color w:val="000000"/>
        </w:rPr>
        <w:t>as</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4.2</w:t>
      </w:r>
      <w:r w:rsidR="00931A04" w:rsidRPr="00931A04">
        <w:rPr>
          <w:rFonts w:eastAsia="Times New Roman"/>
          <w:color w:val="000000"/>
        </w:rPr>
        <w:t xml:space="preserve"> </w:t>
      </w:r>
      <w:r w:rsidRPr="00F44D25">
        <w:rPr>
          <w:rFonts w:eastAsia="Times New Roman"/>
          <w:color w:val="000000"/>
        </w:rPr>
        <w:t>ka</w:t>
      </w:r>
      <w:r w:rsidR="00931A04" w:rsidRPr="00931A04">
        <w:rPr>
          <w:rFonts w:eastAsia="Times New Roman"/>
          <w:color w:val="000000"/>
        </w:rPr>
        <w:t xml:space="preserve"> </w:t>
      </w:r>
      <w:r w:rsidRPr="00F44D25">
        <w:rPr>
          <w:rFonts w:eastAsia="Times New Roman"/>
          <w:color w:val="000000"/>
        </w:rPr>
        <w:t>event,</w:t>
      </w:r>
      <w:r w:rsidR="00931A04" w:rsidRPr="00931A04">
        <w:rPr>
          <w:rFonts w:eastAsia="Times New Roman"/>
          <w:color w:val="000000"/>
        </w:rPr>
        <w:t xml:space="preserve"> </w:t>
      </w:r>
      <w:r w:rsidRPr="00F44D25">
        <w:rPr>
          <w:rFonts w:eastAsia="Times New Roman"/>
          <w:color w:val="000000"/>
        </w:rPr>
        <w:t>is</w:t>
      </w:r>
      <w:r w:rsidR="00931A04" w:rsidRPr="00931A04">
        <w:rPr>
          <w:rFonts w:eastAsia="Times New Roman"/>
          <w:color w:val="000000"/>
        </w:rPr>
        <w:t xml:space="preserve"> </w:t>
      </w:r>
      <w:r w:rsidRPr="00F44D25">
        <w:rPr>
          <w:rFonts w:eastAsia="Times New Roman"/>
          <w:color w:val="000000"/>
        </w:rPr>
        <w:t>well</w:t>
      </w:r>
      <w:r w:rsidR="00931A04" w:rsidRPr="00931A04">
        <w:rPr>
          <w:rFonts w:eastAsia="Times New Roman"/>
          <w:color w:val="000000"/>
        </w:rPr>
        <w:t xml:space="preserve"> </w:t>
      </w:r>
      <w:r w:rsidRPr="00F44D25">
        <w:rPr>
          <w:rFonts w:eastAsia="Times New Roman"/>
          <w:color w:val="000000"/>
        </w:rPr>
        <w:t>preserved</w:t>
      </w:r>
      <w:r w:rsidR="00931A04" w:rsidRPr="00931A04">
        <w:rPr>
          <w:rFonts w:eastAsia="Times New Roman"/>
          <w:color w:val="000000"/>
        </w:rPr>
        <w:t xml:space="preserve"> </w:t>
      </w:r>
      <w:r w:rsidRPr="00F44D25">
        <w:rPr>
          <w:rFonts w:eastAsia="Times New Roman"/>
          <w:color w:val="000000"/>
        </w:rPr>
        <w:t>in</w:t>
      </w:r>
      <w:r w:rsidR="00931A04" w:rsidRPr="00931A04">
        <w:rPr>
          <w:rFonts w:eastAsia="Times New Roman"/>
          <w:color w:val="000000"/>
        </w:rPr>
        <w:t xml:space="preserve"> </w:t>
      </w:r>
      <w:r w:rsidRPr="00F44D25">
        <w:rPr>
          <w:rFonts w:eastAsia="Times New Roman"/>
          <w:color w:val="000000"/>
        </w:rPr>
        <w:t>a</w:t>
      </w:r>
      <w:r w:rsidR="00931A04" w:rsidRPr="00931A04">
        <w:rPr>
          <w:rFonts w:eastAsia="Times New Roman"/>
          <w:color w:val="000000"/>
        </w:rPr>
        <w:t xml:space="preserve"> </w:t>
      </w:r>
      <w:r w:rsidRPr="00F44D25">
        <w:rPr>
          <w:rFonts w:eastAsia="Times New Roman"/>
          <w:color w:val="000000"/>
        </w:rPr>
        <w:t>few</w:t>
      </w:r>
      <w:r w:rsidR="00931A04" w:rsidRPr="00931A04">
        <w:rPr>
          <w:rFonts w:eastAsia="Times New Roman"/>
          <w:color w:val="000000"/>
        </w:rPr>
        <w:t xml:space="preserve"> </w:t>
      </w:r>
      <w:r w:rsidRPr="00F44D25">
        <w:rPr>
          <w:rFonts w:eastAsia="Times New Roman"/>
          <w:color w:val="000000"/>
        </w:rPr>
        <w:t>continental</w:t>
      </w:r>
      <w:r w:rsidR="00931A04" w:rsidRPr="00931A04">
        <w:rPr>
          <w:rFonts w:eastAsia="Times New Roman"/>
          <w:color w:val="000000"/>
        </w:rPr>
        <w:t xml:space="preserve"> </w:t>
      </w:r>
      <w:r w:rsidRPr="00F44D25">
        <w:rPr>
          <w:rFonts w:eastAsia="Times New Roman"/>
          <w:color w:val="000000"/>
        </w:rPr>
        <w:t>archives</w:t>
      </w:r>
      <w:r w:rsidR="00931A04" w:rsidRPr="00931A04">
        <w:rPr>
          <w:rFonts w:eastAsia="Times New Roman"/>
          <w:color w:val="000000"/>
        </w:rPr>
        <w:t xml:space="preserve"> </w:t>
      </w:r>
      <w:r w:rsidRPr="00F44D25">
        <w:rPr>
          <w:rFonts w:eastAsia="Times New Roman"/>
          <w:color w:val="000000"/>
        </w:rPr>
        <w:t>that</w:t>
      </w:r>
      <w:r w:rsidR="00931A04" w:rsidRPr="00931A04">
        <w:rPr>
          <w:rFonts w:eastAsia="Times New Roman"/>
          <w:color w:val="000000"/>
        </w:rPr>
        <w:t xml:space="preserve"> </w:t>
      </w:r>
      <w:r w:rsidRPr="00F44D25">
        <w:rPr>
          <w:rFonts w:eastAsia="Times New Roman"/>
          <w:color w:val="000000"/>
        </w:rPr>
        <w:t>triggered</w:t>
      </w:r>
      <w:r w:rsidR="00931A04" w:rsidRPr="00931A04">
        <w:rPr>
          <w:rFonts w:eastAsia="Times New Roman"/>
          <w:color w:val="000000"/>
        </w:rPr>
        <w:t xml:space="preserve"> </w:t>
      </w:r>
      <w:r w:rsidRPr="00F44D25">
        <w:rPr>
          <w:rFonts w:eastAsia="Times New Roman"/>
          <w:color w:val="000000"/>
        </w:rPr>
        <w:t>widespread</w:t>
      </w:r>
      <w:r w:rsidR="00931A04" w:rsidRPr="00931A04">
        <w:rPr>
          <w:rFonts w:eastAsia="Times New Roman"/>
          <w:color w:val="000000"/>
        </w:rPr>
        <w:t xml:space="preserve"> </w:t>
      </w:r>
      <w:r w:rsidRPr="00F44D25">
        <w:rPr>
          <w:rFonts w:eastAsia="Times New Roman"/>
          <w:color w:val="000000"/>
        </w:rPr>
        <w:t>formation</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proofErr w:type="gramStart"/>
      <w:r w:rsidRPr="00F44D25">
        <w:rPr>
          <w:rFonts w:eastAsia="Times New Roman"/>
          <w:color w:val="000000"/>
        </w:rPr>
        <w:t>fresh</w:t>
      </w:r>
      <w:r w:rsidR="00931A04" w:rsidRPr="00931A04">
        <w:rPr>
          <w:rFonts w:eastAsia="Times New Roman"/>
          <w:color w:val="000000"/>
        </w:rPr>
        <w:t xml:space="preserve"> </w:t>
      </w:r>
      <w:r w:rsidRPr="00F44D25">
        <w:rPr>
          <w:rFonts w:eastAsia="Times New Roman"/>
          <w:color w:val="000000"/>
        </w:rPr>
        <w:t>water</w:t>
      </w:r>
      <w:proofErr w:type="gramEnd"/>
      <w:r w:rsidR="00931A04" w:rsidRPr="00931A04">
        <w:rPr>
          <w:rFonts w:eastAsia="Times New Roman"/>
          <w:color w:val="000000"/>
        </w:rPr>
        <w:t xml:space="preserve"> </w:t>
      </w:r>
      <w:r w:rsidRPr="00F44D25">
        <w:rPr>
          <w:rFonts w:eastAsia="Times New Roman"/>
          <w:color w:val="000000"/>
        </w:rPr>
        <w:t>lakes</w:t>
      </w:r>
      <w:r w:rsidR="00931A04" w:rsidRPr="00931A04">
        <w:rPr>
          <w:rFonts w:eastAsia="Times New Roman"/>
          <w:color w:val="000000"/>
        </w:rPr>
        <w:t xml:space="preserve"> </w:t>
      </w:r>
      <w:r w:rsidRPr="00F44D25">
        <w:rPr>
          <w:rFonts w:eastAsia="Times New Roman"/>
          <w:color w:val="000000"/>
        </w:rPr>
        <w:t>in</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Ganga</w:t>
      </w:r>
      <w:r w:rsidR="00931A04" w:rsidRPr="00931A04">
        <w:rPr>
          <w:rFonts w:eastAsia="Times New Roman"/>
          <w:color w:val="000000"/>
        </w:rPr>
        <w:t xml:space="preserve"> </w:t>
      </w:r>
      <w:r w:rsidRPr="00F44D25">
        <w:rPr>
          <w:rFonts w:eastAsia="Times New Roman"/>
          <w:color w:val="000000"/>
        </w:rPr>
        <w:t>Basin</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migration</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population</w:t>
      </w:r>
      <w:r w:rsidR="00931A04" w:rsidRPr="00931A04">
        <w:rPr>
          <w:rFonts w:eastAsia="Times New Roman"/>
          <w:color w:val="000000"/>
        </w:rPr>
        <w:t xml:space="preserve"> </w:t>
      </w:r>
      <w:r w:rsidRPr="00F44D25">
        <w:rPr>
          <w:rFonts w:eastAsia="Times New Roman"/>
          <w:color w:val="000000"/>
        </w:rPr>
        <w:t>across</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Indian</w:t>
      </w:r>
      <w:r w:rsidR="00931A04" w:rsidRPr="00931A04">
        <w:rPr>
          <w:rFonts w:eastAsia="Times New Roman"/>
          <w:color w:val="000000"/>
        </w:rPr>
        <w:t xml:space="preserve"> </w:t>
      </w:r>
      <w:r w:rsidRPr="00F44D25">
        <w:rPr>
          <w:rFonts w:eastAsia="Times New Roman"/>
          <w:color w:val="000000"/>
        </w:rPr>
        <w:t>subcontinent.</w:t>
      </w:r>
      <w:r w:rsidR="00931A04" w:rsidRPr="00931A04">
        <w:rPr>
          <w:rFonts w:eastAsia="Times New Roman"/>
          <w:color w:val="000000"/>
        </w:rPr>
        <w:t xml:space="preserve"> </w:t>
      </w:r>
      <w:r w:rsidRPr="00F44D25">
        <w:rPr>
          <w:rFonts w:eastAsia="Times New Roman"/>
          <w:color w:val="000000"/>
        </w:rPr>
        <w:t>Both</w:t>
      </w:r>
      <w:r w:rsidR="00931A04" w:rsidRPr="00931A04">
        <w:rPr>
          <w:rFonts w:eastAsia="Times New Roman"/>
          <w:color w:val="000000"/>
        </w:rPr>
        <w:t xml:space="preserve"> </w:t>
      </w:r>
      <w:r w:rsidRPr="00F44D25">
        <w:rPr>
          <w:rFonts w:eastAsia="Times New Roman"/>
          <w:color w:val="000000"/>
        </w:rPr>
        <w:t>marine</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continental</w:t>
      </w:r>
      <w:r w:rsidR="00931A04" w:rsidRPr="00931A04">
        <w:rPr>
          <w:rFonts w:eastAsia="Times New Roman"/>
          <w:color w:val="000000"/>
        </w:rPr>
        <w:t xml:space="preserve"> </w:t>
      </w:r>
      <w:r w:rsidRPr="00F44D25">
        <w:rPr>
          <w:rFonts w:eastAsia="Times New Roman"/>
          <w:color w:val="000000"/>
        </w:rPr>
        <w:t>proxy</w:t>
      </w:r>
      <w:r w:rsidR="00931A04" w:rsidRPr="00931A04">
        <w:rPr>
          <w:rFonts w:eastAsia="Times New Roman"/>
          <w:color w:val="000000"/>
        </w:rPr>
        <w:t xml:space="preserve"> </w:t>
      </w:r>
      <w:r w:rsidRPr="00F44D25">
        <w:rPr>
          <w:rFonts w:eastAsia="Times New Roman"/>
          <w:color w:val="000000"/>
        </w:rPr>
        <w:t>records</w:t>
      </w:r>
      <w:r w:rsidR="00931A04" w:rsidRPr="00931A04">
        <w:rPr>
          <w:rFonts w:eastAsia="Times New Roman"/>
          <w:color w:val="000000"/>
        </w:rPr>
        <w:t xml:space="preserve"> </w:t>
      </w:r>
      <w:r w:rsidRPr="00F44D25">
        <w:rPr>
          <w:rFonts w:eastAsia="Times New Roman"/>
          <w:color w:val="000000"/>
        </w:rPr>
        <w:t>suggest</w:t>
      </w:r>
      <w:r w:rsidR="00931A04" w:rsidRPr="00931A04">
        <w:rPr>
          <w:rFonts w:eastAsia="Times New Roman"/>
          <w:color w:val="000000"/>
        </w:rPr>
        <w:t xml:space="preserve"> </w:t>
      </w:r>
      <w:r w:rsidRPr="00F44D25">
        <w:rPr>
          <w:rFonts w:eastAsia="Times New Roman"/>
          <w:color w:val="000000"/>
        </w:rPr>
        <w:t>a</w:t>
      </w:r>
      <w:r w:rsidR="00931A04" w:rsidRPr="00931A04">
        <w:rPr>
          <w:rFonts w:eastAsia="Times New Roman"/>
          <w:color w:val="000000"/>
        </w:rPr>
        <w:t xml:space="preserve"> </w:t>
      </w:r>
      <w:r w:rsidRPr="00F44D25">
        <w:rPr>
          <w:rFonts w:eastAsia="Times New Roman"/>
          <w:color w:val="000000"/>
        </w:rPr>
        <w:t>wet</w:t>
      </w:r>
      <w:r w:rsidR="00931A04" w:rsidRPr="00931A04">
        <w:rPr>
          <w:rFonts w:eastAsia="Times New Roman"/>
          <w:color w:val="000000"/>
        </w:rPr>
        <w:t xml:space="preserve"> </w:t>
      </w:r>
      <w:r w:rsidRPr="00F44D25">
        <w:rPr>
          <w:rFonts w:eastAsia="Times New Roman"/>
          <w:color w:val="000000"/>
        </w:rPr>
        <w:t>phase</w:t>
      </w:r>
      <w:r w:rsidR="00931A04" w:rsidRPr="00931A04">
        <w:rPr>
          <w:rFonts w:eastAsia="Times New Roman"/>
          <w:color w:val="000000"/>
        </w:rPr>
        <w:t xml:space="preserve"> </w:t>
      </w:r>
      <w:r w:rsidRPr="00F44D25">
        <w:rPr>
          <w:rFonts w:eastAsia="Times New Roman"/>
          <w:color w:val="000000"/>
        </w:rPr>
        <w:t>during</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Medieval</w:t>
      </w:r>
      <w:r w:rsidR="00931A04" w:rsidRPr="00931A04">
        <w:rPr>
          <w:rFonts w:eastAsia="Times New Roman"/>
          <w:color w:val="000000"/>
        </w:rPr>
        <w:t xml:space="preserve"> </w:t>
      </w:r>
      <w:r w:rsidRPr="00F44D25">
        <w:rPr>
          <w:rFonts w:eastAsia="Times New Roman"/>
          <w:color w:val="000000"/>
        </w:rPr>
        <w:t>Climate</w:t>
      </w:r>
      <w:r w:rsidR="00931A04" w:rsidRPr="00931A04">
        <w:rPr>
          <w:rFonts w:eastAsia="Times New Roman"/>
          <w:color w:val="000000"/>
        </w:rPr>
        <w:t xml:space="preserve"> </w:t>
      </w:r>
      <w:r w:rsidRPr="00F44D25">
        <w:rPr>
          <w:rFonts w:eastAsia="Times New Roman"/>
          <w:color w:val="000000"/>
        </w:rPr>
        <w:t>Anomaly</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a</w:t>
      </w:r>
      <w:r w:rsidR="00931A04" w:rsidRPr="00931A04">
        <w:rPr>
          <w:rFonts w:eastAsia="Times New Roman"/>
          <w:color w:val="000000"/>
        </w:rPr>
        <w:t xml:space="preserve"> </w:t>
      </w:r>
      <w:r w:rsidRPr="00F44D25">
        <w:rPr>
          <w:rFonts w:eastAsia="Times New Roman"/>
          <w:color w:val="000000"/>
        </w:rPr>
        <w:t>dry</w:t>
      </w:r>
      <w:r w:rsidR="00931A04" w:rsidRPr="00931A04">
        <w:rPr>
          <w:rFonts w:eastAsia="Times New Roman"/>
          <w:color w:val="000000"/>
        </w:rPr>
        <w:t xml:space="preserve"> </w:t>
      </w:r>
      <w:r w:rsidRPr="00F44D25">
        <w:rPr>
          <w:rFonts w:eastAsia="Times New Roman"/>
          <w:color w:val="000000"/>
        </w:rPr>
        <w:t>phase</w:t>
      </w:r>
      <w:r w:rsidR="00931A04" w:rsidRPr="00931A04">
        <w:rPr>
          <w:rFonts w:eastAsia="Times New Roman"/>
          <w:color w:val="000000"/>
        </w:rPr>
        <w:t xml:space="preserve"> </w:t>
      </w:r>
      <w:r w:rsidRPr="00F44D25">
        <w:rPr>
          <w:rFonts w:eastAsia="Times New Roman"/>
          <w:color w:val="000000"/>
        </w:rPr>
        <w:t>during</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Little</w:t>
      </w:r>
      <w:r w:rsidR="00931A04" w:rsidRPr="00931A04">
        <w:rPr>
          <w:rFonts w:eastAsia="Times New Roman"/>
          <w:color w:val="000000"/>
        </w:rPr>
        <w:t xml:space="preserve"> </w:t>
      </w:r>
      <w:r w:rsidRPr="00F44D25">
        <w:rPr>
          <w:rFonts w:eastAsia="Times New Roman"/>
          <w:color w:val="000000"/>
        </w:rPr>
        <w:t>Ice</w:t>
      </w:r>
      <w:r w:rsidR="00931A04" w:rsidRPr="00931A04">
        <w:rPr>
          <w:rFonts w:eastAsia="Times New Roman"/>
          <w:color w:val="000000"/>
        </w:rPr>
        <w:t xml:space="preserve"> </w:t>
      </w:r>
      <w:r w:rsidRPr="00F44D25">
        <w:rPr>
          <w:rFonts w:eastAsia="Times New Roman"/>
          <w:color w:val="000000"/>
        </w:rPr>
        <w:t>Age.</w:t>
      </w:r>
      <w:r w:rsidR="00931A04" w:rsidRPr="00931A04">
        <w:rPr>
          <w:rFonts w:eastAsia="Times New Roman"/>
          <w:color w:val="000000"/>
        </w:rPr>
        <w:t xml:space="preserve"> </w:t>
      </w:r>
      <w:r w:rsidRPr="00F44D25">
        <w:rPr>
          <w:rFonts w:eastAsia="Times New Roman"/>
          <w:color w:val="000000"/>
        </w:rPr>
        <w:t>A</w:t>
      </w:r>
      <w:r w:rsidR="00931A04" w:rsidRPr="00931A04">
        <w:rPr>
          <w:rFonts w:eastAsia="Times New Roman"/>
          <w:color w:val="000000"/>
        </w:rPr>
        <w:t xml:space="preserve"> </w:t>
      </w:r>
      <w:r w:rsidRPr="00F44D25">
        <w:rPr>
          <w:rFonts w:eastAsia="Times New Roman"/>
          <w:color w:val="000000"/>
        </w:rPr>
        <w:t>more</w:t>
      </w:r>
      <w:r w:rsidR="00931A04" w:rsidRPr="00931A04">
        <w:rPr>
          <w:rFonts w:eastAsia="Times New Roman"/>
          <w:color w:val="000000"/>
        </w:rPr>
        <w:t xml:space="preserve"> </w:t>
      </w:r>
      <w:r w:rsidRPr="00F44D25">
        <w:rPr>
          <w:rFonts w:eastAsia="Times New Roman"/>
          <w:color w:val="000000"/>
        </w:rPr>
        <w:t>recent</w:t>
      </w:r>
      <w:r w:rsidR="00931A04" w:rsidRPr="00931A04">
        <w:rPr>
          <w:rFonts w:eastAsia="Times New Roman"/>
          <w:color w:val="000000"/>
        </w:rPr>
        <w:t xml:space="preserve"> </w:t>
      </w:r>
      <w:r w:rsidRPr="00F44D25">
        <w:rPr>
          <w:rFonts w:eastAsia="Times New Roman"/>
          <w:color w:val="000000"/>
        </w:rPr>
        <w:t>study</w:t>
      </w:r>
      <w:r w:rsidR="00931A04" w:rsidRPr="00931A04">
        <w:rPr>
          <w:rFonts w:eastAsia="Times New Roman"/>
          <w:color w:val="000000"/>
        </w:rPr>
        <w:t xml:space="preserve"> </w:t>
      </w:r>
      <w:r w:rsidRPr="00F44D25">
        <w:rPr>
          <w:rFonts w:eastAsia="Times New Roman"/>
          <w:color w:val="000000"/>
        </w:rPr>
        <w:t>from</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proofErr w:type="spellStart"/>
      <w:r w:rsidRPr="00F44D25">
        <w:rPr>
          <w:rFonts w:eastAsia="Times New Roman"/>
          <w:color w:val="000000"/>
        </w:rPr>
        <w:t>Rewalsar</w:t>
      </w:r>
      <w:proofErr w:type="spellEnd"/>
      <w:r w:rsidR="00931A04" w:rsidRPr="00931A04">
        <w:rPr>
          <w:rFonts w:eastAsia="Times New Roman"/>
          <w:color w:val="000000"/>
        </w:rPr>
        <w:t xml:space="preserve"> </w:t>
      </w:r>
      <w:r w:rsidRPr="00F44D25">
        <w:rPr>
          <w:rFonts w:eastAsia="Times New Roman"/>
          <w:color w:val="000000"/>
        </w:rPr>
        <w:t>Lake</w:t>
      </w:r>
      <w:r w:rsidR="00931A04" w:rsidRPr="00931A04">
        <w:rPr>
          <w:rFonts w:eastAsia="Times New Roman"/>
          <w:color w:val="000000"/>
        </w:rPr>
        <w:t xml:space="preserve"> </w:t>
      </w:r>
      <w:r w:rsidRPr="00F44D25">
        <w:rPr>
          <w:rFonts w:eastAsia="Times New Roman"/>
          <w:color w:val="000000"/>
        </w:rPr>
        <w:t>suggests</w:t>
      </w:r>
      <w:r w:rsidR="00931A04" w:rsidRPr="00931A04">
        <w:rPr>
          <w:rFonts w:eastAsia="Times New Roman"/>
          <w:color w:val="000000"/>
        </w:rPr>
        <w:t xml:space="preserve"> </w:t>
      </w:r>
      <w:r w:rsidRPr="00F44D25">
        <w:rPr>
          <w:rFonts w:eastAsia="Times New Roman"/>
          <w:color w:val="000000"/>
        </w:rPr>
        <w:t>an</w:t>
      </w:r>
      <w:r w:rsidR="00931A04" w:rsidRPr="00931A04">
        <w:rPr>
          <w:rFonts w:eastAsia="Times New Roman"/>
          <w:color w:val="000000"/>
        </w:rPr>
        <w:t xml:space="preserve"> </w:t>
      </w:r>
      <w:r w:rsidRPr="00F44D25">
        <w:rPr>
          <w:rFonts w:eastAsia="Times New Roman"/>
          <w:color w:val="000000"/>
        </w:rPr>
        <w:t>intense</w:t>
      </w:r>
      <w:r w:rsidR="00931A04" w:rsidRPr="00931A04">
        <w:rPr>
          <w:rFonts w:eastAsia="Times New Roman"/>
          <w:color w:val="000000"/>
        </w:rPr>
        <w:t xml:space="preserve"> </w:t>
      </w:r>
      <w:r w:rsidRPr="00F44D25">
        <w:rPr>
          <w:rFonts w:eastAsia="Times New Roman"/>
          <w:color w:val="000000"/>
        </w:rPr>
        <w:t>monsoon</w:t>
      </w:r>
      <w:r w:rsidR="00931A04" w:rsidRPr="00931A04">
        <w:rPr>
          <w:rFonts w:eastAsia="Times New Roman"/>
          <w:color w:val="000000"/>
        </w:rPr>
        <w:t xml:space="preserve"> </w:t>
      </w:r>
      <w:r w:rsidRPr="00F44D25">
        <w:rPr>
          <w:rFonts w:eastAsia="Times New Roman"/>
          <w:color w:val="000000"/>
        </w:rPr>
        <w:t>phase</w:t>
      </w:r>
      <w:r w:rsidR="00931A04" w:rsidRPr="00931A04">
        <w:rPr>
          <w:rFonts w:eastAsia="Times New Roman"/>
          <w:color w:val="000000"/>
        </w:rPr>
        <w:t xml:space="preserve"> </w:t>
      </w:r>
      <w:r w:rsidRPr="00F44D25">
        <w:rPr>
          <w:rFonts w:eastAsia="Times New Roman"/>
          <w:color w:val="000000"/>
        </w:rPr>
        <w:t>during</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Roman</w:t>
      </w:r>
      <w:r w:rsidR="00931A04" w:rsidRPr="00931A04">
        <w:rPr>
          <w:rFonts w:eastAsia="Times New Roman"/>
          <w:color w:val="000000"/>
        </w:rPr>
        <w:t xml:space="preserve"> </w:t>
      </w:r>
      <w:r w:rsidRPr="00F44D25">
        <w:rPr>
          <w:rFonts w:eastAsia="Times New Roman"/>
          <w:color w:val="000000"/>
        </w:rPr>
        <w:t>Warm</w:t>
      </w:r>
      <w:r w:rsidR="00931A04" w:rsidRPr="00931A04">
        <w:rPr>
          <w:rFonts w:eastAsia="Times New Roman"/>
          <w:color w:val="000000"/>
        </w:rPr>
        <w:t xml:space="preserve"> </w:t>
      </w:r>
      <w:r w:rsidRPr="00F44D25">
        <w:rPr>
          <w:rFonts w:eastAsia="Times New Roman"/>
          <w:color w:val="000000"/>
        </w:rPr>
        <w:t>Period</w:t>
      </w:r>
      <w:r w:rsidR="00931A04" w:rsidRPr="00931A04">
        <w:rPr>
          <w:rFonts w:eastAsia="Times New Roman"/>
          <w:color w:val="000000"/>
        </w:rPr>
        <w:t xml:space="preserve"> </w:t>
      </w:r>
      <w:r w:rsidRPr="00F44D25">
        <w:rPr>
          <w:rFonts w:eastAsia="Times New Roman"/>
          <w:color w:val="000000"/>
        </w:rPr>
        <w:t>(RWP)</w:t>
      </w:r>
      <w:r w:rsidR="00931A04" w:rsidRPr="00931A04">
        <w:rPr>
          <w:rFonts w:eastAsia="Times New Roman"/>
          <w:color w:val="000000"/>
        </w:rPr>
        <w:t xml:space="preserve"> </w:t>
      </w:r>
      <w:r w:rsidRPr="00F44D25">
        <w:rPr>
          <w:rFonts w:eastAsia="Times New Roman"/>
          <w:color w:val="000000"/>
        </w:rPr>
        <w:t>that</w:t>
      </w:r>
      <w:r w:rsidR="00931A04" w:rsidRPr="00931A04">
        <w:rPr>
          <w:rFonts w:eastAsia="Times New Roman"/>
          <w:color w:val="000000"/>
        </w:rPr>
        <w:t xml:space="preserve"> </w:t>
      </w:r>
      <w:r w:rsidRPr="00F44D25">
        <w:rPr>
          <w:rFonts w:eastAsia="Times New Roman"/>
          <w:color w:val="000000"/>
        </w:rPr>
        <w:t>enhanced</w:t>
      </w:r>
      <w:r w:rsidR="00931A04" w:rsidRPr="00931A04">
        <w:rPr>
          <w:rFonts w:eastAsia="Times New Roman"/>
          <w:color w:val="000000"/>
        </w:rPr>
        <w:t xml:space="preserve"> </w:t>
      </w:r>
      <w:r w:rsidRPr="00F44D25">
        <w:rPr>
          <w:rFonts w:eastAsia="Times New Roman"/>
          <w:color w:val="000000"/>
        </w:rPr>
        <w:t>economic</w:t>
      </w:r>
      <w:r w:rsidR="00931A04" w:rsidRPr="00931A04">
        <w:rPr>
          <w:rFonts w:eastAsia="Times New Roman"/>
          <w:color w:val="000000"/>
        </w:rPr>
        <w:t xml:space="preserve"> </w:t>
      </w:r>
      <w:r w:rsidRPr="00F44D25">
        <w:rPr>
          <w:rFonts w:eastAsia="Times New Roman"/>
          <w:color w:val="000000"/>
        </w:rPr>
        <w:t>growth</w:t>
      </w:r>
      <w:r w:rsidR="00931A04" w:rsidRPr="00931A04">
        <w:rPr>
          <w:rFonts w:eastAsia="Times New Roman"/>
          <w:color w:val="000000"/>
        </w:rPr>
        <w:t xml:space="preserve"> </w:t>
      </w:r>
      <w:r w:rsidRPr="00F44D25">
        <w:rPr>
          <w:rFonts w:eastAsia="Times New Roman"/>
          <w:color w:val="000000"/>
        </w:rPr>
        <w:t>in</w:t>
      </w:r>
      <w:r w:rsidR="00931A04" w:rsidRPr="00931A04">
        <w:rPr>
          <w:rFonts w:eastAsia="Times New Roman"/>
          <w:color w:val="000000"/>
        </w:rPr>
        <w:t xml:space="preserve"> </w:t>
      </w:r>
      <w:r w:rsidRPr="00F44D25">
        <w:rPr>
          <w:rFonts w:eastAsia="Times New Roman"/>
          <w:color w:val="000000"/>
        </w:rPr>
        <w:t>South</w:t>
      </w:r>
      <w:r w:rsidR="00931A04" w:rsidRPr="00931A04">
        <w:rPr>
          <w:rFonts w:eastAsia="Times New Roman"/>
          <w:color w:val="000000"/>
        </w:rPr>
        <w:t xml:space="preserve"> </w:t>
      </w:r>
      <w:r w:rsidRPr="00F44D25">
        <w:rPr>
          <w:rFonts w:eastAsia="Times New Roman"/>
          <w:color w:val="000000"/>
        </w:rPr>
        <w:t>Asia.</w:t>
      </w:r>
      <w:r w:rsidR="00931A04" w:rsidRPr="00931A04">
        <w:rPr>
          <w:rFonts w:eastAsia="Times New Roman"/>
          <w:color w:val="000000"/>
        </w:rPr>
        <w:t xml:space="preserve"> </w:t>
      </w:r>
      <w:r w:rsidRPr="00F44D25">
        <w:rPr>
          <w:rFonts w:eastAsia="Times New Roman"/>
          <w:color w:val="000000"/>
        </w:rPr>
        <w:t>Earlier</w:t>
      </w:r>
      <w:r w:rsidR="00931A04" w:rsidRPr="00931A04">
        <w:rPr>
          <w:rFonts w:eastAsia="Times New Roman"/>
          <w:color w:val="000000"/>
        </w:rPr>
        <w:t xml:space="preserve"> </w:t>
      </w:r>
      <w:r w:rsidRPr="00F44D25">
        <w:rPr>
          <w:rFonts w:eastAsia="Times New Roman"/>
          <w:color w:val="000000"/>
        </w:rPr>
        <w:t>marine</w:t>
      </w:r>
      <w:r w:rsidR="00931A04" w:rsidRPr="00931A04">
        <w:rPr>
          <w:rFonts w:eastAsia="Times New Roman"/>
          <w:color w:val="000000"/>
        </w:rPr>
        <w:t xml:space="preserve"> </w:t>
      </w:r>
      <w:r w:rsidRPr="00F44D25">
        <w:rPr>
          <w:rFonts w:eastAsia="Times New Roman"/>
          <w:color w:val="000000"/>
        </w:rPr>
        <w:t>record</w:t>
      </w:r>
      <w:r w:rsidR="00931A04" w:rsidRPr="00931A04">
        <w:rPr>
          <w:rFonts w:eastAsia="Times New Roman"/>
          <w:color w:val="000000"/>
        </w:rPr>
        <w:t xml:space="preserve"> </w:t>
      </w:r>
      <w:r w:rsidRPr="00F44D25">
        <w:rPr>
          <w:rFonts w:eastAsia="Times New Roman"/>
          <w:color w:val="000000"/>
        </w:rPr>
        <w:t>from</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NW</w:t>
      </w:r>
      <w:r w:rsidR="00931A04" w:rsidRPr="00931A04">
        <w:rPr>
          <w:rFonts w:eastAsia="Times New Roman"/>
          <w:color w:val="000000"/>
        </w:rPr>
        <w:t xml:space="preserve"> </w:t>
      </w:r>
      <w:r w:rsidRPr="00F44D25">
        <w:rPr>
          <w:rFonts w:eastAsia="Times New Roman"/>
          <w:color w:val="000000"/>
        </w:rPr>
        <w:t>Arabian</w:t>
      </w:r>
      <w:r w:rsidR="00931A04" w:rsidRPr="00931A04">
        <w:rPr>
          <w:rFonts w:eastAsia="Times New Roman"/>
          <w:color w:val="000000"/>
        </w:rPr>
        <w:t xml:space="preserve"> </w:t>
      </w:r>
      <w:r w:rsidRPr="00F44D25">
        <w:rPr>
          <w:rFonts w:eastAsia="Times New Roman"/>
          <w:color w:val="000000"/>
        </w:rPr>
        <w:t>Sea</w:t>
      </w:r>
      <w:r w:rsidR="00931A04" w:rsidRPr="00931A04">
        <w:rPr>
          <w:rFonts w:eastAsia="Times New Roman"/>
          <w:color w:val="000000"/>
        </w:rPr>
        <w:t xml:space="preserve"> </w:t>
      </w:r>
      <w:r w:rsidRPr="00F44D25">
        <w:rPr>
          <w:rFonts w:eastAsia="Times New Roman"/>
          <w:color w:val="000000"/>
        </w:rPr>
        <w:t>indicates</w:t>
      </w:r>
      <w:r w:rsidR="00931A04" w:rsidRPr="00931A04">
        <w:rPr>
          <w:rFonts w:eastAsia="Times New Roman"/>
          <w:color w:val="000000"/>
        </w:rPr>
        <w:t xml:space="preserve"> </w:t>
      </w:r>
      <w:r w:rsidRPr="00F44D25">
        <w:rPr>
          <w:rFonts w:eastAsia="Times New Roman"/>
          <w:color w:val="000000"/>
        </w:rPr>
        <w:t>strong</w:t>
      </w:r>
      <w:r w:rsidR="00931A04" w:rsidRPr="00931A04">
        <w:rPr>
          <w:rFonts w:eastAsia="Times New Roman"/>
          <w:color w:val="000000"/>
        </w:rPr>
        <w:t xml:space="preserve"> </w:t>
      </w:r>
      <w:r w:rsidRPr="00F44D25">
        <w:rPr>
          <w:rFonts w:eastAsia="Times New Roman"/>
          <w:color w:val="000000"/>
        </w:rPr>
        <w:t>summer</w:t>
      </w:r>
      <w:r w:rsidR="00931A04" w:rsidRPr="00931A04">
        <w:rPr>
          <w:rFonts w:eastAsia="Times New Roman"/>
          <w:color w:val="000000"/>
        </w:rPr>
        <w:t xml:space="preserve"> </w:t>
      </w:r>
      <w:r w:rsidRPr="00F44D25">
        <w:rPr>
          <w:rFonts w:eastAsia="Times New Roman"/>
          <w:color w:val="000000"/>
        </w:rPr>
        <w:t>monsoon</w:t>
      </w:r>
      <w:r w:rsidR="00931A04" w:rsidRPr="00931A04">
        <w:rPr>
          <w:rFonts w:eastAsia="Times New Roman"/>
          <w:color w:val="000000"/>
        </w:rPr>
        <w:t xml:space="preserve"> </w:t>
      </w:r>
      <w:r w:rsidRPr="00F44D25">
        <w:rPr>
          <w:rFonts w:eastAsia="Times New Roman"/>
          <w:color w:val="000000"/>
        </w:rPr>
        <w:t>winds</w:t>
      </w:r>
      <w:r w:rsidR="00931A04" w:rsidRPr="00931A04">
        <w:rPr>
          <w:rFonts w:eastAsia="Times New Roman"/>
          <w:color w:val="000000"/>
        </w:rPr>
        <w:t xml:space="preserve"> </w:t>
      </w:r>
      <w:r w:rsidRPr="00F44D25">
        <w:rPr>
          <w:rFonts w:eastAsia="Times New Roman"/>
          <w:color w:val="000000"/>
        </w:rPr>
        <w:t>during</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past</w:t>
      </w:r>
      <w:r w:rsidR="00931A04" w:rsidRPr="00931A04">
        <w:rPr>
          <w:rFonts w:eastAsia="Times New Roman"/>
          <w:color w:val="000000"/>
        </w:rPr>
        <w:t xml:space="preserve"> </w:t>
      </w:r>
      <w:r w:rsidRPr="00F44D25">
        <w:rPr>
          <w:rFonts w:eastAsia="Times New Roman"/>
          <w:color w:val="000000"/>
        </w:rPr>
        <w:t>four</w:t>
      </w:r>
      <w:r w:rsidR="00931A04" w:rsidRPr="00931A04">
        <w:rPr>
          <w:rFonts w:eastAsia="Times New Roman"/>
          <w:color w:val="000000"/>
        </w:rPr>
        <w:t xml:space="preserve"> </w:t>
      </w:r>
      <w:r w:rsidRPr="00F44D25">
        <w:rPr>
          <w:rFonts w:eastAsia="Times New Roman"/>
          <w:color w:val="000000"/>
        </w:rPr>
        <w:t>centuries</w:t>
      </w:r>
      <w:r w:rsidR="00931A04" w:rsidRPr="00931A04">
        <w:rPr>
          <w:rFonts w:eastAsia="Times New Roman"/>
          <w:color w:val="000000"/>
        </w:rPr>
        <w:t xml:space="preserve"> </w:t>
      </w:r>
      <w:r w:rsidRPr="00F44D25">
        <w:rPr>
          <w:rFonts w:eastAsia="Times New Roman"/>
          <w:color w:val="000000"/>
        </w:rPr>
        <w:t>which</w:t>
      </w:r>
      <w:r w:rsidR="00931A04" w:rsidRPr="00931A04">
        <w:rPr>
          <w:rFonts w:eastAsia="Times New Roman"/>
          <w:color w:val="000000"/>
        </w:rPr>
        <w:t xml:space="preserve"> </w:t>
      </w:r>
      <w:r w:rsidRPr="00F44D25">
        <w:rPr>
          <w:rFonts w:eastAsia="Times New Roman"/>
          <w:color w:val="000000"/>
        </w:rPr>
        <w:t>have</w:t>
      </w:r>
      <w:r w:rsidR="00931A04" w:rsidRPr="00931A04">
        <w:rPr>
          <w:rFonts w:eastAsia="Times New Roman"/>
          <w:color w:val="000000"/>
        </w:rPr>
        <w:t xml:space="preserve"> </w:t>
      </w:r>
      <w:r w:rsidRPr="00F44D25">
        <w:rPr>
          <w:rFonts w:eastAsia="Times New Roman"/>
          <w:color w:val="000000"/>
        </w:rPr>
        <w:t>been</w:t>
      </w:r>
      <w:r w:rsidR="00931A04" w:rsidRPr="00931A04">
        <w:rPr>
          <w:rFonts w:eastAsia="Times New Roman"/>
          <w:color w:val="000000"/>
        </w:rPr>
        <w:t xml:space="preserve"> </w:t>
      </w:r>
      <w:r w:rsidRPr="00F44D25">
        <w:rPr>
          <w:rFonts w:eastAsia="Times New Roman"/>
          <w:color w:val="000000"/>
        </w:rPr>
        <w:t>recorded</w:t>
      </w:r>
      <w:r w:rsidR="00931A04" w:rsidRPr="00931A04">
        <w:rPr>
          <w:rFonts w:eastAsia="Times New Roman"/>
          <w:color w:val="000000"/>
        </w:rPr>
        <w:t xml:space="preserve"> </w:t>
      </w:r>
      <w:r w:rsidRPr="00F44D25">
        <w:rPr>
          <w:rFonts w:eastAsia="Times New Roman"/>
          <w:color w:val="000000"/>
        </w:rPr>
        <w:t>as</w:t>
      </w:r>
      <w:r w:rsidR="00931A04" w:rsidRPr="00931A04">
        <w:rPr>
          <w:rFonts w:eastAsia="Times New Roman"/>
          <w:color w:val="000000"/>
        </w:rPr>
        <w:t xml:space="preserve"> </w:t>
      </w:r>
      <w:r w:rsidRPr="00F44D25">
        <w:rPr>
          <w:rFonts w:eastAsia="Times New Roman"/>
          <w:color w:val="000000"/>
        </w:rPr>
        <w:t>precipitation</w:t>
      </w:r>
      <w:r w:rsidR="00931A04" w:rsidRPr="00931A04">
        <w:rPr>
          <w:rFonts w:eastAsia="Times New Roman"/>
          <w:color w:val="000000"/>
        </w:rPr>
        <w:t xml:space="preserve"> </w:t>
      </w:r>
      <w:r w:rsidRPr="00F44D25">
        <w:rPr>
          <w:rFonts w:eastAsia="Times New Roman"/>
          <w:color w:val="000000"/>
        </w:rPr>
        <w:t>changes</w:t>
      </w:r>
      <w:r w:rsidR="00931A04" w:rsidRPr="00931A04">
        <w:rPr>
          <w:rFonts w:eastAsia="Times New Roman"/>
          <w:color w:val="000000"/>
        </w:rPr>
        <w:t xml:space="preserve"> </w:t>
      </w:r>
      <w:r w:rsidRPr="00F44D25">
        <w:rPr>
          <w:rFonts w:eastAsia="Times New Roman"/>
          <w:color w:val="000000"/>
        </w:rPr>
        <w:t>in</w:t>
      </w:r>
      <w:r w:rsidR="00931A04" w:rsidRPr="00931A04">
        <w:rPr>
          <w:rFonts w:eastAsia="Times New Roman"/>
          <w:color w:val="000000"/>
        </w:rPr>
        <w:t xml:space="preserve"> </w:t>
      </w:r>
      <w:r w:rsidRPr="00F44D25">
        <w:rPr>
          <w:rFonts w:eastAsia="Times New Roman"/>
          <w:color w:val="000000"/>
        </w:rPr>
        <w:t>some</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our</w:t>
      </w:r>
      <w:r w:rsidR="00931A04" w:rsidRPr="00931A04">
        <w:rPr>
          <w:rFonts w:eastAsia="Times New Roman"/>
          <w:color w:val="000000"/>
        </w:rPr>
        <w:t xml:space="preserve"> </w:t>
      </w:r>
      <w:r w:rsidRPr="00F44D25">
        <w:rPr>
          <w:rFonts w:eastAsia="Times New Roman"/>
          <w:color w:val="000000"/>
        </w:rPr>
        <w:t>newly</w:t>
      </w:r>
      <w:r w:rsidR="00931A04" w:rsidRPr="00931A04">
        <w:rPr>
          <w:rFonts w:eastAsia="Times New Roman"/>
          <w:color w:val="000000"/>
        </w:rPr>
        <w:t xml:space="preserve"> </w:t>
      </w:r>
      <w:r w:rsidRPr="00F44D25">
        <w:rPr>
          <w:rFonts w:eastAsia="Times New Roman"/>
          <w:color w:val="000000"/>
        </w:rPr>
        <w:t>studied</w:t>
      </w:r>
      <w:r w:rsidR="00931A04" w:rsidRPr="00931A04">
        <w:rPr>
          <w:rFonts w:eastAsia="Times New Roman"/>
          <w:color w:val="000000"/>
        </w:rPr>
        <w:t xml:space="preserve"> </w:t>
      </w:r>
      <w:r w:rsidRPr="00F44D25">
        <w:rPr>
          <w:rFonts w:eastAsia="Times New Roman"/>
          <w:color w:val="000000"/>
        </w:rPr>
        <w:t>lake</w:t>
      </w:r>
      <w:r w:rsidR="00931A04" w:rsidRPr="00931A04">
        <w:rPr>
          <w:rFonts w:eastAsia="Times New Roman"/>
          <w:color w:val="000000"/>
        </w:rPr>
        <w:t xml:space="preserve"> </w:t>
      </w:r>
      <w:r w:rsidRPr="00F44D25">
        <w:rPr>
          <w:rFonts w:eastAsia="Times New Roman"/>
          <w:color w:val="000000"/>
        </w:rPr>
        <w:t>archives.</w:t>
      </w:r>
    </w:p>
    <w:p w14:paraId="2735EDD5" w14:textId="77777777" w:rsidR="00DB4AA9" w:rsidRPr="00931A04" w:rsidRDefault="00DB4AA9" w:rsidP="00DB4AA9"/>
    <w:p w14:paraId="5AF1C5DD" w14:textId="77777777" w:rsidR="00DB4AA9" w:rsidRPr="00931A04" w:rsidRDefault="00DB4AA9" w:rsidP="00DB4AA9">
      <w:r w:rsidRPr="00931A04">
        <w:t>-------------------------------</w:t>
      </w:r>
    </w:p>
    <w:p w14:paraId="175FE81A" w14:textId="66FC2A7A" w:rsidR="00F44D25" w:rsidRPr="00931A04" w:rsidRDefault="00F44D25" w:rsidP="00DB4AA9"/>
    <w:p w14:paraId="332EF061" w14:textId="77777777" w:rsidR="00DB4AA9" w:rsidRPr="00DB4AA9" w:rsidRDefault="00F44D25" w:rsidP="00DB4AA9">
      <w:pPr>
        <w:rPr>
          <w:rFonts w:eastAsia="Times New Roman"/>
          <w:b/>
          <w:bCs/>
          <w:color w:val="000000"/>
        </w:rPr>
      </w:pPr>
      <w:r w:rsidRPr="00F44D25">
        <w:rPr>
          <w:rFonts w:eastAsia="Times New Roman"/>
          <w:b/>
          <w:bCs/>
          <w:color w:val="000000"/>
        </w:rPr>
        <w:t>Impact</w:t>
      </w:r>
      <w:r w:rsidR="00931A04" w:rsidRPr="00DB4AA9">
        <w:rPr>
          <w:rFonts w:eastAsia="Times New Roman"/>
          <w:b/>
          <w:bCs/>
          <w:color w:val="000000"/>
        </w:rPr>
        <w:t xml:space="preserve"> </w:t>
      </w:r>
      <w:r w:rsidRPr="00F44D25">
        <w:rPr>
          <w:rFonts w:eastAsia="Times New Roman"/>
          <w:b/>
          <w:bCs/>
          <w:color w:val="000000"/>
        </w:rPr>
        <w:t>of</w:t>
      </w:r>
      <w:r w:rsidR="00931A04" w:rsidRPr="00DB4AA9">
        <w:rPr>
          <w:rFonts w:eastAsia="Times New Roman"/>
          <w:b/>
          <w:bCs/>
          <w:color w:val="000000"/>
        </w:rPr>
        <w:t xml:space="preserve"> </w:t>
      </w:r>
      <w:r w:rsidRPr="00F44D25">
        <w:rPr>
          <w:rFonts w:eastAsia="Times New Roman"/>
          <w:b/>
          <w:bCs/>
          <w:color w:val="000000"/>
        </w:rPr>
        <w:t>Southern</w:t>
      </w:r>
      <w:r w:rsidR="00931A04" w:rsidRPr="00DB4AA9">
        <w:rPr>
          <w:rFonts w:eastAsia="Times New Roman"/>
          <w:b/>
          <w:bCs/>
          <w:color w:val="000000"/>
        </w:rPr>
        <w:t xml:space="preserve"> </w:t>
      </w:r>
      <w:r w:rsidRPr="00F44D25">
        <w:rPr>
          <w:rFonts w:eastAsia="Times New Roman"/>
          <w:b/>
          <w:bCs/>
          <w:color w:val="000000"/>
        </w:rPr>
        <w:t>Hemisphere</w:t>
      </w:r>
      <w:r w:rsidR="00931A04" w:rsidRPr="00DB4AA9">
        <w:rPr>
          <w:rFonts w:eastAsia="Times New Roman"/>
          <w:b/>
          <w:bCs/>
          <w:color w:val="000000"/>
        </w:rPr>
        <w:t xml:space="preserve"> </w:t>
      </w:r>
      <w:r w:rsidRPr="00F44D25">
        <w:rPr>
          <w:rFonts w:eastAsia="Times New Roman"/>
          <w:b/>
          <w:bCs/>
          <w:color w:val="000000"/>
        </w:rPr>
        <w:t>high</w:t>
      </w:r>
      <w:r w:rsidR="00931A04" w:rsidRPr="00DB4AA9">
        <w:rPr>
          <w:rFonts w:eastAsia="Times New Roman"/>
          <w:b/>
          <w:bCs/>
          <w:color w:val="000000"/>
        </w:rPr>
        <w:t xml:space="preserve"> </w:t>
      </w:r>
      <w:r w:rsidRPr="00F44D25">
        <w:rPr>
          <w:rFonts w:eastAsia="Times New Roman"/>
          <w:b/>
          <w:bCs/>
          <w:color w:val="000000"/>
        </w:rPr>
        <w:t>latitudes</w:t>
      </w:r>
      <w:r w:rsidR="00931A04" w:rsidRPr="00DB4AA9">
        <w:rPr>
          <w:rFonts w:eastAsia="Times New Roman"/>
          <w:b/>
          <w:bCs/>
          <w:color w:val="000000"/>
        </w:rPr>
        <w:t xml:space="preserve"> </w:t>
      </w:r>
      <w:r w:rsidRPr="00F44D25">
        <w:rPr>
          <w:rFonts w:eastAsia="Times New Roman"/>
          <w:b/>
          <w:bCs/>
          <w:color w:val="000000"/>
        </w:rPr>
        <w:t>on</w:t>
      </w:r>
      <w:r w:rsidR="00931A04" w:rsidRPr="00DB4AA9">
        <w:rPr>
          <w:rFonts w:eastAsia="Times New Roman"/>
          <w:b/>
          <w:bCs/>
          <w:color w:val="000000"/>
        </w:rPr>
        <w:t xml:space="preserve"> </w:t>
      </w:r>
      <w:r w:rsidRPr="00F44D25">
        <w:rPr>
          <w:rFonts w:eastAsia="Times New Roman"/>
          <w:b/>
          <w:bCs/>
          <w:color w:val="000000"/>
        </w:rPr>
        <w:t>the</w:t>
      </w:r>
      <w:r w:rsidR="00931A04" w:rsidRPr="00DB4AA9">
        <w:rPr>
          <w:rFonts w:eastAsia="Times New Roman"/>
          <w:b/>
          <w:bCs/>
          <w:color w:val="000000"/>
        </w:rPr>
        <w:t xml:space="preserve"> </w:t>
      </w:r>
      <w:r w:rsidRPr="00F44D25">
        <w:rPr>
          <w:rFonts w:eastAsia="Times New Roman"/>
          <w:b/>
          <w:bCs/>
          <w:color w:val="000000"/>
        </w:rPr>
        <w:t>(South)</w:t>
      </w:r>
      <w:r w:rsidR="00931A04" w:rsidRPr="00DB4AA9">
        <w:rPr>
          <w:rFonts w:eastAsia="Times New Roman"/>
          <w:b/>
          <w:bCs/>
          <w:color w:val="000000"/>
        </w:rPr>
        <w:t xml:space="preserve"> </w:t>
      </w:r>
      <w:r w:rsidRPr="00F44D25">
        <w:rPr>
          <w:rFonts w:eastAsia="Times New Roman"/>
          <w:b/>
          <w:bCs/>
          <w:color w:val="000000"/>
        </w:rPr>
        <w:t>Asian</w:t>
      </w:r>
      <w:r w:rsidR="00931A04" w:rsidRPr="00DB4AA9">
        <w:rPr>
          <w:rFonts w:eastAsia="Times New Roman"/>
          <w:b/>
          <w:bCs/>
          <w:color w:val="000000"/>
        </w:rPr>
        <w:t xml:space="preserve"> </w:t>
      </w:r>
      <w:r w:rsidRPr="00F44D25">
        <w:rPr>
          <w:rFonts w:eastAsia="Times New Roman"/>
          <w:b/>
          <w:bCs/>
          <w:color w:val="000000"/>
        </w:rPr>
        <w:t>monsoon</w:t>
      </w:r>
      <w:r w:rsidRPr="00F44D25">
        <w:rPr>
          <w:rFonts w:eastAsia="Times New Roman"/>
          <w:b/>
          <w:bCs/>
          <w:color w:val="000000"/>
        </w:rPr>
        <w:br/>
      </w:r>
    </w:p>
    <w:p w14:paraId="15CA318B" w14:textId="0840A60D" w:rsidR="00F44D25" w:rsidRPr="00931A04" w:rsidRDefault="00F44D25" w:rsidP="00DB4AA9">
      <w:pPr>
        <w:rPr>
          <w:rFonts w:eastAsia="Times New Roman"/>
          <w:color w:val="000000"/>
        </w:rPr>
      </w:pPr>
      <w:r w:rsidRPr="00931A04">
        <w:rPr>
          <w:rFonts w:eastAsia="Times New Roman"/>
          <w:color w:val="000000"/>
        </w:rPr>
        <w:lastRenderedPageBreak/>
        <w:t>Jeroen</w:t>
      </w:r>
      <w:r w:rsidR="00931A04" w:rsidRPr="00931A04">
        <w:rPr>
          <w:rFonts w:eastAsia="Times New Roman"/>
          <w:color w:val="000000"/>
        </w:rPr>
        <w:t xml:space="preserve"> </w:t>
      </w:r>
      <w:r w:rsidRPr="00931A04">
        <w:rPr>
          <w:rFonts w:eastAsia="Times New Roman"/>
          <w:color w:val="000000"/>
        </w:rPr>
        <w:t>Groeneveld</w:t>
      </w:r>
    </w:p>
    <w:p w14:paraId="449029E4" w14:textId="70EDF83C" w:rsidR="00F44D25" w:rsidRPr="00931A04" w:rsidRDefault="00F44D25" w:rsidP="00DB4AA9">
      <w:pPr>
        <w:rPr>
          <w:rFonts w:eastAsia="Times New Roman"/>
        </w:rPr>
      </w:pPr>
      <w:r w:rsidRPr="00931A04">
        <w:rPr>
          <w:rFonts w:eastAsia="Times New Roman"/>
          <w:color w:val="000000"/>
        </w:rPr>
        <w:t>University</w:t>
      </w:r>
      <w:r w:rsidR="00931A04" w:rsidRPr="00931A04">
        <w:rPr>
          <w:rFonts w:eastAsia="Times New Roman"/>
          <w:color w:val="000000"/>
        </w:rPr>
        <w:t xml:space="preserve"> </w:t>
      </w:r>
      <w:r w:rsidRPr="00931A04">
        <w:rPr>
          <w:rFonts w:eastAsia="Times New Roman"/>
          <w:color w:val="000000"/>
        </w:rPr>
        <w:t>of</w:t>
      </w:r>
      <w:r w:rsidR="00931A04" w:rsidRPr="00931A04">
        <w:rPr>
          <w:rFonts w:eastAsia="Times New Roman"/>
          <w:color w:val="000000"/>
        </w:rPr>
        <w:t xml:space="preserve"> </w:t>
      </w:r>
      <w:r w:rsidRPr="00931A04">
        <w:rPr>
          <w:rFonts w:eastAsia="Times New Roman"/>
          <w:color w:val="000000"/>
        </w:rPr>
        <w:t>Hamburg</w:t>
      </w:r>
      <w:r w:rsidR="00931A04" w:rsidRPr="00931A04">
        <w:rPr>
          <w:rFonts w:eastAsia="Times New Roman"/>
          <w:color w:val="000000"/>
        </w:rPr>
        <w:t xml:space="preserve"> </w:t>
      </w:r>
      <w:r w:rsidRPr="00931A04">
        <w:rPr>
          <w:rFonts w:eastAsia="Times New Roman"/>
          <w:color w:val="000000"/>
        </w:rPr>
        <w:t>and</w:t>
      </w:r>
      <w:r w:rsidR="00931A04" w:rsidRPr="00931A04">
        <w:rPr>
          <w:rFonts w:eastAsia="Times New Roman"/>
          <w:color w:val="000000"/>
        </w:rPr>
        <w:t xml:space="preserve"> </w:t>
      </w:r>
      <w:r w:rsidRPr="00931A04">
        <w:rPr>
          <w:rFonts w:eastAsia="Times New Roman"/>
          <w:color w:val="000000"/>
        </w:rPr>
        <w:t>University</w:t>
      </w:r>
      <w:r w:rsidR="00931A04" w:rsidRPr="00931A04">
        <w:rPr>
          <w:rFonts w:eastAsia="Times New Roman"/>
          <w:color w:val="000000"/>
        </w:rPr>
        <w:t xml:space="preserve"> </w:t>
      </w:r>
      <w:r w:rsidRPr="00931A04">
        <w:rPr>
          <w:rFonts w:eastAsia="Times New Roman"/>
          <w:color w:val="000000"/>
        </w:rPr>
        <w:t>of</w:t>
      </w:r>
      <w:r w:rsidR="00931A04" w:rsidRPr="00931A04">
        <w:rPr>
          <w:rFonts w:eastAsia="Times New Roman"/>
          <w:color w:val="000000"/>
        </w:rPr>
        <w:t xml:space="preserve"> </w:t>
      </w:r>
      <w:r w:rsidRPr="00931A04">
        <w:rPr>
          <w:rFonts w:eastAsia="Times New Roman"/>
          <w:color w:val="000000"/>
        </w:rPr>
        <w:t>Bremen</w:t>
      </w:r>
    </w:p>
    <w:p w14:paraId="17159DE9" w14:textId="5B8F0993" w:rsidR="00F44D25" w:rsidRPr="00931A04" w:rsidRDefault="00F44D25" w:rsidP="00DB4AA9">
      <w:pPr>
        <w:rPr>
          <w:rFonts w:eastAsia="Times New Roman"/>
          <w:color w:val="000000"/>
        </w:rPr>
      </w:pPr>
      <w:r w:rsidRPr="00F44D25">
        <w:rPr>
          <w:rFonts w:eastAsia="Times New Roman"/>
          <w:color w:val="000000"/>
        </w:rPr>
        <w:br/>
        <w:t>The</w:t>
      </w:r>
      <w:r w:rsidR="00931A04" w:rsidRPr="00931A04">
        <w:rPr>
          <w:rFonts w:eastAsia="Times New Roman"/>
          <w:color w:val="000000"/>
        </w:rPr>
        <w:t xml:space="preserve"> </w:t>
      </w:r>
      <w:r w:rsidRPr="00F44D25">
        <w:rPr>
          <w:rFonts w:eastAsia="Times New Roman"/>
          <w:color w:val="000000"/>
        </w:rPr>
        <w:t>mid-Miocene</w:t>
      </w:r>
      <w:r w:rsidR="00931A04" w:rsidRPr="00931A04">
        <w:rPr>
          <w:rFonts w:eastAsia="Times New Roman"/>
          <w:color w:val="000000"/>
        </w:rPr>
        <w:t xml:space="preserve"> </w:t>
      </w:r>
      <w:r w:rsidRPr="00F44D25">
        <w:rPr>
          <w:rFonts w:eastAsia="Times New Roman"/>
          <w:color w:val="000000"/>
        </w:rPr>
        <w:t>climate</w:t>
      </w:r>
      <w:r w:rsidR="00931A04" w:rsidRPr="00931A04">
        <w:rPr>
          <w:rFonts w:eastAsia="Times New Roman"/>
          <w:color w:val="000000"/>
        </w:rPr>
        <w:t xml:space="preserve"> </w:t>
      </w:r>
      <w:r w:rsidRPr="00F44D25">
        <w:rPr>
          <w:rFonts w:eastAsia="Times New Roman"/>
          <w:color w:val="000000"/>
        </w:rPr>
        <w:t>transition</w:t>
      </w:r>
      <w:r w:rsidR="00931A04" w:rsidRPr="00931A04">
        <w:rPr>
          <w:rFonts w:eastAsia="Times New Roman"/>
          <w:color w:val="000000"/>
        </w:rPr>
        <w:t xml:space="preserve"> </w:t>
      </w:r>
      <w:r w:rsidRPr="00F44D25">
        <w:rPr>
          <w:rFonts w:eastAsia="Times New Roman"/>
          <w:color w:val="000000"/>
        </w:rPr>
        <w:t>(MMCT)</w:t>
      </w:r>
      <w:r w:rsidR="00931A04" w:rsidRPr="00931A04">
        <w:rPr>
          <w:rFonts w:eastAsia="Times New Roman"/>
          <w:color w:val="000000"/>
        </w:rPr>
        <w:t xml:space="preserve"> </w:t>
      </w:r>
      <w:r w:rsidRPr="00F44D25">
        <w:rPr>
          <w:rFonts w:eastAsia="Times New Roman"/>
          <w:color w:val="000000"/>
        </w:rPr>
        <w:t>at</w:t>
      </w:r>
      <w:r w:rsidR="00931A04" w:rsidRPr="00931A04">
        <w:rPr>
          <w:rFonts w:eastAsia="Times New Roman"/>
          <w:color w:val="000000"/>
        </w:rPr>
        <w:t xml:space="preserve"> </w:t>
      </w:r>
      <w:r w:rsidRPr="00F44D25">
        <w:rPr>
          <w:rFonts w:eastAsia="Times New Roman"/>
          <w:color w:val="000000"/>
        </w:rPr>
        <w:t>~14</w:t>
      </w:r>
      <w:r w:rsidR="00931A04" w:rsidRPr="00931A04">
        <w:rPr>
          <w:rFonts w:eastAsia="Times New Roman"/>
          <w:color w:val="000000"/>
        </w:rPr>
        <w:t xml:space="preserve"> </w:t>
      </w:r>
      <w:r w:rsidRPr="00F44D25">
        <w:rPr>
          <w:rFonts w:eastAsia="Times New Roman"/>
          <w:color w:val="000000"/>
        </w:rPr>
        <w:t>Ma</w:t>
      </w:r>
      <w:r w:rsidR="00931A04" w:rsidRPr="00931A04">
        <w:rPr>
          <w:rFonts w:eastAsia="Times New Roman"/>
          <w:color w:val="000000"/>
        </w:rPr>
        <w:t xml:space="preserve"> </w:t>
      </w:r>
      <w:r w:rsidRPr="00F44D25">
        <w:rPr>
          <w:rFonts w:eastAsia="Times New Roman"/>
          <w:color w:val="000000"/>
        </w:rPr>
        <w:t>resulted</w:t>
      </w:r>
      <w:r w:rsidR="00931A04" w:rsidRPr="00931A04">
        <w:rPr>
          <w:rFonts w:eastAsia="Times New Roman"/>
          <w:color w:val="000000"/>
        </w:rPr>
        <w:t xml:space="preserve"> </w:t>
      </w:r>
      <w:r w:rsidRPr="00F44D25">
        <w:rPr>
          <w:rFonts w:eastAsia="Times New Roman"/>
          <w:color w:val="000000"/>
        </w:rPr>
        <w:t>from</w:t>
      </w:r>
      <w:r w:rsidR="00931A04" w:rsidRPr="00931A04">
        <w:rPr>
          <w:rFonts w:eastAsia="Times New Roman"/>
          <w:color w:val="000000"/>
        </w:rPr>
        <w:t xml:space="preserve"> </w:t>
      </w:r>
      <w:r w:rsidRPr="00F44D25">
        <w:rPr>
          <w:rFonts w:eastAsia="Times New Roman"/>
          <w:color w:val="000000"/>
        </w:rPr>
        <w:t>a</w:t>
      </w:r>
      <w:r w:rsidR="00931A04" w:rsidRPr="00931A04">
        <w:rPr>
          <w:rFonts w:eastAsia="Times New Roman"/>
          <w:color w:val="000000"/>
        </w:rPr>
        <w:t xml:space="preserve"> </w:t>
      </w:r>
      <w:r w:rsidRPr="00F44D25">
        <w:rPr>
          <w:rFonts w:eastAsia="Times New Roman"/>
          <w:color w:val="000000"/>
        </w:rPr>
        <w:t>major</w:t>
      </w:r>
      <w:r w:rsidR="00931A04" w:rsidRPr="00931A04">
        <w:rPr>
          <w:rFonts w:eastAsia="Times New Roman"/>
          <w:color w:val="000000"/>
        </w:rPr>
        <w:t xml:space="preserve"> </w:t>
      </w:r>
      <w:r w:rsidRPr="00F44D25">
        <w:rPr>
          <w:rFonts w:eastAsia="Times New Roman"/>
          <w:color w:val="000000"/>
        </w:rPr>
        <w:t>glaciation</w:t>
      </w:r>
      <w:r w:rsidR="00931A04" w:rsidRPr="00931A04">
        <w:rPr>
          <w:rFonts w:eastAsia="Times New Roman"/>
          <w:color w:val="000000"/>
        </w:rPr>
        <w:t xml:space="preserve"> </w:t>
      </w:r>
      <w:r w:rsidRPr="00F44D25">
        <w:rPr>
          <w:rFonts w:eastAsia="Times New Roman"/>
          <w:color w:val="000000"/>
        </w:rPr>
        <w:t>phase</w:t>
      </w:r>
      <w:r w:rsidR="00931A04" w:rsidRPr="00931A04">
        <w:rPr>
          <w:rFonts w:eastAsia="Times New Roman"/>
          <w:color w:val="000000"/>
        </w:rPr>
        <w:t xml:space="preserve"> </w:t>
      </w:r>
      <w:proofErr w:type="gramStart"/>
      <w:r w:rsidRPr="00F44D25">
        <w:rPr>
          <w:rFonts w:eastAsia="Times New Roman"/>
          <w:color w:val="000000"/>
        </w:rPr>
        <w:t>on</w:t>
      </w:r>
      <w:proofErr w:type="gramEnd"/>
      <w:r w:rsidR="00931A04" w:rsidRPr="00931A04">
        <w:rPr>
          <w:rFonts w:eastAsia="Times New Roman"/>
          <w:color w:val="000000"/>
        </w:rPr>
        <w:t xml:space="preserve"> </w:t>
      </w:r>
      <w:r w:rsidRPr="00F44D25">
        <w:rPr>
          <w:rFonts w:eastAsia="Times New Roman"/>
          <w:color w:val="000000"/>
        </w:rPr>
        <w:t>Antarctica</w:t>
      </w:r>
      <w:r w:rsidR="00931A04" w:rsidRPr="00931A04">
        <w:rPr>
          <w:rFonts w:eastAsia="Times New Roman"/>
          <w:color w:val="000000"/>
        </w:rPr>
        <w:t xml:space="preserve"> </w:t>
      </w:r>
      <w:r w:rsidRPr="00F44D25">
        <w:rPr>
          <w:rFonts w:eastAsia="Times New Roman"/>
          <w:color w:val="000000"/>
        </w:rPr>
        <w:t>leading</w:t>
      </w:r>
      <w:r w:rsidR="00931A04" w:rsidRPr="00931A04">
        <w:rPr>
          <w:rFonts w:eastAsia="Times New Roman"/>
          <w:color w:val="000000"/>
        </w:rPr>
        <w:t xml:space="preserve"> </w:t>
      </w:r>
      <w:r w:rsidRPr="00F44D25">
        <w:rPr>
          <w:rFonts w:eastAsia="Times New Roman"/>
          <w:color w:val="000000"/>
        </w:rPr>
        <w:t>to</w:t>
      </w:r>
      <w:r w:rsidR="00931A04" w:rsidRPr="00931A04">
        <w:rPr>
          <w:rFonts w:eastAsia="Times New Roman"/>
          <w:color w:val="000000"/>
        </w:rPr>
        <w:t xml:space="preserve"> </w:t>
      </w:r>
      <w:r w:rsidRPr="00F44D25">
        <w:rPr>
          <w:rFonts w:eastAsia="Times New Roman"/>
          <w:color w:val="000000"/>
        </w:rPr>
        <w:t>global-wide</w:t>
      </w:r>
      <w:r w:rsidR="00931A04" w:rsidRPr="00931A04">
        <w:rPr>
          <w:rFonts w:eastAsia="Times New Roman"/>
          <w:color w:val="000000"/>
        </w:rPr>
        <w:t xml:space="preserve"> </w:t>
      </w:r>
      <w:r w:rsidRPr="00F44D25">
        <w:rPr>
          <w:rFonts w:eastAsia="Times New Roman"/>
          <w:color w:val="000000"/>
        </w:rPr>
        <w:t>changes</w:t>
      </w:r>
      <w:r w:rsidR="00931A04" w:rsidRPr="00931A04">
        <w:rPr>
          <w:rFonts w:eastAsia="Times New Roman"/>
          <w:color w:val="000000"/>
        </w:rPr>
        <w:t xml:space="preserve"> </w:t>
      </w:r>
      <w:r w:rsidRPr="00F44D25">
        <w:rPr>
          <w:rFonts w:eastAsia="Times New Roman"/>
          <w:color w:val="000000"/>
        </w:rPr>
        <w:t>in</w:t>
      </w:r>
      <w:r w:rsidR="00931A04" w:rsidRPr="00931A04">
        <w:rPr>
          <w:rFonts w:eastAsia="Times New Roman"/>
          <w:color w:val="000000"/>
        </w:rPr>
        <w:t xml:space="preserve"> </w:t>
      </w:r>
      <w:r w:rsidRPr="00F44D25">
        <w:rPr>
          <w:rFonts w:eastAsia="Times New Roman"/>
          <w:color w:val="000000"/>
        </w:rPr>
        <w:t>climate</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oceanography</w:t>
      </w:r>
      <w:r w:rsidR="00931A04" w:rsidRPr="00931A04">
        <w:rPr>
          <w:rFonts w:eastAsia="Times New Roman"/>
          <w:color w:val="000000"/>
        </w:rPr>
        <w:t xml:space="preserve"> </w:t>
      </w:r>
      <w:r w:rsidRPr="00F44D25">
        <w:rPr>
          <w:rFonts w:eastAsia="Times New Roman"/>
          <w:color w:val="000000"/>
        </w:rPr>
        <w:t>including</w:t>
      </w:r>
      <w:r w:rsidR="00931A04" w:rsidRPr="00931A04">
        <w:rPr>
          <w:rFonts w:eastAsia="Times New Roman"/>
          <w:color w:val="000000"/>
        </w:rPr>
        <w:t xml:space="preserve"> </w:t>
      </w:r>
      <w:r w:rsidRPr="00F44D25">
        <w:rPr>
          <w:rFonts w:eastAsia="Times New Roman"/>
          <w:color w:val="000000"/>
        </w:rPr>
        <w:t>intensification</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Asian</w:t>
      </w:r>
      <w:r w:rsidR="00931A04" w:rsidRPr="00931A04">
        <w:rPr>
          <w:rFonts w:eastAsia="Times New Roman"/>
          <w:color w:val="000000"/>
        </w:rPr>
        <w:t xml:space="preserve"> </w:t>
      </w:r>
      <w:r w:rsidRPr="00F44D25">
        <w:rPr>
          <w:rFonts w:eastAsia="Times New Roman"/>
          <w:color w:val="000000"/>
        </w:rPr>
        <w:t>monsoon</w:t>
      </w:r>
      <w:r w:rsidR="00931A04" w:rsidRPr="00931A04">
        <w:rPr>
          <w:rFonts w:eastAsia="Times New Roman"/>
          <w:color w:val="000000"/>
        </w:rPr>
        <w:t xml:space="preserve"> </w:t>
      </w:r>
      <w:r w:rsidRPr="00F44D25">
        <w:rPr>
          <w:rFonts w:eastAsia="Times New Roman"/>
          <w:color w:val="000000"/>
        </w:rPr>
        <w:t>systems.</w:t>
      </w:r>
      <w:r w:rsidR="00931A04" w:rsidRPr="00931A04">
        <w:rPr>
          <w:rFonts w:eastAsia="Times New Roman"/>
          <w:color w:val="000000"/>
        </w:rPr>
        <w:t xml:space="preserve"> </w:t>
      </w:r>
      <w:r w:rsidRPr="00F44D25">
        <w:rPr>
          <w:rFonts w:eastAsia="Times New Roman"/>
          <w:color w:val="000000"/>
        </w:rPr>
        <w:t>Both</w:t>
      </w:r>
      <w:r w:rsidR="00931A04" w:rsidRPr="00931A04">
        <w:rPr>
          <w:rFonts w:eastAsia="Times New Roman"/>
          <w:color w:val="000000"/>
        </w:rPr>
        <w:t xml:space="preserve"> </w:t>
      </w:r>
      <w:r w:rsidRPr="00F44D25">
        <w:rPr>
          <w:rFonts w:eastAsia="Times New Roman"/>
          <w:color w:val="000000"/>
        </w:rPr>
        <w:t>modelling</w:t>
      </w:r>
      <w:r w:rsidR="00931A04" w:rsidRPr="00931A04">
        <w:rPr>
          <w:rFonts w:eastAsia="Times New Roman"/>
          <w:color w:val="000000"/>
        </w:rPr>
        <w:t xml:space="preserve"> </w:t>
      </w:r>
      <w:r w:rsidRPr="00F44D25">
        <w:rPr>
          <w:rFonts w:eastAsia="Times New Roman"/>
          <w:color w:val="000000"/>
        </w:rPr>
        <w:t>experiments</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proxy-based</w:t>
      </w:r>
      <w:r w:rsidR="00931A04" w:rsidRPr="00931A04">
        <w:rPr>
          <w:rFonts w:eastAsia="Times New Roman"/>
          <w:color w:val="000000"/>
        </w:rPr>
        <w:t xml:space="preserve"> </w:t>
      </w:r>
      <w:r w:rsidRPr="00F44D25">
        <w:rPr>
          <w:rFonts w:eastAsia="Times New Roman"/>
          <w:color w:val="000000"/>
        </w:rPr>
        <w:t>reconstructions</w:t>
      </w:r>
      <w:r w:rsidR="00931A04" w:rsidRPr="00931A04">
        <w:rPr>
          <w:rFonts w:eastAsia="Times New Roman"/>
          <w:color w:val="000000"/>
        </w:rPr>
        <w:t xml:space="preserve"> </w:t>
      </w:r>
      <w:r w:rsidRPr="00F44D25">
        <w:rPr>
          <w:rFonts w:eastAsia="Times New Roman"/>
          <w:color w:val="000000"/>
        </w:rPr>
        <w:t>suggest</w:t>
      </w:r>
      <w:r w:rsidR="00931A04" w:rsidRPr="00931A04">
        <w:rPr>
          <w:rFonts w:eastAsia="Times New Roman"/>
          <w:color w:val="000000"/>
        </w:rPr>
        <w:t xml:space="preserve"> </w:t>
      </w:r>
      <w:r w:rsidRPr="00F44D25">
        <w:rPr>
          <w:rFonts w:eastAsia="Times New Roman"/>
          <w:color w:val="000000"/>
        </w:rPr>
        <w:t>increases</w:t>
      </w:r>
      <w:r w:rsidR="00931A04" w:rsidRPr="00931A04">
        <w:rPr>
          <w:rFonts w:eastAsia="Times New Roman"/>
          <w:color w:val="000000"/>
        </w:rPr>
        <w:t xml:space="preserve"> </w:t>
      </w:r>
      <w:r w:rsidRPr="00F44D25">
        <w:rPr>
          <w:rFonts w:eastAsia="Times New Roman"/>
          <w:color w:val="000000"/>
        </w:rPr>
        <w:t>in</w:t>
      </w:r>
      <w:r w:rsidR="00931A04" w:rsidRPr="00931A04">
        <w:rPr>
          <w:rFonts w:eastAsia="Times New Roman"/>
          <w:color w:val="000000"/>
        </w:rPr>
        <w:t xml:space="preserve"> </w:t>
      </w:r>
      <w:r w:rsidRPr="00F44D25">
        <w:rPr>
          <w:rFonts w:eastAsia="Times New Roman"/>
          <w:color w:val="000000"/>
        </w:rPr>
        <w:t>wind</w:t>
      </w:r>
      <w:r w:rsidR="00931A04" w:rsidRPr="00931A04">
        <w:rPr>
          <w:rFonts w:eastAsia="Times New Roman"/>
          <w:color w:val="000000"/>
        </w:rPr>
        <w:t xml:space="preserve"> </w:t>
      </w:r>
      <w:r w:rsidRPr="00F44D25">
        <w:rPr>
          <w:rFonts w:eastAsia="Times New Roman"/>
          <w:color w:val="000000"/>
        </w:rPr>
        <w:t>strength</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precipitation.</w:t>
      </w:r>
      <w:r w:rsidR="00931A04" w:rsidRPr="00931A04">
        <w:rPr>
          <w:rFonts w:eastAsia="Times New Roman"/>
          <w:color w:val="000000"/>
        </w:rPr>
        <w:t xml:space="preserve"> </w:t>
      </w:r>
      <w:r w:rsidRPr="00F44D25">
        <w:rPr>
          <w:rFonts w:eastAsia="Times New Roman"/>
          <w:color w:val="000000"/>
        </w:rPr>
        <w:t>However,</w:t>
      </w:r>
      <w:r w:rsidR="00931A04" w:rsidRPr="00931A04">
        <w:rPr>
          <w:rFonts w:eastAsia="Times New Roman"/>
          <w:color w:val="000000"/>
        </w:rPr>
        <w:t xml:space="preserve"> </w:t>
      </w:r>
      <w:r w:rsidRPr="00F44D25">
        <w:rPr>
          <w:rFonts w:eastAsia="Times New Roman"/>
          <w:color w:val="000000"/>
        </w:rPr>
        <w:t>there</w:t>
      </w:r>
      <w:r w:rsidR="00931A04" w:rsidRPr="00931A04">
        <w:rPr>
          <w:rFonts w:eastAsia="Times New Roman"/>
          <w:color w:val="000000"/>
        </w:rPr>
        <w:t xml:space="preserve"> </w:t>
      </w:r>
      <w:r w:rsidRPr="00F44D25">
        <w:rPr>
          <w:rFonts w:eastAsia="Times New Roman"/>
          <w:color w:val="000000"/>
        </w:rPr>
        <w:t>are</w:t>
      </w:r>
      <w:r w:rsidR="00931A04" w:rsidRPr="00931A04">
        <w:rPr>
          <w:rFonts w:eastAsia="Times New Roman"/>
          <w:color w:val="000000"/>
        </w:rPr>
        <w:t xml:space="preserve"> </w:t>
      </w:r>
      <w:r w:rsidRPr="00F44D25">
        <w:rPr>
          <w:rFonts w:eastAsia="Times New Roman"/>
          <w:color w:val="000000"/>
        </w:rPr>
        <w:t>large</w:t>
      </w:r>
      <w:r w:rsidR="00931A04" w:rsidRPr="00931A04">
        <w:rPr>
          <w:rFonts w:eastAsia="Times New Roman"/>
          <w:color w:val="000000"/>
        </w:rPr>
        <w:t xml:space="preserve"> </w:t>
      </w:r>
      <w:r w:rsidRPr="00F44D25">
        <w:rPr>
          <w:rFonts w:eastAsia="Times New Roman"/>
          <w:color w:val="000000"/>
        </w:rPr>
        <w:t>discrepancies</w:t>
      </w:r>
      <w:r w:rsidR="00931A04" w:rsidRPr="00931A04">
        <w:rPr>
          <w:rFonts w:eastAsia="Times New Roman"/>
          <w:color w:val="000000"/>
        </w:rPr>
        <w:t xml:space="preserve"> </w:t>
      </w:r>
      <w:r w:rsidRPr="00F44D25">
        <w:rPr>
          <w:rFonts w:eastAsia="Times New Roman"/>
          <w:color w:val="000000"/>
        </w:rPr>
        <w:t>in</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timing</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said</w:t>
      </w:r>
      <w:r w:rsidR="00931A04" w:rsidRPr="00931A04">
        <w:rPr>
          <w:rFonts w:eastAsia="Times New Roman"/>
          <w:color w:val="000000"/>
        </w:rPr>
        <w:t xml:space="preserve"> </w:t>
      </w:r>
      <w:r w:rsidRPr="00F44D25">
        <w:rPr>
          <w:rFonts w:eastAsia="Times New Roman"/>
          <w:color w:val="000000"/>
        </w:rPr>
        <w:t>changes</w:t>
      </w:r>
      <w:r w:rsidR="00931A04" w:rsidRPr="00931A04">
        <w:rPr>
          <w:rFonts w:eastAsia="Times New Roman"/>
          <w:color w:val="000000"/>
        </w:rPr>
        <w:t xml:space="preserve"> </w:t>
      </w:r>
      <w:r w:rsidRPr="00F44D25">
        <w:rPr>
          <w:rFonts w:eastAsia="Times New Roman"/>
          <w:color w:val="000000"/>
        </w:rPr>
        <w:t>in</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different</w:t>
      </w:r>
      <w:r w:rsidR="00931A04" w:rsidRPr="00931A04">
        <w:rPr>
          <w:rFonts w:eastAsia="Times New Roman"/>
          <w:color w:val="000000"/>
        </w:rPr>
        <w:t xml:space="preserve"> </w:t>
      </w:r>
      <w:r w:rsidRPr="00F44D25">
        <w:rPr>
          <w:rFonts w:eastAsia="Times New Roman"/>
          <w:color w:val="000000"/>
        </w:rPr>
        <w:t>proxy</w:t>
      </w:r>
      <w:r w:rsidR="00931A04" w:rsidRPr="00931A04">
        <w:rPr>
          <w:rFonts w:eastAsia="Times New Roman"/>
          <w:color w:val="000000"/>
        </w:rPr>
        <w:t xml:space="preserve"> </w:t>
      </w:r>
      <w:r w:rsidRPr="00F44D25">
        <w:rPr>
          <w:rFonts w:eastAsia="Times New Roman"/>
          <w:color w:val="000000"/>
        </w:rPr>
        <w:t>records.</w:t>
      </w:r>
      <w:r w:rsidR="00931A04" w:rsidRPr="00931A04">
        <w:rPr>
          <w:rFonts w:eastAsia="Times New Roman"/>
          <w:color w:val="000000"/>
        </w:rPr>
        <w:t xml:space="preserve"> </w:t>
      </w:r>
      <w:r w:rsidRPr="00F44D25">
        <w:rPr>
          <w:rFonts w:eastAsia="Times New Roman"/>
          <w:color w:val="000000"/>
        </w:rPr>
        <w:t>In</w:t>
      </w:r>
      <w:r w:rsidR="00931A04" w:rsidRPr="00931A04">
        <w:rPr>
          <w:rFonts w:eastAsia="Times New Roman"/>
          <w:color w:val="000000"/>
        </w:rPr>
        <w:t xml:space="preserve"> </w:t>
      </w:r>
      <w:r w:rsidRPr="00F44D25">
        <w:rPr>
          <w:rFonts w:eastAsia="Times New Roman"/>
          <w:color w:val="000000"/>
        </w:rPr>
        <w:t>this</w:t>
      </w:r>
      <w:r w:rsidR="00931A04" w:rsidRPr="00931A04">
        <w:rPr>
          <w:rFonts w:eastAsia="Times New Roman"/>
          <w:color w:val="000000"/>
        </w:rPr>
        <w:t xml:space="preserve"> </w:t>
      </w:r>
      <w:r w:rsidRPr="00F44D25">
        <w:rPr>
          <w:rFonts w:eastAsia="Times New Roman"/>
          <w:color w:val="000000"/>
        </w:rPr>
        <w:t>seminar</w:t>
      </w:r>
      <w:r w:rsidR="00931A04" w:rsidRPr="00931A04">
        <w:rPr>
          <w:rFonts w:eastAsia="Times New Roman"/>
          <w:color w:val="000000"/>
        </w:rPr>
        <w:t xml:space="preserve"> </w:t>
      </w:r>
      <w:r w:rsidRPr="00F44D25">
        <w:rPr>
          <w:rFonts w:eastAsia="Times New Roman"/>
          <w:color w:val="000000"/>
        </w:rPr>
        <w:t>I</w:t>
      </w:r>
      <w:r w:rsidR="00931A04" w:rsidRPr="00931A04">
        <w:rPr>
          <w:rFonts w:eastAsia="Times New Roman"/>
          <w:color w:val="000000"/>
        </w:rPr>
        <w:t xml:space="preserve"> </w:t>
      </w:r>
      <w:r w:rsidRPr="00F44D25">
        <w:rPr>
          <w:rFonts w:eastAsia="Times New Roman"/>
          <w:color w:val="000000"/>
        </w:rPr>
        <w:t>will</w:t>
      </w:r>
      <w:r w:rsidR="00931A04" w:rsidRPr="00931A04">
        <w:rPr>
          <w:rFonts w:eastAsia="Times New Roman"/>
          <w:color w:val="000000"/>
        </w:rPr>
        <w:t xml:space="preserve"> </w:t>
      </w:r>
      <w:r w:rsidRPr="00F44D25">
        <w:rPr>
          <w:rFonts w:eastAsia="Times New Roman"/>
          <w:color w:val="000000"/>
        </w:rPr>
        <w:t>present</w:t>
      </w:r>
      <w:r w:rsidR="00931A04" w:rsidRPr="00931A04">
        <w:rPr>
          <w:rFonts w:eastAsia="Times New Roman"/>
          <w:color w:val="000000"/>
        </w:rPr>
        <w:t xml:space="preserve"> </w:t>
      </w:r>
      <w:r w:rsidRPr="00F44D25">
        <w:rPr>
          <w:rFonts w:eastAsia="Times New Roman"/>
          <w:color w:val="000000"/>
        </w:rPr>
        <w:t>an</w:t>
      </w:r>
      <w:r w:rsidR="00931A04" w:rsidRPr="00931A04">
        <w:rPr>
          <w:rFonts w:eastAsia="Times New Roman"/>
          <w:color w:val="000000"/>
        </w:rPr>
        <w:t xml:space="preserve"> </w:t>
      </w:r>
      <w:r w:rsidRPr="00F44D25">
        <w:rPr>
          <w:rFonts w:eastAsia="Times New Roman"/>
          <w:color w:val="000000"/>
        </w:rPr>
        <w:t>effort</w:t>
      </w:r>
      <w:r w:rsidR="00931A04" w:rsidRPr="00931A04">
        <w:rPr>
          <w:rFonts w:eastAsia="Times New Roman"/>
          <w:color w:val="000000"/>
        </w:rPr>
        <w:t xml:space="preserve"> </w:t>
      </w:r>
      <w:r w:rsidRPr="00F44D25">
        <w:rPr>
          <w:rFonts w:eastAsia="Times New Roman"/>
          <w:color w:val="000000"/>
        </w:rPr>
        <w:t>to</w:t>
      </w:r>
      <w:r w:rsidR="00931A04" w:rsidRPr="00931A04">
        <w:rPr>
          <w:rFonts w:eastAsia="Times New Roman"/>
          <w:color w:val="000000"/>
        </w:rPr>
        <w:t xml:space="preserve"> </w:t>
      </w:r>
      <w:r w:rsidRPr="00F44D25">
        <w:rPr>
          <w:rFonts w:eastAsia="Times New Roman"/>
          <w:color w:val="000000"/>
        </w:rPr>
        <w:t>identify</w:t>
      </w:r>
      <w:r w:rsidR="00931A04" w:rsidRPr="00931A04">
        <w:rPr>
          <w:rFonts w:eastAsia="Times New Roman"/>
          <w:color w:val="000000"/>
        </w:rPr>
        <w:t xml:space="preserve"> </w:t>
      </w:r>
      <w:r w:rsidRPr="00F44D25">
        <w:rPr>
          <w:rFonts w:eastAsia="Times New Roman"/>
          <w:color w:val="000000"/>
        </w:rPr>
        <w:t>if</w:t>
      </w:r>
      <w:r w:rsidR="00931A04" w:rsidRPr="00931A04">
        <w:rPr>
          <w:rFonts w:eastAsia="Times New Roman"/>
          <w:color w:val="000000"/>
        </w:rPr>
        <w:t xml:space="preserve"> </w:t>
      </w:r>
      <w:r w:rsidRPr="00F44D25">
        <w:rPr>
          <w:rFonts w:eastAsia="Times New Roman"/>
          <w:color w:val="000000"/>
        </w:rPr>
        <w:t>it</w:t>
      </w:r>
      <w:r w:rsidR="00931A04" w:rsidRPr="00931A04">
        <w:rPr>
          <w:rFonts w:eastAsia="Times New Roman"/>
          <w:color w:val="000000"/>
        </w:rPr>
        <w:t xml:space="preserve"> </w:t>
      </w:r>
      <w:r w:rsidRPr="00F44D25">
        <w:rPr>
          <w:rFonts w:eastAsia="Times New Roman"/>
          <w:color w:val="000000"/>
        </w:rPr>
        <w:t>is</w:t>
      </w:r>
      <w:r w:rsidR="00931A04" w:rsidRPr="00931A04">
        <w:rPr>
          <w:rFonts w:eastAsia="Times New Roman"/>
          <w:color w:val="000000"/>
        </w:rPr>
        <w:t xml:space="preserve"> </w:t>
      </w:r>
      <w:r w:rsidRPr="00F44D25">
        <w:rPr>
          <w:rFonts w:eastAsia="Times New Roman"/>
          <w:color w:val="000000"/>
        </w:rPr>
        <w:t>possible</w:t>
      </w:r>
      <w:r w:rsidR="00931A04" w:rsidRPr="00931A04">
        <w:rPr>
          <w:rFonts w:eastAsia="Times New Roman"/>
          <w:color w:val="000000"/>
        </w:rPr>
        <w:t xml:space="preserve"> </w:t>
      </w:r>
      <w:r w:rsidRPr="00F44D25">
        <w:rPr>
          <w:rFonts w:eastAsia="Times New Roman"/>
          <w:color w:val="000000"/>
        </w:rPr>
        <w:t>to</w:t>
      </w:r>
      <w:r w:rsidR="00931A04" w:rsidRPr="00931A04">
        <w:rPr>
          <w:rFonts w:eastAsia="Times New Roman"/>
          <w:color w:val="000000"/>
        </w:rPr>
        <w:t xml:space="preserve"> </w:t>
      </w:r>
      <w:r w:rsidRPr="00F44D25">
        <w:rPr>
          <w:rFonts w:eastAsia="Times New Roman"/>
          <w:color w:val="000000"/>
        </w:rPr>
        <w:t>distinguish</w:t>
      </w:r>
      <w:r w:rsidR="00931A04" w:rsidRPr="00931A04">
        <w:rPr>
          <w:rFonts w:eastAsia="Times New Roman"/>
          <w:color w:val="000000"/>
        </w:rPr>
        <w:t xml:space="preserve"> </w:t>
      </w:r>
      <w:r w:rsidRPr="00F44D25">
        <w:rPr>
          <w:rFonts w:eastAsia="Times New Roman"/>
          <w:color w:val="000000"/>
        </w:rPr>
        <w:t>specific</w:t>
      </w:r>
      <w:r w:rsidR="00931A04" w:rsidRPr="00931A04">
        <w:rPr>
          <w:rFonts w:eastAsia="Times New Roman"/>
          <w:color w:val="000000"/>
        </w:rPr>
        <w:t xml:space="preserve"> </w:t>
      </w:r>
      <w:r w:rsidRPr="00F44D25">
        <w:rPr>
          <w:rFonts w:eastAsia="Times New Roman"/>
          <w:color w:val="000000"/>
        </w:rPr>
        <w:t>parts</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monsoon</w:t>
      </w:r>
      <w:r w:rsidR="00931A04" w:rsidRPr="00931A04">
        <w:rPr>
          <w:rFonts w:eastAsia="Times New Roman"/>
          <w:color w:val="000000"/>
        </w:rPr>
        <w:t xml:space="preserve"> </w:t>
      </w:r>
      <w:r w:rsidRPr="00F44D25">
        <w:rPr>
          <w:rFonts w:eastAsia="Times New Roman"/>
          <w:color w:val="000000"/>
        </w:rPr>
        <w:t>system</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Hadley</w:t>
      </w:r>
      <w:r w:rsidR="00931A04" w:rsidRPr="00931A04">
        <w:rPr>
          <w:rFonts w:eastAsia="Times New Roman"/>
          <w:color w:val="000000"/>
        </w:rPr>
        <w:t xml:space="preserve"> </w:t>
      </w:r>
      <w:r w:rsidRPr="00F44D25">
        <w:rPr>
          <w:rFonts w:eastAsia="Times New Roman"/>
          <w:color w:val="000000"/>
        </w:rPr>
        <w:t>circulation</w:t>
      </w:r>
      <w:r w:rsidR="00931A04" w:rsidRPr="00931A04">
        <w:rPr>
          <w:rFonts w:eastAsia="Times New Roman"/>
          <w:color w:val="000000"/>
        </w:rPr>
        <w:t xml:space="preserve"> </w:t>
      </w:r>
      <w:r w:rsidRPr="00F44D25">
        <w:rPr>
          <w:rFonts w:eastAsia="Times New Roman"/>
          <w:color w:val="000000"/>
        </w:rPr>
        <w:t>that</w:t>
      </w:r>
      <w:r w:rsidR="00931A04" w:rsidRPr="00931A04">
        <w:rPr>
          <w:rFonts w:eastAsia="Times New Roman"/>
          <w:color w:val="000000"/>
        </w:rPr>
        <w:t xml:space="preserve"> </w:t>
      </w:r>
      <w:r w:rsidRPr="00F44D25">
        <w:rPr>
          <w:rFonts w:eastAsia="Times New Roman"/>
          <w:color w:val="000000"/>
        </w:rPr>
        <w:t>can</w:t>
      </w:r>
      <w:r w:rsidR="00931A04" w:rsidRPr="00931A04">
        <w:rPr>
          <w:rFonts w:eastAsia="Times New Roman"/>
          <w:color w:val="000000"/>
        </w:rPr>
        <w:t xml:space="preserve"> </w:t>
      </w:r>
      <w:r w:rsidRPr="00F44D25">
        <w:rPr>
          <w:rFonts w:eastAsia="Times New Roman"/>
          <w:color w:val="000000"/>
        </w:rPr>
        <w:t>be</w:t>
      </w:r>
      <w:r w:rsidR="00931A04" w:rsidRPr="00931A04">
        <w:rPr>
          <w:rFonts w:eastAsia="Times New Roman"/>
          <w:color w:val="000000"/>
        </w:rPr>
        <w:t xml:space="preserve"> </w:t>
      </w:r>
      <w:r w:rsidRPr="00F44D25">
        <w:rPr>
          <w:rFonts w:eastAsia="Times New Roman"/>
          <w:color w:val="000000"/>
        </w:rPr>
        <w:t>directly</w:t>
      </w:r>
      <w:r w:rsidR="00931A04" w:rsidRPr="00931A04">
        <w:rPr>
          <w:rFonts w:eastAsia="Times New Roman"/>
          <w:color w:val="000000"/>
        </w:rPr>
        <w:t xml:space="preserve"> </w:t>
      </w:r>
      <w:r w:rsidRPr="00F44D25">
        <w:rPr>
          <w:rFonts w:eastAsia="Times New Roman"/>
          <w:color w:val="000000"/>
        </w:rPr>
        <w:t>linked</w:t>
      </w:r>
      <w:r w:rsidR="00931A04" w:rsidRPr="00931A04">
        <w:rPr>
          <w:rFonts w:eastAsia="Times New Roman"/>
          <w:color w:val="000000"/>
        </w:rPr>
        <w:t xml:space="preserve"> </w:t>
      </w:r>
      <w:r w:rsidRPr="00F44D25">
        <w:rPr>
          <w:rFonts w:eastAsia="Times New Roman"/>
          <w:color w:val="000000"/>
        </w:rPr>
        <w:t>to</w:t>
      </w:r>
      <w:r w:rsidR="00931A04" w:rsidRPr="00931A04">
        <w:rPr>
          <w:rFonts w:eastAsia="Times New Roman"/>
          <w:color w:val="000000"/>
        </w:rPr>
        <w:t xml:space="preserve"> </w:t>
      </w:r>
      <w:r w:rsidRPr="00F44D25">
        <w:rPr>
          <w:rFonts w:eastAsia="Times New Roman"/>
          <w:color w:val="000000"/>
        </w:rPr>
        <w:t>Antarctic</w:t>
      </w:r>
      <w:r w:rsidR="00931A04" w:rsidRPr="00931A04">
        <w:rPr>
          <w:rFonts w:eastAsia="Times New Roman"/>
          <w:color w:val="000000"/>
        </w:rPr>
        <w:t xml:space="preserve"> </w:t>
      </w:r>
      <w:r w:rsidRPr="00F44D25">
        <w:rPr>
          <w:rFonts w:eastAsia="Times New Roman"/>
          <w:color w:val="000000"/>
        </w:rPr>
        <w:t>glaciation</w:t>
      </w:r>
      <w:r w:rsidR="00931A04" w:rsidRPr="00931A04">
        <w:rPr>
          <w:rFonts w:eastAsia="Times New Roman"/>
          <w:color w:val="000000"/>
        </w:rPr>
        <w:t xml:space="preserve"> </w:t>
      </w:r>
      <w:r w:rsidRPr="00F44D25">
        <w:rPr>
          <w:rFonts w:eastAsia="Times New Roman"/>
          <w:color w:val="000000"/>
        </w:rPr>
        <w:t>or</w:t>
      </w:r>
      <w:r w:rsidR="00931A04" w:rsidRPr="00931A04">
        <w:rPr>
          <w:rFonts w:eastAsia="Times New Roman"/>
          <w:color w:val="000000"/>
        </w:rPr>
        <w:t xml:space="preserve"> </w:t>
      </w:r>
      <w:r w:rsidRPr="00F44D25">
        <w:rPr>
          <w:rFonts w:eastAsia="Times New Roman"/>
          <w:color w:val="000000"/>
        </w:rPr>
        <w:t>are</w:t>
      </w:r>
      <w:r w:rsidR="00931A04" w:rsidRPr="00931A04">
        <w:rPr>
          <w:rFonts w:eastAsia="Times New Roman"/>
          <w:color w:val="000000"/>
        </w:rPr>
        <w:t xml:space="preserve"> </w:t>
      </w:r>
      <w:r w:rsidRPr="00F44D25">
        <w:rPr>
          <w:rFonts w:eastAsia="Times New Roman"/>
          <w:color w:val="000000"/>
        </w:rPr>
        <w:t>more</w:t>
      </w:r>
      <w:r w:rsidR="00931A04" w:rsidRPr="00931A04">
        <w:rPr>
          <w:rFonts w:eastAsia="Times New Roman"/>
          <w:color w:val="000000"/>
        </w:rPr>
        <w:t xml:space="preserve"> </w:t>
      </w:r>
      <w:r w:rsidRPr="00F44D25">
        <w:rPr>
          <w:rFonts w:eastAsia="Times New Roman"/>
          <w:color w:val="000000"/>
        </w:rPr>
        <w:t>likely</w:t>
      </w:r>
      <w:r w:rsidR="00931A04" w:rsidRPr="00931A04">
        <w:rPr>
          <w:rFonts w:eastAsia="Times New Roman"/>
          <w:color w:val="000000"/>
        </w:rPr>
        <w:t xml:space="preserve"> </w:t>
      </w:r>
      <w:r w:rsidRPr="00F44D25">
        <w:rPr>
          <w:rFonts w:eastAsia="Times New Roman"/>
          <w:color w:val="000000"/>
        </w:rPr>
        <w:t>to</w:t>
      </w:r>
      <w:r w:rsidR="00931A04" w:rsidRPr="00931A04">
        <w:rPr>
          <w:rFonts w:eastAsia="Times New Roman"/>
          <w:color w:val="000000"/>
        </w:rPr>
        <w:t xml:space="preserve"> </w:t>
      </w:r>
      <w:r w:rsidRPr="00F44D25">
        <w:rPr>
          <w:rFonts w:eastAsia="Times New Roman"/>
          <w:color w:val="000000"/>
        </w:rPr>
        <w:t>be</w:t>
      </w:r>
      <w:r w:rsidR="00931A04" w:rsidRPr="00931A04">
        <w:rPr>
          <w:rFonts w:eastAsia="Times New Roman"/>
          <w:color w:val="000000"/>
        </w:rPr>
        <w:t xml:space="preserve"> </w:t>
      </w:r>
      <w:r w:rsidRPr="00F44D25">
        <w:rPr>
          <w:rFonts w:eastAsia="Times New Roman"/>
          <w:color w:val="000000"/>
        </w:rPr>
        <w:t>caused</w:t>
      </w:r>
      <w:r w:rsidR="00931A04" w:rsidRPr="00931A04">
        <w:rPr>
          <w:rFonts w:eastAsia="Times New Roman"/>
          <w:color w:val="000000"/>
        </w:rPr>
        <w:t xml:space="preserve"> </w:t>
      </w:r>
      <w:r w:rsidRPr="00F44D25">
        <w:rPr>
          <w:rFonts w:eastAsia="Times New Roman"/>
          <w:color w:val="000000"/>
        </w:rPr>
        <w:t>by</w:t>
      </w:r>
      <w:r w:rsidR="00931A04" w:rsidRPr="00931A04">
        <w:rPr>
          <w:rFonts w:eastAsia="Times New Roman"/>
          <w:color w:val="000000"/>
        </w:rPr>
        <w:t xml:space="preserve"> </w:t>
      </w:r>
      <w:r w:rsidRPr="00F44D25">
        <w:rPr>
          <w:rFonts w:eastAsia="Times New Roman"/>
          <w:color w:val="000000"/>
        </w:rPr>
        <w:t>something</w:t>
      </w:r>
      <w:r w:rsidR="00931A04" w:rsidRPr="00931A04">
        <w:rPr>
          <w:rFonts w:eastAsia="Times New Roman"/>
          <w:color w:val="000000"/>
        </w:rPr>
        <w:t xml:space="preserve"> </w:t>
      </w:r>
      <w:r w:rsidRPr="00F44D25">
        <w:rPr>
          <w:rFonts w:eastAsia="Times New Roman"/>
          <w:color w:val="000000"/>
        </w:rPr>
        <w:t>else.</w:t>
      </w:r>
      <w:r w:rsidR="00931A04" w:rsidRPr="00931A04">
        <w:rPr>
          <w:rFonts w:eastAsia="Times New Roman"/>
          <w:color w:val="000000"/>
        </w:rPr>
        <w:t xml:space="preserve"> </w:t>
      </w:r>
      <w:r w:rsidRPr="00F44D25">
        <w:rPr>
          <w:rFonts w:eastAsia="Times New Roman"/>
          <w:color w:val="000000"/>
        </w:rPr>
        <w:t>I</w:t>
      </w:r>
      <w:r w:rsidR="00931A04" w:rsidRPr="00931A04">
        <w:rPr>
          <w:rFonts w:eastAsia="Times New Roman"/>
          <w:color w:val="000000"/>
        </w:rPr>
        <w:t xml:space="preserve"> </w:t>
      </w:r>
      <w:r w:rsidRPr="00F44D25">
        <w:rPr>
          <w:rFonts w:eastAsia="Times New Roman"/>
          <w:color w:val="000000"/>
        </w:rPr>
        <w:t>will</w:t>
      </w:r>
      <w:r w:rsidR="00931A04" w:rsidRPr="00931A04">
        <w:rPr>
          <w:rFonts w:eastAsia="Times New Roman"/>
          <w:color w:val="000000"/>
        </w:rPr>
        <w:t xml:space="preserve"> </w:t>
      </w:r>
      <w:r w:rsidRPr="00F44D25">
        <w:rPr>
          <w:rFonts w:eastAsia="Times New Roman"/>
          <w:color w:val="000000"/>
        </w:rPr>
        <w:t>present</w:t>
      </w:r>
      <w:r w:rsidR="00931A04" w:rsidRPr="00931A04">
        <w:rPr>
          <w:rFonts w:eastAsia="Times New Roman"/>
          <w:color w:val="000000"/>
        </w:rPr>
        <w:t xml:space="preserve"> </w:t>
      </w:r>
      <w:r w:rsidRPr="00F44D25">
        <w:rPr>
          <w:rFonts w:eastAsia="Times New Roman"/>
          <w:color w:val="000000"/>
        </w:rPr>
        <w:t>two</w:t>
      </w:r>
      <w:r w:rsidR="00931A04" w:rsidRPr="00931A04">
        <w:rPr>
          <w:rFonts w:eastAsia="Times New Roman"/>
          <w:color w:val="000000"/>
        </w:rPr>
        <w:t xml:space="preserve"> </w:t>
      </w:r>
      <w:r w:rsidRPr="00F44D25">
        <w:rPr>
          <w:rFonts w:eastAsia="Times New Roman"/>
          <w:color w:val="000000"/>
        </w:rPr>
        <w:t>case</w:t>
      </w:r>
      <w:r w:rsidR="00931A04" w:rsidRPr="00931A04">
        <w:rPr>
          <w:rFonts w:eastAsia="Times New Roman"/>
          <w:color w:val="000000"/>
        </w:rPr>
        <w:t xml:space="preserve"> </w:t>
      </w:r>
      <w:r w:rsidRPr="00F44D25">
        <w:rPr>
          <w:rFonts w:eastAsia="Times New Roman"/>
          <w:color w:val="000000"/>
        </w:rPr>
        <w:t>studies,</w:t>
      </w:r>
      <w:r w:rsidR="00931A04" w:rsidRPr="00931A04">
        <w:rPr>
          <w:rFonts w:eastAsia="Times New Roman"/>
          <w:color w:val="000000"/>
        </w:rPr>
        <w:t xml:space="preserve"> </w:t>
      </w:r>
      <w:r w:rsidRPr="00F44D25">
        <w:rPr>
          <w:rFonts w:eastAsia="Times New Roman"/>
          <w:color w:val="000000"/>
        </w:rPr>
        <w:t>one</w:t>
      </w:r>
      <w:r w:rsidR="00931A04" w:rsidRPr="00931A04">
        <w:rPr>
          <w:rFonts w:eastAsia="Times New Roman"/>
          <w:color w:val="000000"/>
        </w:rPr>
        <w:t xml:space="preserve"> </w:t>
      </w:r>
      <w:r w:rsidRPr="00F44D25">
        <w:rPr>
          <w:rFonts w:eastAsia="Times New Roman"/>
          <w:color w:val="000000"/>
        </w:rPr>
        <w:t>from</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core</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South</w:t>
      </w:r>
      <w:r w:rsidR="00931A04" w:rsidRPr="00931A04">
        <w:rPr>
          <w:rFonts w:eastAsia="Times New Roman"/>
          <w:color w:val="000000"/>
        </w:rPr>
        <w:t xml:space="preserve"> </w:t>
      </w:r>
      <w:r w:rsidRPr="00F44D25">
        <w:rPr>
          <w:rFonts w:eastAsia="Times New Roman"/>
          <w:color w:val="000000"/>
        </w:rPr>
        <w:t>Asian</w:t>
      </w:r>
      <w:r w:rsidR="00931A04" w:rsidRPr="00931A04">
        <w:rPr>
          <w:rFonts w:eastAsia="Times New Roman"/>
          <w:color w:val="000000"/>
        </w:rPr>
        <w:t xml:space="preserve"> </w:t>
      </w:r>
      <w:r w:rsidRPr="00F44D25">
        <w:rPr>
          <w:rFonts w:eastAsia="Times New Roman"/>
          <w:color w:val="000000"/>
        </w:rPr>
        <w:t>Monsoon</w:t>
      </w:r>
      <w:r w:rsidR="00931A04" w:rsidRPr="00931A04">
        <w:rPr>
          <w:rFonts w:eastAsia="Times New Roman"/>
          <w:color w:val="000000"/>
        </w:rPr>
        <w:t xml:space="preserve"> </w:t>
      </w:r>
      <w:r w:rsidRPr="00F44D25">
        <w:rPr>
          <w:rFonts w:eastAsia="Times New Roman"/>
          <w:color w:val="000000"/>
        </w:rPr>
        <w:t>(SAM)</w:t>
      </w:r>
      <w:r w:rsidR="00931A04" w:rsidRPr="00931A04">
        <w:rPr>
          <w:rFonts w:eastAsia="Times New Roman"/>
          <w:color w:val="000000"/>
        </w:rPr>
        <w:t xml:space="preserve"> </w:t>
      </w:r>
      <w:r w:rsidRPr="00F44D25">
        <w:rPr>
          <w:rFonts w:eastAsia="Times New Roman"/>
          <w:color w:val="000000"/>
        </w:rPr>
        <w:t>region,</w:t>
      </w:r>
      <w:r w:rsidR="00931A04" w:rsidRPr="00931A04">
        <w:rPr>
          <w:rFonts w:eastAsia="Times New Roman"/>
          <w:color w:val="000000"/>
        </w:rPr>
        <w:t xml:space="preserve"> </w:t>
      </w:r>
      <w:r w:rsidRPr="00F44D25">
        <w:rPr>
          <w:rFonts w:eastAsia="Times New Roman"/>
          <w:color w:val="000000"/>
        </w:rPr>
        <w:t>Site</w:t>
      </w:r>
      <w:r w:rsidR="00931A04" w:rsidRPr="00931A04">
        <w:rPr>
          <w:rFonts w:eastAsia="Times New Roman"/>
          <w:color w:val="000000"/>
        </w:rPr>
        <w:t xml:space="preserve"> </w:t>
      </w:r>
      <w:r w:rsidRPr="00F44D25">
        <w:rPr>
          <w:rFonts w:eastAsia="Times New Roman"/>
          <w:color w:val="000000"/>
        </w:rPr>
        <w:t>NGHP-01</w:t>
      </w:r>
      <w:r w:rsidR="00931A04" w:rsidRPr="00931A04">
        <w:rPr>
          <w:rFonts w:eastAsia="Times New Roman"/>
          <w:color w:val="000000"/>
        </w:rPr>
        <w:t xml:space="preserve"> </w:t>
      </w:r>
      <w:r w:rsidRPr="00F44D25">
        <w:rPr>
          <w:rFonts w:eastAsia="Times New Roman"/>
          <w:color w:val="000000"/>
        </w:rPr>
        <w:t>from</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eastern</w:t>
      </w:r>
      <w:r w:rsidR="00931A04" w:rsidRPr="00931A04">
        <w:rPr>
          <w:rFonts w:eastAsia="Times New Roman"/>
          <w:color w:val="000000"/>
        </w:rPr>
        <w:t xml:space="preserve"> </w:t>
      </w:r>
      <w:r w:rsidRPr="00F44D25">
        <w:rPr>
          <w:rFonts w:eastAsia="Times New Roman"/>
          <w:color w:val="000000"/>
        </w:rPr>
        <w:t>Arabian</w:t>
      </w:r>
      <w:r w:rsidR="00931A04" w:rsidRPr="00931A04">
        <w:rPr>
          <w:rFonts w:eastAsia="Times New Roman"/>
          <w:color w:val="000000"/>
        </w:rPr>
        <w:t xml:space="preserve"> </w:t>
      </w:r>
      <w:r w:rsidRPr="00F44D25">
        <w:rPr>
          <w:rFonts w:eastAsia="Times New Roman"/>
          <w:color w:val="000000"/>
        </w:rPr>
        <w:t>Sea</w:t>
      </w:r>
      <w:r w:rsidR="00931A04" w:rsidRPr="00931A04">
        <w:rPr>
          <w:rFonts w:eastAsia="Times New Roman"/>
          <w:color w:val="000000"/>
        </w:rPr>
        <w:t xml:space="preserve"> </w:t>
      </w:r>
      <w:r w:rsidRPr="00F44D25">
        <w:rPr>
          <w:rFonts w:eastAsia="Times New Roman"/>
          <w:color w:val="000000"/>
        </w:rPr>
        <w:t>(Yang</w:t>
      </w:r>
      <w:r w:rsidR="00931A04" w:rsidRPr="00931A04">
        <w:rPr>
          <w:rFonts w:eastAsia="Times New Roman"/>
          <w:color w:val="000000"/>
        </w:rPr>
        <w:t xml:space="preserve"> </w:t>
      </w:r>
      <w:r w:rsidRPr="00F44D25">
        <w:rPr>
          <w:rFonts w:eastAsia="Times New Roman"/>
          <w:color w:val="000000"/>
        </w:rPr>
        <w:t>et</w:t>
      </w:r>
      <w:r w:rsidR="00931A04" w:rsidRPr="00931A04">
        <w:rPr>
          <w:rFonts w:eastAsia="Times New Roman"/>
          <w:color w:val="000000"/>
        </w:rPr>
        <w:t xml:space="preserve"> </w:t>
      </w:r>
      <w:r w:rsidRPr="00F44D25">
        <w:rPr>
          <w:rFonts w:eastAsia="Times New Roman"/>
          <w:color w:val="000000"/>
        </w:rPr>
        <w:t>al.,</w:t>
      </w:r>
      <w:r w:rsidR="00931A04" w:rsidRPr="00931A04">
        <w:rPr>
          <w:rFonts w:eastAsia="Times New Roman"/>
          <w:color w:val="000000"/>
        </w:rPr>
        <w:t xml:space="preserve"> </w:t>
      </w:r>
      <w:r w:rsidRPr="00F44D25">
        <w:rPr>
          <w:rFonts w:eastAsia="Times New Roman"/>
          <w:color w:val="000000"/>
        </w:rPr>
        <w:t>2021)</w:t>
      </w:r>
      <w:r w:rsidR="00931A04" w:rsidRPr="00931A04">
        <w:rPr>
          <w:rFonts w:eastAsia="Times New Roman"/>
          <w:color w:val="000000"/>
        </w:rPr>
        <w:t xml:space="preserve"> </w:t>
      </w:r>
      <w:r w:rsidRPr="00F44D25">
        <w:rPr>
          <w:rFonts w:eastAsia="Times New Roman"/>
          <w:color w:val="000000"/>
        </w:rPr>
        <w:t>that</w:t>
      </w:r>
      <w:r w:rsidR="00931A04" w:rsidRPr="00931A04">
        <w:rPr>
          <w:rFonts w:eastAsia="Times New Roman"/>
          <w:color w:val="000000"/>
        </w:rPr>
        <w:t xml:space="preserve"> </w:t>
      </w:r>
      <w:r w:rsidRPr="00F44D25">
        <w:rPr>
          <w:rFonts w:eastAsia="Times New Roman"/>
          <w:color w:val="000000"/>
        </w:rPr>
        <w:t>records</w:t>
      </w:r>
      <w:r w:rsidR="00931A04" w:rsidRPr="00931A04">
        <w:rPr>
          <w:rFonts w:eastAsia="Times New Roman"/>
          <w:color w:val="000000"/>
        </w:rPr>
        <w:t xml:space="preserve"> </w:t>
      </w:r>
      <w:r w:rsidRPr="00F44D25">
        <w:rPr>
          <w:rFonts w:eastAsia="Times New Roman"/>
          <w:color w:val="000000"/>
        </w:rPr>
        <w:t>both</w:t>
      </w:r>
      <w:r w:rsidR="00931A04" w:rsidRPr="00931A04">
        <w:rPr>
          <w:rFonts w:eastAsia="Times New Roman"/>
          <w:color w:val="000000"/>
        </w:rPr>
        <w:t xml:space="preserve"> </w:t>
      </w:r>
      <w:r w:rsidRPr="00F44D25">
        <w:rPr>
          <w:rFonts w:eastAsia="Times New Roman"/>
          <w:color w:val="000000"/>
        </w:rPr>
        <w:t>precipitation</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proofErr w:type="spellStart"/>
      <w:r w:rsidRPr="00F44D25">
        <w:rPr>
          <w:rFonts w:eastAsia="Times New Roman"/>
          <w:color w:val="000000"/>
        </w:rPr>
        <w:t>watermass</w:t>
      </w:r>
      <w:proofErr w:type="spellEnd"/>
      <w:r w:rsidRPr="00F44D25">
        <w:rPr>
          <w:rFonts w:eastAsia="Times New Roman"/>
          <w:color w:val="000000"/>
        </w:rPr>
        <w:t>-related</w:t>
      </w:r>
      <w:r w:rsidR="00931A04" w:rsidRPr="00931A04">
        <w:rPr>
          <w:rFonts w:eastAsia="Times New Roman"/>
          <w:color w:val="000000"/>
        </w:rPr>
        <w:t xml:space="preserve"> </w:t>
      </w:r>
      <w:r w:rsidRPr="00F44D25">
        <w:rPr>
          <w:rFonts w:eastAsia="Times New Roman"/>
          <w:color w:val="000000"/>
        </w:rPr>
        <w:t>salinity</w:t>
      </w:r>
      <w:r w:rsidR="00931A04" w:rsidRPr="00931A04">
        <w:rPr>
          <w:rFonts w:eastAsia="Times New Roman"/>
          <w:color w:val="000000"/>
        </w:rPr>
        <w:t xml:space="preserve"> </w:t>
      </w:r>
      <w:r w:rsidRPr="00F44D25">
        <w:rPr>
          <w:rFonts w:eastAsia="Times New Roman"/>
          <w:color w:val="000000"/>
        </w:rPr>
        <w:t>changes,</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one</w:t>
      </w:r>
      <w:r w:rsidR="00931A04" w:rsidRPr="00931A04">
        <w:rPr>
          <w:rFonts w:eastAsia="Times New Roman"/>
          <w:color w:val="000000"/>
        </w:rPr>
        <w:t xml:space="preserve"> </w:t>
      </w:r>
      <w:r w:rsidRPr="00F44D25">
        <w:rPr>
          <w:rFonts w:eastAsia="Times New Roman"/>
          <w:color w:val="000000"/>
        </w:rPr>
        <w:t>from</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mid-latitude</w:t>
      </w:r>
      <w:r w:rsidR="00931A04" w:rsidRPr="00931A04">
        <w:rPr>
          <w:rFonts w:eastAsia="Times New Roman"/>
          <w:color w:val="000000"/>
        </w:rPr>
        <w:t xml:space="preserve"> </w:t>
      </w:r>
      <w:r w:rsidRPr="00F44D25">
        <w:rPr>
          <w:rFonts w:eastAsia="Times New Roman"/>
          <w:color w:val="000000"/>
        </w:rPr>
        <w:t>Southern</w:t>
      </w:r>
      <w:r w:rsidR="00931A04" w:rsidRPr="00931A04">
        <w:rPr>
          <w:rFonts w:eastAsia="Times New Roman"/>
          <w:color w:val="000000"/>
        </w:rPr>
        <w:t xml:space="preserve"> </w:t>
      </w:r>
      <w:r w:rsidRPr="00F44D25">
        <w:rPr>
          <w:rFonts w:eastAsia="Times New Roman"/>
          <w:color w:val="000000"/>
        </w:rPr>
        <w:t>Hemisphere</w:t>
      </w:r>
      <w:r w:rsidR="00931A04" w:rsidRPr="00931A04">
        <w:rPr>
          <w:rFonts w:eastAsia="Times New Roman"/>
          <w:color w:val="000000"/>
        </w:rPr>
        <w:t xml:space="preserve"> </w:t>
      </w:r>
      <w:r w:rsidRPr="00F44D25">
        <w:rPr>
          <w:rFonts w:eastAsia="Times New Roman"/>
          <w:color w:val="000000"/>
        </w:rPr>
        <w:t>off</w:t>
      </w:r>
      <w:r w:rsidR="00931A04" w:rsidRPr="00931A04">
        <w:rPr>
          <w:rFonts w:eastAsia="Times New Roman"/>
          <w:color w:val="000000"/>
        </w:rPr>
        <w:t xml:space="preserve"> </w:t>
      </w:r>
      <w:r w:rsidRPr="00F44D25">
        <w:rPr>
          <w:rFonts w:eastAsia="Times New Roman"/>
          <w:color w:val="000000"/>
        </w:rPr>
        <w:t>southwestern</w:t>
      </w:r>
      <w:r w:rsidR="00931A04" w:rsidRPr="00931A04">
        <w:rPr>
          <w:rFonts w:eastAsia="Times New Roman"/>
          <w:color w:val="000000"/>
        </w:rPr>
        <w:t xml:space="preserve"> </w:t>
      </w:r>
      <w:r w:rsidRPr="00F44D25">
        <w:rPr>
          <w:rFonts w:eastAsia="Times New Roman"/>
          <w:color w:val="000000"/>
        </w:rPr>
        <w:t>Australia</w:t>
      </w:r>
      <w:r w:rsidR="00931A04" w:rsidRPr="00931A04">
        <w:rPr>
          <w:rFonts w:eastAsia="Times New Roman"/>
          <w:color w:val="000000"/>
        </w:rPr>
        <w:t xml:space="preserve"> </w:t>
      </w:r>
      <w:r w:rsidRPr="00F44D25">
        <w:rPr>
          <w:rFonts w:eastAsia="Times New Roman"/>
          <w:color w:val="000000"/>
        </w:rPr>
        <w:t>that</w:t>
      </w:r>
      <w:r w:rsidR="00931A04" w:rsidRPr="00931A04">
        <w:rPr>
          <w:rFonts w:eastAsia="Times New Roman"/>
          <w:color w:val="000000"/>
        </w:rPr>
        <w:t xml:space="preserve"> </w:t>
      </w:r>
      <w:r w:rsidRPr="00F44D25">
        <w:rPr>
          <w:rFonts w:eastAsia="Times New Roman"/>
          <w:color w:val="000000"/>
        </w:rPr>
        <w:t>records</w:t>
      </w:r>
      <w:r w:rsidR="00931A04" w:rsidRPr="00931A04">
        <w:rPr>
          <w:rFonts w:eastAsia="Times New Roman"/>
          <w:color w:val="000000"/>
        </w:rPr>
        <w:t xml:space="preserve"> </w:t>
      </w:r>
      <w:r w:rsidRPr="00F44D25">
        <w:rPr>
          <w:rFonts w:eastAsia="Times New Roman"/>
          <w:color w:val="000000"/>
        </w:rPr>
        <w:t>precipitation</w:t>
      </w:r>
      <w:r w:rsidR="00931A04" w:rsidRPr="00931A04">
        <w:rPr>
          <w:rFonts w:eastAsia="Times New Roman"/>
          <w:color w:val="000000"/>
        </w:rPr>
        <w:t xml:space="preserve"> </w:t>
      </w:r>
      <w:r w:rsidRPr="00F44D25">
        <w:rPr>
          <w:rFonts w:eastAsia="Times New Roman"/>
          <w:color w:val="000000"/>
        </w:rPr>
        <w:t>induced</w:t>
      </w:r>
      <w:r w:rsidR="00931A04" w:rsidRPr="00931A04">
        <w:rPr>
          <w:rFonts w:eastAsia="Times New Roman"/>
          <w:color w:val="000000"/>
        </w:rPr>
        <w:t xml:space="preserve"> </w:t>
      </w:r>
      <w:r w:rsidRPr="00F44D25">
        <w:rPr>
          <w:rFonts w:eastAsia="Times New Roman"/>
          <w:color w:val="000000"/>
        </w:rPr>
        <w:t>by</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Westerlies</w:t>
      </w:r>
      <w:r w:rsidR="00931A04" w:rsidRPr="00931A04">
        <w:rPr>
          <w:rFonts w:eastAsia="Times New Roman"/>
          <w:color w:val="000000"/>
        </w:rPr>
        <w:t xml:space="preserve"> </w:t>
      </w:r>
      <w:r w:rsidRPr="00F44D25">
        <w:rPr>
          <w:rFonts w:eastAsia="Times New Roman"/>
          <w:color w:val="000000"/>
        </w:rPr>
        <w:t>(Groeneveld</w:t>
      </w:r>
      <w:r w:rsidR="00931A04" w:rsidRPr="00931A04">
        <w:rPr>
          <w:rFonts w:eastAsia="Times New Roman"/>
          <w:color w:val="000000"/>
        </w:rPr>
        <w:t xml:space="preserve"> </w:t>
      </w:r>
      <w:r w:rsidRPr="00F44D25">
        <w:rPr>
          <w:rFonts w:eastAsia="Times New Roman"/>
          <w:color w:val="000000"/>
        </w:rPr>
        <w:t>et</w:t>
      </w:r>
      <w:r w:rsidR="00931A04" w:rsidRPr="00931A04">
        <w:rPr>
          <w:rFonts w:eastAsia="Times New Roman"/>
          <w:color w:val="000000"/>
        </w:rPr>
        <w:t xml:space="preserve"> </w:t>
      </w:r>
      <w:r w:rsidRPr="00F44D25">
        <w:rPr>
          <w:rFonts w:eastAsia="Times New Roman"/>
          <w:color w:val="000000"/>
        </w:rPr>
        <w:t>al.,</w:t>
      </w:r>
      <w:r w:rsidR="00931A04" w:rsidRPr="00931A04">
        <w:rPr>
          <w:rFonts w:eastAsia="Times New Roman"/>
          <w:color w:val="000000"/>
        </w:rPr>
        <w:t xml:space="preserve"> </w:t>
      </w:r>
      <w:r w:rsidRPr="00F44D25">
        <w:rPr>
          <w:rFonts w:eastAsia="Times New Roman"/>
          <w:color w:val="000000"/>
        </w:rPr>
        <w:t>2017).</w:t>
      </w:r>
      <w:r w:rsidR="00931A04" w:rsidRPr="00931A04">
        <w:rPr>
          <w:rFonts w:eastAsia="Times New Roman"/>
          <w:color w:val="000000"/>
        </w:rPr>
        <w:t xml:space="preserve"> </w:t>
      </w:r>
      <w:r w:rsidRPr="00F44D25">
        <w:rPr>
          <w:rFonts w:eastAsia="Times New Roman"/>
          <w:color w:val="000000"/>
        </w:rPr>
        <w:t>Both</w:t>
      </w:r>
      <w:r w:rsidR="00931A04" w:rsidRPr="00931A04">
        <w:rPr>
          <w:rFonts w:eastAsia="Times New Roman"/>
          <w:color w:val="000000"/>
        </w:rPr>
        <w:t xml:space="preserve"> </w:t>
      </w:r>
      <w:r w:rsidRPr="00F44D25">
        <w:rPr>
          <w:rFonts w:eastAsia="Times New Roman"/>
          <w:color w:val="000000"/>
        </w:rPr>
        <w:t>records</w:t>
      </w:r>
      <w:r w:rsidR="00931A04" w:rsidRPr="00931A04">
        <w:rPr>
          <w:rFonts w:eastAsia="Times New Roman"/>
          <w:color w:val="000000"/>
        </w:rPr>
        <w:t xml:space="preserve"> </w:t>
      </w:r>
      <w:r w:rsidRPr="00F44D25">
        <w:rPr>
          <w:rFonts w:eastAsia="Times New Roman"/>
          <w:color w:val="000000"/>
        </w:rPr>
        <w:t>show</w:t>
      </w:r>
      <w:r w:rsidR="00931A04" w:rsidRPr="00931A04">
        <w:rPr>
          <w:rFonts w:eastAsia="Times New Roman"/>
          <w:color w:val="000000"/>
        </w:rPr>
        <w:t xml:space="preserve"> </w:t>
      </w:r>
      <w:r w:rsidRPr="00F44D25">
        <w:rPr>
          <w:rFonts w:eastAsia="Times New Roman"/>
          <w:color w:val="000000"/>
        </w:rPr>
        <w:t>a</w:t>
      </w:r>
      <w:r w:rsidR="00931A04" w:rsidRPr="00931A04">
        <w:rPr>
          <w:rFonts w:eastAsia="Times New Roman"/>
          <w:color w:val="000000"/>
        </w:rPr>
        <w:t xml:space="preserve"> </w:t>
      </w:r>
      <w:r w:rsidRPr="00F44D25">
        <w:rPr>
          <w:rFonts w:eastAsia="Times New Roman"/>
          <w:color w:val="000000"/>
        </w:rPr>
        <w:t>major</w:t>
      </w:r>
      <w:r w:rsidR="00931A04" w:rsidRPr="00931A04">
        <w:rPr>
          <w:rFonts w:eastAsia="Times New Roman"/>
          <w:color w:val="000000"/>
        </w:rPr>
        <w:t xml:space="preserve"> </w:t>
      </w:r>
      <w:r w:rsidRPr="00F44D25">
        <w:rPr>
          <w:rFonts w:eastAsia="Times New Roman"/>
          <w:color w:val="000000"/>
        </w:rPr>
        <w:t>increase</w:t>
      </w:r>
      <w:r w:rsidR="00931A04" w:rsidRPr="00931A04">
        <w:rPr>
          <w:rFonts w:eastAsia="Times New Roman"/>
          <w:color w:val="000000"/>
        </w:rPr>
        <w:t xml:space="preserve"> </w:t>
      </w:r>
      <w:r w:rsidRPr="00F44D25">
        <w:rPr>
          <w:rFonts w:eastAsia="Times New Roman"/>
          <w:color w:val="000000"/>
        </w:rPr>
        <w:t>in</w:t>
      </w:r>
      <w:r w:rsidR="00931A04" w:rsidRPr="00931A04">
        <w:rPr>
          <w:rFonts w:eastAsia="Times New Roman"/>
          <w:color w:val="000000"/>
        </w:rPr>
        <w:t xml:space="preserve"> </w:t>
      </w:r>
      <w:r w:rsidRPr="00F44D25">
        <w:rPr>
          <w:rFonts w:eastAsia="Times New Roman"/>
          <w:color w:val="000000"/>
        </w:rPr>
        <w:t>precipitation</w:t>
      </w:r>
      <w:r w:rsidR="00931A04" w:rsidRPr="00931A04">
        <w:rPr>
          <w:rFonts w:eastAsia="Times New Roman"/>
          <w:color w:val="000000"/>
        </w:rPr>
        <w:t xml:space="preserve"> </w:t>
      </w:r>
      <w:r w:rsidRPr="00F44D25">
        <w:rPr>
          <w:rFonts w:eastAsia="Times New Roman"/>
          <w:color w:val="000000"/>
        </w:rPr>
        <w:t>related</w:t>
      </w:r>
      <w:r w:rsidR="00931A04" w:rsidRPr="00931A04">
        <w:rPr>
          <w:rFonts w:eastAsia="Times New Roman"/>
          <w:color w:val="000000"/>
        </w:rPr>
        <w:t xml:space="preserve"> </w:t>
      </w:r>
      <w:r w:rsidRPr="00F44D25">
        <w:rPr>
          <w:rFonts w:eastAsia="Times New Roman"/>
          <w:color w:val="000000"/>
        </w:rPr>
        <w:t>to</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SAM</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Westerlies,</w:t>
      </w:r>
      <w:r w:rsidR="00931A04" w:rsidRPr="00931A04">
        <w:rPr>
          <w:rFonts w:eastAsia="Times New Roman"/>
          <w:color w:val="000000"/>
        </w:rPr>
        <w:t xml:space="preserve"> </w:t>
      </w:r>
      <w:r w:rsidRPr="00F44D25">
        <w:rPr>
          <w:rFonts w:eastAsia="Times New Roman"/>
          <w:color w:val="000000"/>
        </w:rPr>
        <w:t>resp.,</w:t>
      </w:r>
      <w:r w:rsidR="00931A04" w:rsidRPr="00931A04">
        <w:rPr>
          <w:rFonts w:eastAsia="Times New Roman"/>
          <w:color w:val="000000"/>
        </w:rPr>
        <w:t xml:space="preserve"> </w:t>
      </w:r>
      <w:r w:rsidRPr="00F44D25">
        <w:rPr>
          <w:rFonts w:eastAsia="Times New Roman"/>
          <w:color w:val="000000"/>
        </w:rPr>
        <w:t>but</w:t>
      </w:r>
      <w:r w:rsidR="00931A04" w:rsidRPr="00931A04">
        <w:rPr>
          <w:rFonts w:eastAsia="Times New Roman"/>
          <w:color w:val="000000"/>
        </w:rPr>
        <w:t xml:space="preserve"> </w:t>
      </w:r>
      <w:r w:rsidRPr="00F44D25">
        <w:rPr>
          <w:rFonts w:eastAsia="Times New Roman"/>
          <w:color w:val="000000"/>
        </w:rPr>
        <w:t>with</w:t>
      </w:r>
      <w:r w:rsidR="00931A04" w:rsidRPr="00931A04">
        <w:rPr>
          <w:rFonts w:eastAsia="Times New Roman"/>
          <w:color w:val="000000"/>
        </w:rPr>
        <w:t xml:space="preserve"> </w:t>
      </w:r>
      <w:r w:rsidRPr="00F44D25">
        <w:rPr>
          <w:rFonts w:eastAsia="Times New Roman"/>
          <w:color w:val="000000"/>
        </w:rPr>
        <w:t>a</w:t>
      </w:r>
      <w:r w:rsidR="00931A04" w:rsidRPr="00931A04">
        <w:rPr>
          <w:rFonts w:eastAsia="Times New Roman"/>
          <w:color w:val="000000"/>
        </w:rPr>
        <w:t xml:space="preserve"> </w:t>
      </w:r>
      <w:r w:rsidRPr="00F44D25">
        <w:rPr>
          <w:rFonts w:eastAsia="Times New Roman"/>
          <w:color w:val="000000"/>
        </w:rPr>
        <w:t>2</w:t>
      </w:r>
      <w:r w:rsidR="00931A04" w:rsidRPr="00931A04">
        <w:rPr>
          <w:rFonts w:eastAsia="Times New Roman"/>
          <w:color w:val="000000"/>
        </w:rPr>
        <w:t xml:space="preserve"> </w:t>
      </w:r>
      <w:r w:rsidRPr="00F44D25">
        <w:rPr>
          <w:rFonts w:eastAsia="Times New Roman"/>
          <w:color w:val="000000"/>
        </w:rPr>
        <w:t>Myr</w:t>
      </w:r>
      <w:r w:rsidR="00931A04" w:rsidRPr="00931A04">
        <w:rPr>
          <w:rFonts w:eastAsia="Times New Roman"/>
          <w:color w:val="000000"/>
        </w:rPr>
        <w:t xml:space="preserve"> </w:t>
      </w:r>
      <w:r w:rsidRPr="00F44D25">
        <w:rPr>
          <w:rFonts w:eastAsia="Times New Roman"/>
          <w:color w:val="000000"/>
        </w:rPr>
        <w:t>offset</w:t>
      </w:r>
      <w:r w:rsidR="00931A04" w:rsidRPr="00931A04">
        <w:rPr>
          <w:rFonts w:eastAsia="Times New Roman"/>
          <w:color w:val="000000"/>
        </w:rPr>
        <w:t xml:space="preserve"> </w:t>
      </w:r>
      <w:r w:rsidRPr="00F44D25">
        <w:rPr>
          <w:rFonts w:eastAsia="Times New Roman"/>
          <w:color w:val="000000"/>
        </w:rPr>
        <w:t>between</w:t>
      </w:r>
      <w:r w:rsidR="00931A04" w:rsidRPr="00931A04">
        <w:rPr>
          <w:rFonts w:eastAsia="Times New Roman"/>
          <w:color w:val="000000"/>
        </w:rPr>
        <w:t xml:space="preserve"> </w:t>
      </w:r>
      <w:r w:rsidRPr="00F44D25">
        <w:rPr>
          <w:rFonts w:eastAsia="Times New Roman"/>
          <w:color w:val="000000"/>
        </w:rPr>
        <w:t>them.</w:t>
      </w:r>
      <w:r w:rsidR="00931A04" w:rsidRPr="00931A04">
        <w:rPr>
          <w:rFonts w:eastAsia="Times New Roman"/>
          <w:color w:val="000000"/>
        </w:rPr>
        <w:t xml:space="preserve"> </w:t>
      </w:r>
      <w:r w:rsidRPr="00F44D25">
        <w:rPr>
          <w:rFonts w:eastAsia="Times New Roman"/>
          <w:color w:val="000000"/>
        </w:rPr>
        <w:t>As</w:t>
      </w:r>
      <w:r w:rsidR="00931A04" w:rsidRPr="00931A04">
        <w:rPr>
          <w:rFonts w:eastAsia="Times New Roman"/>
          <w:color w:val="000000"/>
        </w:rPr>
        <w:t xml:space="preserve"> </w:t>
      </w:r>
      <w:r w:rsidRPr="00F44D25">
        <w:rPr>
          <w:rFonts w:eastAsia="Times New Roman"/>
          <w:color w:val="000000"/>
        </w:rPr>
        <w:t>moisture</w:t>
      </w:r>
      <w:r w:rsidR="00931A04" w:rsidRPr="00931A04">
        <w:rPr>
          <w:rFonts w:eastAsia="Times New Roman"/>
          <w:color w:val="000000"/>
        </w:rPr>
        <w:t xml:space="preserve"> </w:t>
      </w:r>
      <w:r w:rsidRPr="00F44D25">
        <w:rPr>
          <w:rFonts w:eastAsia="Times New Roman"/>
          <w:color w:val="000000"/>
        </w:rPr>
        <w:t>transport</w:t>
      </w:r>
      <w:r w:rsidR="00931A04" w:rsidRPr="00931A04">
        <w:rPr>
          <w:rFonts w:eastAsia="Times New Roman"/>
          <w:color w:val="000000"/>
        </w:rPr>
        <w:t xml:space="preserve"> </w:t>
      </w:r>
      <w:r w:rsidRPr="00F44D25">
        <w:rPr>
          <w:rFonts w:eastAsia="Times New Roman"/>
          <w:color w:val="000000"/>
        </w:rPr>
        <w:t>is</w:t>
      </w:r>
      <w:r w:rsidR="00931A04" w:rsidRPr="00931A04">
        <w:rPr>
          <w:rFonts w:eastAsia="Times New Roman"/>
          <w:color w:val="000000"/>
        </w:rPr>
        <w:t xml:space="preserve"> </w:t>
      </w:r>
      <w:r w:rsidRPr="00F44D25">
        <w:rPr>
          <w:rFonts w:eastAsia="Times New Roman"/>
          <w:color w:val="000000"/>
        </w:rPr>
        <w:t>geologically</w:t>
      </w:r>
      <w:r w:rsidR="00931A04" w:rsidRPr="00931A04">
        <w:rPr>
          <w:rFonts w:eastAsia="Times New Roman"/>
          <w:color w:val="000000"/>
        </w:rPr>
        <w:t xml:space="preserve"> </w:t>
      </w:r>
      <w:r w:rsidRPr="00F44D25">
        <w:rPr>
          <w:rFonts w:eastAsia="Times New Roman"/>
          <w:color w:val="000000"/>
        </w:rPr>
        <w:t>instantaneous</w:t>
      </w:r>
      <w:r w:rsidR="00931A04" w:rsidRPr="00931A04">
        <w:rPr>
          <w:rFonts w:eastAsia="Times New Roman"/>
          <w:color w:val="000000"/>
        </w:rPr>
        <w:t xml:space="preserve"> </w:t>
      </w:r>
      <w:r w:rsidRPr="00F44D25">
        <w:rPr>
          <w:rFonts w:eastAsia="Times New Roman"/>
          <w:color w:val="000000"/>
        </w:rPr>
        <w:t>these</w:t>
      </w:r>
      <w:r w:rsidR="00931A04" w:rsidRPr="00931A04">
        <w:rPr>
          <w:rFonts w:eastAsia="Times New Roman"/>
          <w:color w:val="000000"/>
        </w:rPr>
        <w:t xml:space="preserve"> </w:t>
      </w:r>
      <w:r w:rsidRPr="00F44D25">
        <w:rPr>
          <w:rFonts w:eastAsia="Times New Roman"/>
          <w:color w:val="000000"/>
        </w:rPr>
        <w:t>major</w:t>
      </w:r>
      <w:r w:rsidR="00931A04" w:rsidRPr="00931A04">
        <w:rPr>
          <w:rFonts w:eastAsia="Times New Roman"/>
          <w:color w:val="000000"/>
        </w:rPr>
        <w:t xml:space="preserve"> </w:t>
      </w:r>
      <w:r w:rsidRPr="00F44D25">
        <w:rPr>
          <w:rFonts w:eastAsia="Times New Roman"/>
          <w:color w:val="000000"/>
        </w:rPr>
        <w:t>changes</w:t>
      </w:r>
      <w:r w:rsidR="00931A04" w:rsidRPr="00931A04">
        <w:rPr>
          <w:rFonts w:eastAsia="Times New Roman"/>
          <w:color w:val="000000"/>
        </w:rPr>
        <w:t xml:space="preserve"> </w:t>
      </w:r>
      <w:r w:rsidRPr="00F44D25">
        <w:rPr>
          <w:rFonts w:eastAsia="Times New Roman"/>
          <w:color w:val="000000"/>
        </w:rPr>
        <w:t>in</w:t>
      </w:r>
      <w:r w:rsidR="00931A04" w:rsidRPr="00931A04">
        <w:rPr>
          <w:rFonts w:eastAsia="Times New Roman"/>
          <w:color w:val="000000"/>
        </w:rPr>
        <w:t xml:space="preserve"> </w:t>
      </w:r>
      <w:r w:rsidRPr="00F44D25">
        <w:rPr>
          <w:rFonts w:eastAsia="Times New Roman"/>
          <w:color w:val="000000"/>
        </w:rPr>
        <w:t>precipitation</w:t>
      </w:r>
      <w:r w:rsidR="00931A04" w:rsidRPr="00931A04">
        <w:rPr>
          <w:rFonts w:eastAsia="Times New Roman"/>
          <w:color w:val="000000"/>
        </w:rPr>
        <w:t xml:space="preserve"> </w:t>
      </w:r>
      <w:r w:rsidRPr="00F44D25">
        <w:rPr>
          <w:rFonts w:eastAsia="Times New Roman"/>
          <w:color w:val="000000"/>
        </w:rPr>
        <w:t>should</w:t>
      </w:r>
      <w:r w:rsidR="00931A04" w:rsidRPr="00931A04">
        <w:rPr>
          <w:rFonts w:eastAsia="Times New Roman"/>
          <w:color w:val="000000"/>
        </w:rPr>
        <w:t xml:space="preserve"> </w:t>
      </w:r>
      <w:r w:rsidRPr="00F44D25">
        <w:rPr>
          <w:rFonts w:eastAsia="Times New Roman"/>
          <w:color w:val="000000"/>
        </w:rPr>
        <w:t>have</w:t>
      </w:r>
      <w:r w:rsidR="00931A04" w:rsidRPr="00931A04">
        <w:rPr>
          <w:rFonts w:eastAsia="Times New Roman"/>
          <w:color w:val="000000"/>
        </w:rPr>
        <w:t xml:space="preserve"> </w:t>
      </w:r>
      <w:r w:rsidRPr="00F44D25">
        <w:rPr>
          <w:rFonts w:eastAsia="Times New Roman"/>
          <w:color w:val="000000"/>
        </w:rPr>
        <w:t>been</w:t>
      </w:r>
      <w:r w:rsidR="00931A04" w:rsidRPr="00931A04">
        <w:rPr>
          <w:rFonts w:eastAsia="Times New Roman"/>
          <w:color w:val="000000"/>
        </w:rPr>
        <w:t xml:space="preserve"> </w:t>
      </w:r>
      <w:r w:rsidRPr="00F44D25">
        <w:rPr>
          <w:rFonts w:eastAsia="Times New Roman"/>
          <w:color w:val="000000"/>
        </w:rPr>
        <w:t>caused</w:t>
      </w:r>
      <w:r w:rsidR="00931A04" w:rsidRPr="00931A04">
        <w:rPr>
          <w:rFonts w:eastAsia="Times New Roman"/>
          <w:color w:val="000000"/>
        </w:rPr>
        <w:t xml:space="preserve"> </w:t>
      </w:r>
      <w:r w:rsidRPr="00F44D25">
        <w:rPr>
          <w:rFonts w:eastAsia="Times New Roman"/>
          <w:color w:val="000000"/>
        </w:rPr>
        <w:t>by</w:t>
      </w:r>
      <w:r w:rsidR="00931A04" w:rsidRPr="00931A04">
        <w:rPr>
          <w:rFonts w:eastAsia="Times New Roman"/>
          <w:color w:val="000000"/>
        </w:rPr>
        <w:t xml:space="preserve"> </w:t>
      </w:r>
      <w:r w:rsidRPr="00F44D25">
        <w:rPr>
          <w:rFonts w:eastAsia="Times New Roman"/>
          <w:color w:val="000000"/>
        </w:rPr>
        <w:t>different</w:t>
      </w:r>
      <w:r w:rsidR="00931A04" w:rsidRPr="00931A04">
        <w:rPr>
          <w:rFonts w:eastAsia="Times New Roman"/>
          <w:color w:val="000000"/>
        </w:rPr>
        <w:t xml:space="preserve"> </w:t>
      </w:r>
      <w:r w:rsidRPr="00F44D25">
        <w:rPr>
          <w:rFonts w:eastAsia="Times New Roman"/>
          <w:color w:val="000000"/>
        </w:rPr>
        <w:t>processes.</w:t>
      </w:r>
    </w:p>
    <w:p w14:paraId="06B4DE42" w14:textId="77777777" w:rsidR="00DB4AA9" w:rsidRPr="00931A04" w:rsidRDefault="00DB4AA9" w:rsidP="00DB4AA9"/>
    <w:p w14:paraId="63BF4984" w14:textId="77777777" w:rsidR="00DB4AA9" w:rsidRPr="00931A04" w:rsidRDefault="00DB4AA9" w:rsidP="00DB4AA9">
      <w:r w:rsidRPr="00931A04">
        <w:t>-------------------------------</w:t>
      </w:r>
    </w:p>
    <w:p w14:paraId="62E73427" w14:textId="5AC8982E" w:rsidR="00F44D25" w:rsidRPr="00931A04" w:rsidRDefault="00F44D25" w:rsidP="00DB4AA9">
      <w:pPr>
        <w:rPr>
          <w:rFonts w:eastAsia="Times New Roman"/>
          <w:color w:val="000000"/>
        </w:rPr>
      </w:pPr>
    </w:p>
    <w:p w14:paraId="6901D77E" w14:textId="77777777" w:rsidR="00DB4AA9" w:rsidRPr="00DB4AA9" w:rsidRDefault="00F44D25" w:rsidP="00DB4AA9">
      <w:pPr>
        <w:rPr>
          <w:rFonts w:eastAsia="Times New Roman"/>
          <w:b/>
          <w:bCs/>
          <w:color w:val="000000"/>
        </w:rPr>
      </w:pPr>
      <w:r w:rsidRPr="00F44D25">
        <w:rPr>
          <w:rFonts w:eastAsia="Times New Roman"/>
          <w:b/>
          <w:bCs/>
          <w:color w:val="000000"/>
        </w:rPr>
        <w:t>Inverse</w:t>
      </w:r>
      <w:r w:rsidR="00931A04" w:rsidRPr="00DB4AA9">
        <w:rPr>
          <w:rFonts w:eastAsia="Times New Roman"/>
          <w:b/>
          <w:bCs/>
          <w:color w:val="000000"/>
        </w:rPr>
        <w:t xml:space="preserve"> </w:t>
      </w:r>
      <w:r w:rsidRPr="00F44D25">
        <w:rPr>
          <w:rFonts w:eastAsia="Times New Roman"/>
          <w:b/>
          <w:bCs/>
          <w:color w:val="000000"/>
        </w:rPr>
        <w:t>relation</w:t>
      </w:r>
      <w:r w:rsidR="00931A04" w:rsidRPr="00DB4AA9">
        <w:rPr>
          <w:rFonts w:eastAsia="Times New Roman"/>
          <w:b/>
          <w:bCs/>
          <w:color w:val="000000"/>
        </w:rPr>
        <w:t xml:space="preserve"> </w:t>
      </w:r>
      <w:r w:rsidRPr="00F44D25">
        <w:rPr>
          <w:rFonts w:eastAsia="Times New Roman"/>
          <w:b/>
          <w:bCs/>
          <w:color w:val="000000"/>
        </w:rPr>
        <w:t>between</w:t>
      </w:r>
      <w:r w:rsidR="00931A04" w:rsidRPr="00DB4AA9">
        <w:rPr>
          <w:rFonts w:eastAsia="Times New Roman"/>
          <w:b/>
          <w:bCs/>
          <w:color w:val="000000"/>
        </w:rPr>
        <w:t xml:space="preserve"> </w:t>
      </w:r>
      <w:r w:rsidRPr="00F44D25">
        <w:rPr>
          <w:rFonts w:eastAsia="Times New Roman"/>
          <w:b/>
          <w:bCs/>
          <w:color w:val="000000"/>
        </w:rPr>
        <w:t>the</w:t>
      </w:r>
      <w:r w:rsidR="00931A04" w:rsidRPr="00DB4AA9">
        <w:rPr>
          <w:rFonts w:eastAsia="Times New Roman"/>
          <w:b/>
          <w:bCs/>
          <w:color w:val="000000"/>
        </w:rPr>
        <w:t xml:space="preserve"> </w:t>
      </w:r>
      <w:r w:rsidRPr="00F44D25">
        <w:rPr>
          <w:rFonts w:eastAsia="Times New Roman"/>
          <w:b/>
          <w:bCs/>
          <w:color w:val="000000"/>
        </w:rPr>
        <w:t>Indian</w:t>
      </w:r>
      <w:r w:rsidR="00931A04" w:rsidRPr="00DB4AA9">
        <w:rPr>
          <w:rFonts w:eastAsia="Times New Roman"/>
          <w:b/>
          <w:bCs/>
          <w:color w:val="000000"/>
        </w:rPr>
        <w:t xml:space="preserve"> </w:t>
      </w:r>
      <w:r w:rsidRPr="00F44D25">
        <w:rPr>
          <w:rFonts w:eastAsia="Times New Roman"/>
          <w:b/>
          <w:bCs/>
          <w:color w:val="000000"/>
        </w:rPr>
        <w:t>Summer</w:t>
      </w:r>
      <w:r w:rsidR="00931A04" w:rsidRPr="00DB4AA9">
        <w:rPr>
          <w:rFonts w:eastAsia="Times New Roman"/>
          <w:b/>
          <w:bCs/>
          <w:color w:val="000000"/>
        </w:rPr>
        <w:t xml:space="preserve"> </w:t>
      </w:r>
      <w:r w:rsidRPr="00F44D25">
        <w:rPr>
          <w:rFonts w:eastAsia="Times New Roman"/>
          <w:b/>
          <w:bCs/>
          <w:color w:val="000000"/>
        </w:rPr>
        <w:t>and</w:t>
      </w:r>
      <w:r w:rsidR="00931A04" w:rsidRPr="00DB4AA9">
        <w:rPr>
          <w:rFonts w:eastAsia="Times New Roman"/>
          <w:b/>
          <w:bCs/>
          <w:color w:val="000000"/>
        </w:rPr>
        <w:t xml:space="preserve"> </w:t>
      </w:r>
      <w:r w:rsidRPr="00F44D25">
        <w:rPr>
          <w:rFonts w:eastAsia="Times New Roman"/>
          <w:b/>
          <w:bCs/>
          <w:color w:val="000000"/>
        </w:rPr>
        <w:t>Winter</w:t>
      </w:r>
      <w:r w:rsidR="00931A04" w:rsidRPr="00DB4AA9">
        <w:rPr>
          <w:rFonts w:eastAsia="Times New Roman"/>
          <w:b/>
          <w:bCs/>
          <w:color w:val="000000"/>
        </w:rPr>
        <w:t xml:space="preserve"> </w:t>
      </w:r>
      <w:r w:rsidRPr="00F44D25">
        <w:rPr>
          <w:rFonts w:eastAsia="Times New Roman"/>
          <w:b/>
          <w:bCs/>
          <w:color w:val="000000"/>
        </w:rPr>
        <w:t>Monsoon</w:t>
      </w:r>
      <w:r w:rsidR="00931A04" w:rsidRPr="00DB4AA9">
        <w:rPr>
          <w:rFonts w:eastAsia="Times New Roman"/>
          <w:b/>
          <w:bCs/>
          <w:color w:val="000000"/>
        </w:rPr>
        <w:t xml:space="preserve"> </w:t>
      </w:r>
      <w:r w:rsidRPr="00F44D25">
        <w:rPr>
          <w:rFonts w:eastAsia="Times New Roman"/>
          <w:b/>
          <w:bCs/>
          <w:color w:val="000000"/>
        </w:rPr>
        <w:t>precipitation</w:t>
      </w:r>
      <w:r w:rsidR="00931A04" w:rsidRPr="00DB4AA9">
        <w:rPr>
          <w:rFonts w:eastAsia="Times New Roman"/>
          <w:b/>
          <w:bCs/>
          <w:color w:val="000000"/>
        </w:rPr>
        <w:t xml:space="preserve"> </w:t>
      </w:r>
      <w:r w:rsidRPr="00F44D25">
        <w:rPr>
          <w:rFonts w:eastAsia="Times New Roman"/>
          <w:b/>
          <w:bCs/>
          <w:color w:val="000000"/>
        </w:rPr>
        <w:t>during</w:t>
      </w:r>
      <w:r w:rsidR="00931A04" w:rsidRPr="00DB4AA9">
        <w:rPr>
          <w:rFonts w:eastAsia="Times New Roman"/>
          <w:b/>
          <w:bCs/>
          <w:color w:val="000000"/>
        </w:rPr>
        <w:t xml:space="preserve"> </w:t>
      </w:r>
      <w:r w:rsidRPr="00F44D25">
        <w:rPr>
          <w:rFonts w:eastAsia="Times New Roman"/>
          <w:b/>
          <w:bCs/>
          <w:color w:val="000000"/>
        </w:rPr>
        <w:t>the</w:t>
      </w:r>
      <w:r w:rsidR="00931A04" w:rsidRPr="00DB4AA9">
        <w:rPr>
          <w:rFonts w:eastAsia="Times New Roman"/>
          <w:b/>
          <w:bCs/>
          <w:color w:val="000000"/>
        </w:rPr>
        <w:t xml:space="preserve"> </w:t>
      </w:r>
      <w:r w:rsidRPr="00F44D25">
        <w:rPr>
          <w:rFonts w:eastAsia="Times New Roman"/>
          <w:b/>
          <w:bCs/>
          <w:color w:val="000000"/>
        </w:rPr>
        <w:t>Late</w:t>
      </w:r>
      <w:r w:rsidR="00931A04" w:rsidRPr="00DB4AA9">
        <w:rPr>
          <w:rFonts w:eastAsia="Times New Roman"/>
          <w:b/>
          <w:bCs/>
          <w:color w:val="000000"/>
        </w:rPr>
        <w:t xml:space="preserve"> </w:t>
      </w:r>
      <w:r w:rsidRPr="00F44D25">
        <w:rPr>
          <w:rFonts w:eastAsia="Times New Roman"/>
          <w:b/>
          <w:bCs/>
          <w:color w:val="000000"/>
        </w:rPr>
        <w:t>Holocene</w:t>
      </w:r>
      <w:r w:rsidRPr="00F44D25">
        <w:rPr>
          <w:rFonts w:eastAsia="Times New Roman"/>
          <w:b/>
          <w:bCs/>
          <w:color w:val="000000"/>
        </w:rPr>
        <w:br/>
      </w:r>
    </w:p>
    <w:p w14:paraId="78A95A22" w14:textId="2AC880CC" w:rsidR="00931A04" w:rsidRPr="00931A04" w:rsidRDefault="00931A04" w:rsidP="00DB4AA9">
      <w:pPr>
        <w:rPr>
          <w:rFonts w:eastAsia="Times New Roman"/>
          <w:color w:val="000000"/>
        </w:rPr>
      </w:pPr>
      <w:proofErr w:type="spellStart"/>
      <w:r w:rsidRPr="00931A04">
        <w:rPr>
          <w:rFonts w:eastAsia="Times New Roman"/>
          <w:color w:val="000000"/>
        </w:rPr>
        <w:t>Prosanta</w:t>
      </w:r>
      <w:proofErr w:type="spellEnd"/>
      <w:r w:rsidRPr="00931A04">
        <w:rPr>
          <w:rFonts w:eastAsia="Times New Roman"/>
          <w:color w:val="000000"/>
        </w:rPr>
        <w:t xml:space="preserve"> Sanyal</w:t>
      </w:r>
    </w:p>
    <w:p w14:paraId="39B00E31" w14:textId="3150CB05" w:rsidR="00931A04" w:rsidRPr="00931A04" w:rsidRDefault="00931A04" w:rsidP="00DB4AA9">
      <w:pPr>
        <w:rPr>
          <w:rFonts w:eastAsia="Times New Roman"/>
        </w:rPr>
      </w:pPr>
      <w:r w:rsidRPr="00931A04">
        <w:rPr>
          <w:rFonts w:eastAsia="Times New Roman"/>
          <w:color w:val="000000"/>
        </w:rPr>
        <w:t>Indian Institute of Science Education and Research Kolkata</w:t>
      </w:r>
    </w:p>
    <w:p w14:paraId="0675B058" w14:textId="1B917AF3" w:rsidR="00F44D25" w:rsidRPr="00F44D25" w:rsidRDefault="00F44D25" w:rsidP="00DB4AA9">
      <w:pPr>
        <w:rPr>
          <w:rFonts w:eastAsia="Times New Roman"/>
        </w:rPr>
      </w:pPr>
      <w:r w:rsidRPr="00F44D25">
        <w:rPr>
          <w:rFonts w:eastAsia="Times New Roman"/>
          <w:color w:val="000000"/>
        </w:rPr>
        <w:br/>
        <w:t>Abstract:</w:t>
      </w:r>
      <w:r w:rsidRPr="00F44D25">
        <w:rPr>
          <w:rFonts w:eastAsia="Times New Roman"/>
          <w:color w:val="000000"/>
        </w:rPr>
        <w:br/>
        <w:t>Indian</w:t>
      </w:r>
      <w:r w:rsidR="00931A04" w:rsidRPr="00931A04">
        <w:rPr>
          <w:rFonts w:eastAsia="Times New Roman"/>
          <w:color w:val="000000"/>
        </w:rPr>
        <w:t xml:space="preserve"> </w:t>
      </w:r>
      <w:r w:rsidRPr="00F44D25">
        <w:rPr>
          <w:rFonts w:eastAsia="Times New Roman"/>
          <w:color w:val="000000"/>
        </w:rPr>
        <w:t>monsoon</w:t>
      </w:r>
      <w:r w:rsidR="00931A04" w:rsidRPr="00931A04">
        <w:rPr>
          <w:rFonts w:eastAsia="Times New Roman"/>
          <w:color w:val="000000"/>
        </w:rPr>
        <w:t xml:space="preserve"> </w:t>
      </w:r>
      <w:r w:rsidRPr="00F44D25">
        <w:rPr>
          <w:rFonts w:eastAsia="Times New Roman"/>
          <w:color w:val="000000"/>
        </w:rPr>
        <w:t>is</w:t>
      </w:r>
      <w:r w:rsidR="00931A04" w:rsidRPr="00931A04">
        <w:rPr>
          <w:rFonts w:eastAsia="Times New Roman"/>
          <w:color w:val="000000"/>
        </w:rPr>
        <w:t xml:space="preserve"> </w:t>
      </w:r>
      <w:r w:rsidRPr="00F44D25">
        <w:rPr>
          <w:rFonts w:eastAsia="Times New Roman"/>
          <w:color w:val="000000"/>
        </w:rPr>
        <w:t>a</w:t>
      </w:r>
      <w:r w:rsidR="00931A04" w:rsidRPr="00931A04">
        <w:rPr>
          <w:rFonts w:eastAsia="Times New Roman"/>
          <w:color w:val="000000"/>
        </w:rPr>
        <w:t xml:space="preserve"> </w:t>
      </w:r>
      <w:r w:rsidRPr="00F44D25">
        <w:rPr>
          <w:rFonts w:eastAsia="Times New Roman"/>
          <w:color w:val="000000"/>
        </w:rPr>
        <w:t>seasonal</w:t>
      </w:r>
      <w:r w:rsidR="00931A04" w:rsidRPr="00931A04">
        <w:rPr>
          <w:rFonts w:eastAsia="Times New Roman"/>
          <w:color w:val="000000"/>
        </w:rPr>
        <w:t xml:space="preserve"> </w:t>
      </w:r>
      <w:r w:rsidRPr="00F44D25">
        <w:rPr>
          <w:rFonts w:eastAsia="Times New Roman"/>
          <w:color w:val="000000"/>
        </w:rPr>
        <w:t>reversal</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wind</w:t>
      </w:r>
      <w:r w:rsidR="00931A04" w:rsidRPr="00931A04">
        <w:rPr>
          <w:rFonts w:eastAsia="Times New Roman"/>
          <w:color w:val="000000"/>
        </w:rPr>
        <w:t xml:space="preserve"> </w:t>
      </w:r>
      <w:r w:rsidRPr="00F44D25">
        <w:rPr>
          <w:rFonts w:eastAsia="Times New Roman"/>
          <w:color w:val="000000"/>
        </w:rPr>
        <w:t>which</w:t>
      </w:r>
      <w:r w:rsidR="00931A04" w:rsidRPr="00931A04">
        <w:rPr>
          <w:rFonts w:eastAsia="Times New Roman"/>
          <w:color w:val="000000"/>
        </w:rPr>
        <w:t xml:space="preserve"> </w:t>
      </w:r>
      <w:r w:rsidRPr="00F44D25">
        <w:rPr>
          <w:rFonts w:eastAsia="Times New Roman"/>
          <w:color w:val="000000"/>
        </w:rPr>
        <w:t>controls</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rainfall</w:t>
      </w:r>
      <w:r w:rsidR="00931A04" w:rsidRPr="00931A04">
        <w:rPr>
          <w:rFonts w:eastAsia="Times New Roman"/>
          <w:color w:val="000000"/>
        </w:rPr>
        <w:t xml:space="preserve"> </w:t>
      </w:r>
      <w:r w:rsidRPr="00F44D25">
        <w:rPr>
          <w:rFonts w:eastAsia="Times New Roman"/>
          <w:color w:val="000000"/>
        </w:rPr>
        <w:t>distribution</w:t>
      </w:r>
      <w:r w:rsidR="00931A04" w:rsidRPr="00931A04">
        <w:rPr>
          <w:rFonts w:eastAsia="Times New Roman"/>
          <w:color w:val="000000"/>
        </w:rPr>
        <w:t xml:space="preserve"> </w:t>
      </w:r>
      <w:r w:rsidRPr="00F44D25">
        <w:rPr>
          <w:rFonts w:eastAsia="Times New Roman"/>
          <w:color w:val="000000"/>
        </w:rPr>
        <w:t>in</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Indian</w:t>
      </w:r>
      <w:r w:rsidR="00931A04" w:rsidRPr="00931A04">
        <w:rPr>
          <w:rFonts w:eastAsia="Times New Roman"/>
          <w:color w:val="000000"/>
        </w:rPr>
        <w:t xml:space="preserve"> </w:t>
      </w:r>
      <w:r w:rsidRPr="00F44D25">
        <w:rPr>
          <w:rFonts w:eastAsia="Times New Roman"/>
          <w:color w:val="000000"/>
        </w:rPr>
        <w:t>subcontinent.</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Indian</w:t>
      </w:r>
      <w:r w:rsidR="00931A04" w:rsidRPr="00931A04">
        <w:rPr>
          <w:rFonts w:eastAsia="Times New Roman"/>
          <w:color w:val="000000"/>
        </w:rPr>
        <w:t xml:space="preserve"> </w:t>
      </w:r>
      <w:r w:rsidRPr="00F44D25">
        <w:rPr>
          <w:rFonts w:eastAsia="Times New Roman"/>
          <w:color w:val="000000"/>
        </w:rPr>
        <w:t>summer</w:t>
      </w:r>
      <w:r w:rsidR="00931A04" w:rsidRPr="00931A04">
        <w:rPr>
          <w:rFonts w:eastAsia="Times New Roman"/>
          <w:color w:val="000000"/>
        </w:rPr>
        <w:t xml:space="preserve"> </w:t>
      </w:r>
      <w:r w:rsidRPr="00F44D25">
        <w:rPr>
          <w:rFonts w:eastAsia="Times New Roman"/>
          <w:color w:val="000000"/>
        </w:rPr>
        <w:t>monsoon</w:t>
      </w:r>
      <w:r w:rsidR="00931A04" w:rsidRPr="00931A04">
        <w:rPr>
          <w:rFonts w:eastAsia="Times New Roman"/>
          <w:color w:val="000000"/>
        </w:rPr>
        <w:t xml:space="preserve"> </w:t>
      </w:r>
      <w:r w:rsidRPr="00F44D25">
        <w:rPr>
          <w:rFonts w:eastAsia="Times New Roman"/>
          <w:color w:val="000000"/>
        </w:rPr>
        <w:t>(ISM)</w:t>
      </w:r>
      <w:r w:rsidR="00931A04" w:rsidRPr="00931A04">
        <w:rPr>
          <w:rFonts w:eastAsia="Times New Roman"/>
          <w:color w:val="000000"/>
        </w:rPr>
        <w:t xml:space="preserve"> </w:t>
      </w:r>
      <w:r w:rsidRPr="00F44D25">
        <w:rPr>
          <w:rFonts w:eastAsia="Times New Roman"/>
          <w:color w:val="000000"/>
        </w:rPr>
        <w:t>causes</w:t>
      </w:r>
      <w:r w:rsidR="00931A04" w:rsidRPr="00931A04">
        <w:rPr>
          <w:rFonts w:eastAsia="Times New Roman"/>
          <w:color w:val="000000"/>
        </w:rPr>
        <w:t xml:space="preserve"> </w:t>
      </w:r>
      <w:r w:rsidRPr="00F44D25">
        <w:rPr>
          <w:rFonts w:eastAsia="Times New Roman"/>
          <w:color w:val="000000"/>
        </w:rPr>
        <w:t>rainfall</w:t>
      </w:r>
      <w:r w:rsidR="00931A04" w:rsidRPr="00931A04">
        <w:rPr>
          <w:rFonts w:eastAsia="Times New Roman"/>
          <w:color w:val="000000"/>
        </w:rPr>
        <w:t xml:space="preserve"> </w:t>
      </w:r>
      <w:r w:rsidRPr="00F44D25">
        <w:rPr>
          <w:rFonts w:eastAsia="Times New Roman"/>
          <w:color w:val="000000"/>
        </w:rPr>
        <w:t>in</w:t>
      </w:r>
      <w:r w:rsidR="00931A04" w:rsidRPr="00931A04">
        <w:rPr>
          <w:rFonts w:eastAsia="Times New Roman"/>
          <w:color w:val="000000"/>
        </w:rPr>
        <w:t xml:space="preserve"> </w:t>
      </w:r>
      <w:r w:rsidRPr="00F44D25">
        <w:rPr>
          <w:rFonts w:eastAsia="Times New Roman"/>
          <w:color w:val="000000"/>
        </w:rPr>
        <w:t>most</w:t>
      </w:r>
      <w:r w:rsidR="00931A04" w:rsidRPr="00931A04">
        <w:rPr>
          <w:rFonts w:eastAsia="Times New Roman"/>
          <w:color w:val="000000"/>
        </w:rPr>
        <w:t xml:space="preserve"> </w:t>
      </w:r>
      <w:r w:rsidRPr="00F44D25">
        <w:rPr>
          <w:rFonts w:eastAsia="Times New Roman"/>
          <w:color w:val="000000"/>
        </w:rPr>
        <w:t>parts</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India</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northeast</w:t>
      </w:r>
      <w:r w:rsidR="00931A04" w:rsidRPr="00931A04">
        <w:rPr>
          <w:rFonts w:eastAsia="Times New Roman"/>
          <w:color w:val="000000"/>
        </w:rPr>
        <w:t xml:space="preserve"> </w:t>
      </w:r>
      <w:r w:rsidRPr="00F44D25">
        <w:rPr>
          <w:rFonts w:eastAsia="Times New Roman"/>
          <w:color w:val="000000"/>
        </w:rPr>
        <w:t>monsoon</w:t>
      </w:r>
      <w:r w:rsidR="00931A04" w:rsidRPr="00931A04">
        <w:rPr>
          <w:rFonts w:eastAsia="Times New Roman"/>
          <w:color w:val="000000"/>
        </w:rPr>
        <w:t xml:space="preserve"> </w:t>
      </w:r>
      <w:r w:rsidRPr="00F44D25">
        <w:rPr>
          <w:rFonts w:eastAsia="Times New Roman"/>
          <w:color w:val="000000"/>
        </w:rPr>
        <w:t>(NEM)</w:t>
      </w:r>
      <w:r w:rsidR="00931A04" w:rsidRPr="00931A04">
        <w:rPr>
          <w:rFonts w:eastAsia="Times New Roman"/>
          <w:color w:val="000000"/>
        </w:rPr>
        <w:t xml:space="preserve"> </w:t>
      </w:r>
      <w:r w:rsidRPr="00F44D25">
        <w:rPr>
          <w:rFonts w:eastAsia="Times New Roman"/>
          <w:color w:val="000000"/>
        </w:rPr>
        <w:t>causes</w:t>
      </w:r>
      <w:r w:rsidR="00931A04" w:rsidRPr="00931A04">
        <w:rPr>
          <w:rFonts w:eastAsia="Times New Roman"/>
          <w:color w:val="000000"/>
        </w:rPr>
        <w:t xml:space="preserve"> </w:t>
      </w:r>
      <w:r w:rsidRPr="00F44D25">
        <w:rPr>
          <w:rFonts w:eastAsia="Times New Roman"/>
          <w:color w:val="000000"/>
        </w:rPr>
        <w:t>rainfall</w:t>
      </w:r>
      <w:r w:rsidR="00931A04" w:rsidRPr="00931A04">
        <w:rPr>
          <w:rFonts w:eastAsia="Times New Roman"/>
          <w:color w:val="000000"/>
        </w:rPr>
        <w:t xml:space="preserve"> </w:t>
      </w:r>
      <w:r w:rsidRPr="00F44D25">
        <w:rPr>
          <w:rFonts w:eastAsia="Times New Roman"/>
          <w:color w:val="000000"/>
        </w:rPr>
        <w:t>during</w:t>
      </w:r>
      <w:r w:rsidR="00931A04" w:rsidRPr="00931A04">
        <w:rPr>
          <w:rFonts w:eastAsia="Times New Roman"/>
          <w:color w:val="000000"/>
        </w:rPr>
        <w:t xml:space="preserve"> </w:t>
      </w:r>
      <w:r w:rsidRPr="00F44D25">
        <w:rPr>
          <w:rFonts w:eastAsia="Times New Roman"/>
          <w:color w:val="000000"/>
        </w:rPr>
        <w:t>winter</w:t>
      </w:r>
      <w:r w:rsidR="00931A04" w:rsidRPr="00931A04">
        <w:rPr>
          <w:rFonts w:eastAsia="Times New Roman"/>
          <w:color w:val="000000"/>
        </w:rPr>
        <w:t xml:space="preserve"> </w:t>
      </w:r>
      <w:r w:rsidRPr="00F44D25">
        <w:rPr>
          <w:rFonts w:eastAsia="Times New Roman"/>
          <w:color w:val="000000"/>
        </w:rPr>
        <w:t>in</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southern</w:t>
      </w:r>
      <w:r w:rsidR="00931A04" w:rsidRPr="00931A04">
        <w:rPr>
          <w:rFonts w:eastAsia="Times New Roman"/>
          <w:color w:val="000000"/>
        </w:rPr>
        <w:t xml:space="preserve"> </w:t>
      </w:r>
      <w:r w:rsidRPr="00F44D25">
        <w:rPr>
          <w:rFonts w:eastAsia="Times New Roman"/>
          <w:color w:val="000000"/>
        </w:rPr>
        <w:t>parts</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India.</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gauge</w:t>
      </w:r>
      <w:r w:rsidR="00931A04" w:rsidRPr="00931A04">
        <w:rPr>
          <w:rFonts w:eastAsia="Times New Roman"/>
          <w:color w:val="000000"/>
        </w:rPr>
        <w:t xml:space="preserve"> </w:t>
      </w:r>
      <w:r w:rsidRPr="00F44D25">
        <w:rPr>
          <w:rFonts w:eastAsia="Times New Roman"/>
          <w:color w:val="000000"/>
        </w:rPr>
        <w:t>rainfall</w:t>
      </w:r>
      <w:r w:rsidR="00931A04" w:rsidRPr="00931A04">
        <w:rPr>
          <w:rFonts w:eastAsia="Times New Roman"/>
          <w:color w:val="000000"/>
        </w:rPr>
        <w:t xml:space="preserve"> </w:t>
      </w:r>
      <w:r w:rsidRPr="00F44D25">
        <w:rPr>
          <w:rFonts w:eastAsia="Times New Roman"/>
          <w:color w:val="000000"/>
        </w:rPr>
        <w:t>data</w:t>
      </w:r>
      <w:r w:rsidR="00931A04" w:rsidRPr="00931A04">
        <w:rPr>
          <w:rFonts w:eastAsia="Times New Roman"/>
          <w:color w:val="000000"/>
        </w:rPr>
        <w:t xml:space="preserve"> </w:t>
      </w:r>
      <w:r w:rsidRPr="00F44D25">
        <w:rPr>
          <w:rFonts w:eastAsia="Times New Roman"/>
          <w:color w:val="000000"/>
        </w:rPr>
        <w:t>suggest</w:t>
      </w:r>
      <w:r w:rsidR="00931A04" w:rsidRPr="00931A04">
        <w:rPr>
          <w:rFonts w:eastAsia="Times New Roman"/>
          <w:color w:val="000000"/>
        </w:rPr>
        <w:t xml:space="preserve"> </w:t>
      </w:r>
      <w:r w:rsidRPr="00F44D25">
        <w:rPr>
          <w:rFonts w:eastAsia="Times New Roman"/>
          <w:color w:val="000000"/>
        </w:rPr>
        <w:t>increase</w:t>
      </w:r>
      <w:r w:rsidR="00931A04" w:rsidRPr="00931A04">
        <w:rPr>
          <w:rFonts w:eastAsia="Times New Roman"/>
          <w:color w:val="000000"/>
        </w:rPr>
        <w:t xml:space="preserve"> </w:t>
      </w:r>
      <w:r w:rsidRPr="00F44D25">
        <w:rPr>
          <w:rFonts w:eastAsia="Times New Roman"/>
          <w:color w:val="000000"/>
        </w:rPr>
        <w:t>in</w:t>
      </w:r>
      <w:r w:rsidR="00931A04" w:rsidRPr="00931A04">
        <w:rPr>
          <w:rFonts w:eastAsia="Times New Roman"/>
          <w:color w:val="000000"/>
        </w:rPr>
        <w:t xml:space="preserve"> </w:t>
      </w:r>
      <w:r w:rsidRPr="00F44D25">
        <w:rPr>
          <w:rFonts w:eastAsia="Times New Roman"/>
          <w:color w:val="000000"/>
        </w:rPr>
        <w:t>NEM</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decrease</w:t>
      </w:r>
      <w:r w:rsidR="00931A04" w:rsidRPr="00931A04">
        <w:rPr>
          <w:rFonts w:eastAsia="Times New Roman"/>
          <w:color w:val="000000"/>
        </w:rPr>
        <w:t xml:space="preserve"> </w:t>
      </w:r>
      <w:r w:rsidRPr="00F44D25">
        <w:rPr>
          <w:rFonts w:eastAsia="Times New Roman"/>
          <w:color w:val="000000"/>
        </w:rPr>
        <w:t>in</w:t>
      </w:r>
      <w:r w:rsidR="00931A04" w:rsidRPr="00931A04">
        <w:rPr>
          <w:rFonts w:eastAsia="Times New Roman"/>
          <w:color w:val="000000"/>
        </w:rPr>
        <w:t xml:space="preserve"> </w:t>
      </w:r>
      <w:r w:rsidRPr="00F44D25">
        <w:rPr>
          <w:rFonts w:eastAsia="Times New Roman"/>
          <w:color w:val="000000"/>
        </w:rPr>
        <w:t>ISM</w:t>
      </w:r>
      <w:r w:rsidR="00931A04" w:rsidRPr="00931A04">
        <w:rPr>
          <w:rFonts w:eastAsia="Times New Roman"/>
          <w:color w:val="000000"/>
        </w:rPr>
        <w:t xml:space="preserve"> </w:t>
      </w:r>
      <w:r w:rsidRPr="00F44D25">
        <w:rPr>
          <w:rFonts w:eastAsia="Times New Roman"/>
          <w:color w:val="000000"/>
        </w:rPr>
        <w:t>rainfall.</w:t>
      </w:r>
      <w:r w:rsidR="00931A04" w:rsidRPr="00931A04">
        <w:rPr>
          <w:rFonts w:eastAsia="Times New Roman"/>
          <w:color w:val="000000"/>
        </w:rPr>
        <w:t xml:space="preserve"> </w:t>
      </w:r>
      <w:r w:rsidRPr="00F44D25">
        <w:rPr>
          <w:rFonts w:eastAsia="Times New Roman"/>
          <w:color w:val="000000"/>
        </w:rPr>
        <w:t>In</w:t>
      </w:r>
      <w:r w:rsidR="00931A04" w:rsidRPr="00931A04">
        <w:rPr>
          <w:rFonts w:eastAsia="Times New Roman"/>
          <w:color w:val="000000"/>
        </w:rPr>
        <w:t xml:space="preserve"> </w:t>
      </w:r>
      <w:r w:rsidRPr="00F44D25">
        <w:rPr>
          <w:rFonts w:eastAsia="Times New Roman"/>
          <w:color w:val="000000"/>
        </w:rPr>
        <w:t>absence</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long-term</w:t>
      </w:r>
      <w:r w:rsidR="00931A04" w:rsidRPr="00931A04">
        <w:rPr>
          <w:rFonts w:eastAsia="Times New Roman"/>
          <w:color w:val="000000"/>
        </w:rPr>
        <w:t xml:space="preserve"> </w:t>
      </w:r>
      <w:r w:rsidRPr="00F44D25">
        <w:rPr>
          <w:rFonts w:eastAsia="Times New Roman"/>
          <w:color w:val="000000"/>
        </w:rPr>
        <w:t>records</w:t>
      </w:r>
      <w:r w:rsidR="00931A04" w:rsidRPr="00931A04">
        <w:rPr>
          <w:rFonts w:eastAsia="Times New Roman"/>
          <w:color w:val="000000"/>
        </w:rPr>
        <w:t xml:space="preserve"> </w:t>
      </w:r>
      <w:r w:rsidRPr="00F44D25">
        <w:rPr>
          <w:rFonts w:eastAsia="Times New Roman"/>
          <w:color w:val="000000"/>
        </w:rPr>
        <w:t>from</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NEM</w:t>
      </w:r>
      <w:r w:rsidR="00931A04" w:rsidRPr="00931A04">
        <w:rPr>
          <w:rFonts w:eastAsia="Times New Roman"/>
          <w:color w:val="000000"/>
        </w:rPr>
        <w:t xml:space="preserve"> </w:t>
      </w:r>
      <w:r w:rsidRPr="00F44D25">
        <w:rPr>
          <w:rFonts w:eastAsia="Times New Roman"/>
          <w:color w:val="000000"/>
        </w:rPr>
        <w:t>realm,</w:t>
      </w:r>
      <w:r w:rsidR="00931A04" w:rsidRPr="00931A04">
        <w:rPr>
          <w:rFonts w:eastAsia="Times New Roman"/>
          <w:color w:val="000000"/>
        </w:rPr>
        <w:t xml:space="preserve"> </w:t>
      </w:r>
      <w:r w:rsidRPr="00F44D25">
        <w:rPr>
          <w:rFonts w:eastAsia="Times New Roman"/>
          <w:color w:val="000000"/>
        </w:rPr>
        <w:t>it</w:t>
      </w:r>
      <w:r w:rsidR="00931A04" w:rsidRPr="00931A04">
        <w:rPr>
          <w:rFonts w:eastAsia="Times New Roman"/>
          <w:color w:val="000000"/>
        </w:rPr>
        <w:t xml:space="preserve"> </w:t>
      </w:r>
      <w:r w:rsidRPr="00F44D25">
        <w:rPr>
          <w:rFonts w:eastAsia="Times New Roman"/>
          <w:color w:val="000000"/>
        </w:rPr>
        <w:t>is</w:t>
      </w:r>
      <w:r w:rsidR="00931A04" w:rsidRPr="00931A04">
        <w:rPr>
          <w:rFonts w:eastAsia="Times New Roman"/>
          <w:color w:val="000000"/>
        </w:rPr>
        <w:t xml:space="preserve"> </w:t>
      </w:r>
      <w:r w:rsidRPr="00F44D25">
        <w:rPr>
          <w:rFonts w:eastAsia="Times New Roman"/>
          <w:color w:val="000000"/>
        </w:rPr>
        <w:t>remained</w:t>
      </w:r>
      <w:r w:rsidR="00931A04" w:rsidRPr="00931A04">
        <w:rPr>
          <w:rFonts w:eastAsia="Times New Roman"/>
          <w:color w:val="000000"/>
        </w:rPr>
        <w:t xml:space="preserve"> </w:t>
      </w:r>
      <w:r w:rsidRPr="00F44D25">
        <w:rPr>
          <w:rFonts w:eastAsia="Times New Roman"/>
          <w:color w:val="000000"/>
        </w:rPr>
        <w:t>unclear</w:t>
      </w:r>
      <w:r w:rsidR="00931A04" w:rsidRPr="00931A04">
        <w:rPr>
          <w:rFonts w:eastAsia="Times New Roman"/>
          <w:color w:val="000000"/>
        </w:rPr>
        <w:t xml:space="preserve"> </w:t>
      </w:r>
      <w:r w:rsidRPr="00F44D25">
        <w:rPr>
          <w:rFonts w:eastAsia="Times New Roman"/>
          <w:color w:val="000000"/>
        </w:rPr>
        <w:t>if</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observed</w:t>
      </w:r>
      <w:r w:rsidR="00931A04" w:rsidRPr="00931A04">
        <w:rPr>
          <w:rFonts w:eastAsia="Times New Roman"/>
          <w:color w:val="000000"/>
        </w:rPr>
        <w:t xml:space="preserve"> </w:t>
      </w:r>
      <w:r w:rsidRPr="00F44D25">
        <w:rPr>
          <w:rFonts w:eastAsia="Times New Roman"/>
          <w:color w:val="000000"/>
        </w:rPr>
        <w:t>inverse</w:t>
      </w:r>
      <w:r w:rsidR="00931A04" w:rsidRPr="00931A04">
        <w:rPr>
          <w:rFonts w:eastAsia="Times New Roman"/>
          <w:color w:val="000000"/>
        </w:rPr>
        <w:t xml:space="preserve"> </w:t>
      </w:r>
      <w:r w:rsidRPr="00F44D25">
        <w:rPr>
          <w:rFonts w:eastAsia="Times New Roman"/>
          <w:color w:val="000000"/>
        </w:rPr>
        <w:t>relationship</w:t>
      </w:r>
      <w:r w:rsidR="00931A04" w:rsidRPr="00931A04">
        <w:rPr>
          <w:rFonts w:eastAsia="Times New Roman"/>
          <w:color w:val="000000"/>
        </w:rPr>
        <w:t xml:space="preserve"> </w:t>
      </w:r>
      <w:r w:rsidRPr="00F44D25">
        <w:rPr>
          <w:rFonts w:eastAsia="Times New Roman"/>
          <w:color w:val="000000"/>
        </w:rPr>
        <w:t>between</w:t>
      </w:r>
      <w:r w:rsidR="00931A04" w:rsidRPr="00931A04">
        <w:rPr>
          <w:rFonts w:eastAsia="Times New Roman"/>
          <w:color w:val="000000"/>
        </w:rPr>
        <w:t xml:space="preserve"> </w:t>
      </w:r>
      <w:r w:rsidRPr="00F44D25">
        <w:rPr>
          <w:rFonts w:eastAsia="Times New Roman"/>
          <w:color w:val="000000"/>
        </w:rPr>
        <w:t>NEM</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ISM</w:t>
      </w:r>
      <w:r w:rsidR="00931A04" w:rsidRPr="00931A04">
        <w:rPr>
          <w:rFonts w:eastAsia="Times New Roman"/>
          <w:color w:val="000000"/>
        </w:rPr>
        <w:t xml:space="preserve"> </w:t>
      </w:r>
      <w:r w:rsidRPr="00F44D25">
        <w:rPr>
          <w:rFonts w:eastAsia="Times New Roman"/>
          <w:color w:val="000000"/>
        </w:rPr>
        <w:t>rainfall</w:t>
      </w:r>
      <w:r w:rsidR="00931A04" w:rsidRPr="00931A04">
        <w:rPr>
          <w:rFonts w:eastAsia="Times New Roman"/>
          <w:color w:val="000000"/>
        </w:rPr>
        <w:t xml:space="preserve"> </w:t>
      </w:r>
      <w:r w:rsidRPr="00F44D25">
        <w:rPr>
          <w:rFonts w:eastAsia="Times New Roman"/>
          <w:color w:val="000000"/>
        </w:rPr>
        <w:t>is</w:t>
      </w:r>
      <w:r w:rsidR="00931A04" w:rsidRPr="00931A04">
        <w:rPr>
          <w:rFonts w:eastAsia="Times New Roman"/>
          <w:color w:val="000000"/>
        </w:rPr>
        <w:t xml:space="preserve"> </w:t>
      </w:r>
      <w:r w:rsidRPr="00F44D25">
        <w:rPr>
          <w:rFonts w:eastAsia="Times New Roman"/>
          <w:color w:val="000000"/>
        </w:rPr>
        <w:t>a</w:t>
      </w:r>
      <w:r w:rsidR="00931A04" w:rsidRPr="00931A04">
        <w:rPr>
          <w:rFonts w:eastAsia="Times New Roman"/>
          <w:color w:val="000000"/>
        </w:rPr>
        <w:t xml:space="preserve"> </w:t>
      </w:r>
      <w:r w:rsidRPr="00F44D25">
        <w:rPr>
          <w:rFonts w:eastAsia="Times New Roman"/>
          <w:color w:val="000000"/>
        </w:rPr>
        <w:t>recent</w:t>
      </w:r>
      <w:r w:rsidR="00931A04" w:rsidRPr="00931A04">
        <w:rPr>
          <w:rFonts w:eastAsia="Times New Roman"/>
          <w:color w:val="000000"/>
        </w:rPr>
        <w:t xml:space="preserve"> </w:t>
      </w:r>
      <w:r w:rsidRPr="00F44D25">
        <w:rPr>
          <w:rFonts w:eastAsia="Times New Roman"/>
          <w:color w:val="000000"/>
        </w:rPr>
        <w:t>phenomenon.</w:t>
      </w:r>
      <w:r w:rsidR="00931A04" w:rsidRPr="00931A04">
        <w:rPr>
          <w:rFonts w:eastAsia="Times New Roman"/>
          <w:color w:val="000000"/>
        </w:rPr>
        <w:t xml:space="preserve"> </w:t>
      </w:r>
      <w:r w:rsidRPr="00F44D25">
        <w:rPr>
          <w:rFonts w:eastAsia="Times New Roman"/>
          <w:color w:val="000000"/>
        </w:rPr>
        <w:t>I</w:t>
      </w:r>
      <w:r w:rsidR="00931A04" w:rsidRPr="00931A04">
        <w:rPr>
          <w:rFonts w:eastAsia="Times New Roman"/>
          <w:color w:val="000000"/>
        </w:rPr>
        <w:t xml:space="preserve"> </w:t>
      </w:r>
      <w:r w:rsidRPr="00F44D25">
        <w:rPr>
          <w:rFonts w:eastAsia="Times New Roman"/>
          <w:color w:val="000000"/>
        </w:rPr>
        <w:t>this</w:t>
      </w:r>
      <w:r w:rsidR="00931A04" w:rsidRPr="00931A04">
        <w:rPr>
          <w:rFonts w:eastAsia="Times New Roman"/>
          <w:color w:val="000000"/>
        </w:rPr>
        <w:t xml:space="preserve"> </w:t>
      </w:r>
      <w:r w:rsidRPr="00F44D25">
        <w:rPr>
          <w:rFonts w:eastAsia="Times New Roman"/>
          <w:color w:val="000000"/>
        </w:rPr>
        <w:t>talk,</w:t>
      </w:r>
      <w:r w:rsidR="00931A04" w:rsidRPr="00931A04">
        <w:rPr>
          <w:rFonts w:eastAsia="Times New Roman"/>
          <w:color w:val="000000"/>
        </w:rPr>
        <w:t xml:space="preserve"> </w:t>
      </w:r>
      <w:r w:rsidRPr="00F44D25">
        <w:rPr>
          <w:rFonts w:eastAsia="Times New Roman"/>
          <w:color w:val="000000"/>
        </w:rPr>
        <w:t>I</w:t>
      </w:r>
      <w:r w:rsidR="00931A04" w:rsidRPr="00931A04">
        <w:rPr>
          <w:rFonts w:eastAsia="Times New Roman"/>
          <w:color w:val="000000"/>
        </w:rPr>
        <w:t xml:space="preserve"> </w:t>
      </w:r>
      <w:r w:rsidRPr="00F44D25">
        <w:rPr>
          <w:rFonts w:eastAsia="Times New Roman"/>
          <w:color w:val="000000"/>
        </w:rPr>
        <w:t>shall</w:t>
      </w:r>
      <w:r w:rsidR="00931A04" w:rsidRPr="00931A04">
        <w:rPr>
          <w:rFonts w:eastAsia="Times New Roman"/>
          <w:color w:val="000000"/>
        </w:rPr>
        <w:t xml:space="preserve"> </w:t>
      </w:r>
      <w:r w:rsidRPr="00F44D25">
        <w:rPr>
          <w:rFonts w:eastAsia="Times New Roman"/>
          <w:color w:val="000000"/>
        </w:rPr>
        <w:t>report</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first</w:t>
      </w:r>
      <w:r w:rsidR="00931A04" w:rsidRPr="00931A04">
        <w:rPr>
          <w:rFonts w:eastAsia="Times New Roman"/>
          <w:color w:val="000000"/>
        </w:rPr>
        <w:t xml:space="preserve"> </w:t>
      </w:r>
      <w:r w:rsidRPr="00F44D25">
        <w:rPr>
          <w:rFonts w:eastAsia="Times New Roman"/>
          <w:color w:val="000000"/>
        </w:rPr>
        <w:t>Late</w:t>
      </w:r>
      <w:r w:rsidR="00931A04" w:rsidRPr="00931A04">
        <w:rPr>
          <w:rFonts w:eastAsia="Times New Roman"/>
          <w:color w:val="000000"/>
        </w:rPr>
        <w:t xml:space="preserve"> </w:t>
      </w:r>
      <w:r w:rsidRPr="00F44D25">
        <w:rPr>
          <w:rFonts w:eastAsia="Times New Roman"/>
          <w:color w:val="000000"/>
        </w:rPr>
        <w:t>Holocene</w:t>
      </w:r>
      <w:r w:rsidR="00931A04" w:rsidRPr="00931A04">
        <w:rPr>
          <w:rFonts w:eastAsia="Times New Roman"/>
          <w:color w:val="000000"/>
        </w:rPr>
        <w:t xml:space="preserve"> </w:t>
      </w:r>
      <w:r w:rsidRPr="00F44D25">
        <w:rPr>
          <w:rFonts w:eastAsia="Times New Roman"/>
          <w:color w:val="000000"/>
        </w:rPr>
        <w:t>reconstruction</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NEM</w:t>
      </w:r>
      <w:r w:rsidR="00931A04" w:rsidRPr="00931A04">
        <w:rPr>
          <w:rFonts w:eastAsia="Times New Roman"/>
          <w:color w:val="000000"/>
        </w:rPr>
        <w:t xml:space="preserve"> </w:t>
      </w:r>
      <w:r w:rsidRPr="00F44D25">
        <w:rPr>
          <w:rFonts w:eastAsia="Times New Roman"/>
          <w:color w:val="000000"/>
        </w:rPr>
        <w:t>rainfall</w:t>
      </w:r>
      <w:r w:rsidR="00931A04" w:rsidRPr="00931A04">
        <w:rPr>
          <w:rFonts w:eastAsia="Times New Roman"/>
          <w:color w:val="000000"/>
        </w:rPr>
        <w:t xml:space="preserve"> </w:t>
      </w:r>
      <w:r w:rsidRPr="00F44D25">
        <w:rPr>
          <w:rFonts w:eastAsia="Times New Roman"/>
          <w:color w:val="000000"/>
        </w:rPr>
        <w:t>using</w:t>
      </w:r>
      <w:r w:rsidR="00931A04" w:rsidRPr="00931A04">
        <w:rPr>
          <w:rFonts w:eastAsia="Times New Roman"/>
          <w:color w:val="000000"/>
        </w:rPr>
        <w:t xml:space="preserve"> </w:t>
      </w:r>
      <w:r w:rsidRPr="00F44D25">
        <w:rPr>
          <w:rFonts w:eastAsia="Times New Roman"/>
          <w:color w:val="000000"/>
        </w:rPr>
        <w:t>hydrogen</w:t>
      </w:r>
      <w:r w:rsidR="00931A04" w:rsidRPr="00931A04">
        <w:rPr>
          <w:rFonts w:eastAsia="Times New Roman"/>
          <w:color w:val="000000"/>
        </w:rPr>
        <w:t xml:space="preserve"> </w:t>
      </w:r>
      <w:r w:rsidRPr="00F44D25">
        <w:rPr>
          <w:rFonts w:eastAsia="Times New Roman"/>
          <w:color w:val="000000"/>
        </w:rPr>
        <w:t>isotopic</w:t>
      </w:r>
      <w:r w:rsidR="00931A04" w:rsidRPr="00931A04">
        <w:rPr>
          <w:rFonts w:eastAsia="Times New Roman"/>
          <w:color w:val="000000"/>
        </w:rPr>
        <w:t xml:space="preserve"> </w:t>
      </w:r>
      <w:r w:rsidRPr="00F44D25">
        <w:rPr>
          <w:rFonts w:eastAsia="Times New Roman"/>
          <w:color w:val="000000"/>
        </w:rPr>
        <w:t>composition</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n-alkane</w:t>
      </w:r>
      <w:r w:rsidR="00931A04" w:rsidRPr="00931A04">
        <w:rPr>
          <w:rFonts w:eastAsia="Times New Roman"/>
          <w:color w:val="000000"/>
        </w:rPr>
        <w:t xml:space="preserve"> </w:t>
      </w:r>
      <w:r w:rsidRPr="00F44D25">
        <w:rPr>
          <w:rFonts w:eastAsia="Times New Roman"/>
          <w:color w:val="000000"/>
        </w:rPr>
        <w:t>retrieved</w:t>
      </w:r>
      <w:r w:rsidR="00931A04" w:rsidRPr="00931A04">
        <w:rPr>
          <w:rFonts w:eastAsia="Times New Roman"/>
          <w:color w:val="000000"/>
        </w:rPr>
        <w:t xml:space="preserve"> </w:t>
      </w:r>
      <w:r w:rsidRPr="00F44D25">
        <w:rPr>
          <w:rFonts w:eastAsia="Times New Roman"/>
          <w:color w:val="000000"/>
        </w:rPr>
        <w:t>from</w:t>
      </w:r>
      <w:r w:rsidR="00931A04" w:rsidRPr="00931A04">
        <w:rPr>
          <w:rFonts w:eastAsia="Times New Roman"/>
          <w:color w:val="000000"/>
        </w:rPr>
        <w:t xml:space="preserve"> </w:t>
      </w:r>
      <w:r w:rsidRPr="00F44D25">
        <w:rPr>
          <w:rFonts w:eastAsia="Times New Roman"/>
          <w:color w:val="000000"/>
        </w:rPr>
        <w:t>a</w:t>
      </w:r>
      <w:r w:rsidR="00931A04" w:rsidRPr="00931A04">
        <w:rPr>
          <w:rFonts w:eastAsia="Times New Roman"/>
          <w:color w:val="000000"/>
        </w:rPr>
        <w:t xml:space="preserve"> </w:t>
      </w:r>
      <w:proofErr w:type="gramStart"/>
      <w:r w:rsidRPr="00F44D25">
        <w:rPr>
          <w:rFonts w:eastAsia="Times New Roman"/>
          <w:color w:val="000000"/>
        </w:rPr>
        <w:t>chronologically-constrained</w:t>
      </w:r>
      <w:proofErr w:type="gramEnd"/>
      <w:r w:rsidR="00931A04" w:rsidRPr="00931A04">
        <w:rPr>
          <w:rFonts w:eastAsia="Times New Roman"/>
          <w:color w:val="000000"/>
        </w:rPr>
        <w:t xml:space="preserve"> </w:t>
      </w:r>
      <w:r w:rsidRPr="00F44D25">
        <w:rPr>
          <w:rFonts w:eastAsia="Times New Roman"/>
          <w:color w:val="000000"/>
        </w:rPr>
        <w:t>lacustrine</w:t>
      </w:r>
      <w:r w:rsidR="00931A04" w:rsidRPr="00931A04">
        <w:rPr>
          <w:rFonts w:eastAsia="Times New Roman"/>
          <w:color w:val="000000"/>
        </w:rPr>
        <w:t xml:space="preserve"> </w:t>
      </w:r>
      <w:r w:rsidRPr="00F44D25">
        <w:rPr>
          <w:rFonts w:eastAsia="Times New Roman"/>
          <w:color w:val="000000"/>
        </w:rPr>
        <w:t>deposit</w:t>
      </w:r>
      <w:r w:rsidR="00931A04" w:rsidRPr="00931A04">
        <w:rPr>
          <w:rFonts w:eastAsia="Times New Roman"/>
          <w:color w:val="000000"/>
        </w:rPr>
        <w:t xml:space="preserve"> </w:t>
      </w:r>
      <w:r w:rsidRPr="00F44D25">
        <w:rPr>
          <w:rFonts w:eastAsia="Times New Roman"/>
          <w:color w:val="000000"/>
        </w:rPr>
        <w:t>in</w:t>
      </w:r>
      <w:r w:rsidR="00931A04" w:rsidRPr="00931A04">
        <w:rPr>
          <w:rFonts w:eastAsia="Times New Roman"/>
          <w:color w:val="000000"/>
        </w:rPr>
        <w:t xml:space="preserve"> </w:t>
      </w:r>
      <w:r w:rsidRPr="00F44D25">
        <w:rPr>
          <w:rFonts w:eastAsia="Times New Roman"/>
          <w:color w:val="000000"/>
        </w:rPr>
        <w:t>southern</w:t>
      </w:r>
      <w:r w:rsidR="00931A04" w:rsidRPr="00931A04">
        <w:rPr>
          <w:rFonts w:eastAsia="Times New Roman"/>
          <w:color w:val="000000"/>
        </w:rPr>
        <w:t xml:space="preserve"> </w:t>
      </w:r>
      <w:r w:rsidRPr="00F44D25">
        <w:rPr>
          <w:rFonts w:eastAsia="Times New Roman"/>
          <w:color w:val="000000"/>
        </w:rPr>
        <w:t>India.</w:t>
      </w:r>
      <w:r w:rsidR="00931A04" w:rsidRPr="00931A04">
        <w:rPr>
          <w:rFonts w:eastAsia="Times New Roman"/>
          <w:color w:val="000000"/>
        </w:rPr>
        <w:t xml:space="preserve"> </w:t>
      </w:r>
      <w:r w:rsidRPr="00F44D25">
        <w:rPr>
          <w:rFonts w:eastAsia="Times New Roman"/>
          <w:color w:val="000000"/>
        </w:rPr>
        <w:t>More</w:t>
      </w:r>
      <w:r w:rsidR="00931A04" w:rsidRPr="00931A04">
        <w:rPr>
          <w:rFonts w:eastAsia="Times New Roman"/>
          <w:color w:val="000000"/>
        </w:rPr>
        <w:t xml:space="preserve"> </w:t>
      </w:r>
      <w:r w:rsidRPr="00F44D25">
        <w:rPr>
          <w:rFonts w:eastAsia="Times New Roman"/>
          <w:color w:val="000000"/>
        </w:rPr>
        <w:t>warming</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Arabian</w:t>
      </w:r>
      <w:r w:rsidR="00931A04" w:rsidRPr="00931A04">
        <w:rPr>
          <w:rFonts w:eastAsia="Times New Roman"/>
          <w:color w:val="000000"/>
        </w:rPr>
        <w:t xml:space="preserve"> </w:t>
      </w:r>
      <w:r w:rsidRPr="00F44D25">
        <w:rPr>
          <w:rFonts w:eastAsia="Times New Roman"/>
          <w:color w:val="000000"/>
        </w:rPr>
        <w:t>Sea</w:t>
      </w:r>
      <w:r w:rsidR="00931A04" w:rsidRPr="00931A04">
        <w:rPr>
          <w:rFonts w:eastAsia="Times New Roman"/>
          <w:color w:val="000000"/>
        </w:rPr>
        <w:t xml:space="preserve"> </w:t>
      </w:r>
      <w:r w:rsidRPr="00F44D25">
        <w:rPr>
          <w:rFonts w:eastAsia="Times New Roman"/>
          <w:color w:val="000000"/>
        </w:rPr>
        <w:t>compared</w:t>
      </w:r>
      <w:r w:rsidR="00931A04" w:rsidRPr="00931A04">
        <w:rPr>
          <w:rFonts w:eastAsia="Times New Roman"/>
          <w:color w:val="000000"/>
        </w:rPr>
        <w:t xml:space="preserve"> </w:t>
      </w:r>
      <w:r w:rsidRPr="00F44D25">
        <w:rPr>
          <w:rFonts w:eastAsia="Times New Roman"/>
          <w:color w:val="000000"/>
        </w:rPr>
        <w:t>to</w:t>
      </w:r>
      <w:r w:rsidR="00931A04" w:rsidRPr="00931A04">
        <w:rPr>
          <w:rFonts w:eastAsia="Times New Roman"/>
          <w:color w:val="000000"/>
        </w:rPr>
        <w:t xml:space="preserve"> </w:t>
      </w:r>
      <w:r w:rsidRPr="00F44D25">
        <w:rPr>
          <w:rFonts w:eastAsia="Times New Roman"/>
          <w:color w:val="000000"/>
        </w:rPr>
        <w:t>Bay</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Bengal</w:t>
      </w:r>
      <w:r w:rsidR="00931A04" w:rsidRPr="00931A04">
        <w:rPr>
          <w:rFonts w:eastAsia="Times New Roman"/>
          <w:color w:val="000000"/>
        </w:rPr>
        <w:t xml:space="preserve"> </w:t>
      </w:r>
      <w:r w:rsidRPr="00F44D25">
        <w:rPr>
          <w:rFonts w:eastAsia="Times New Roman"/>
          <w:color w:val="000000"/>
        </w:rPr>
        <w:t>(</w:t>
      </w:r>
      <w:proofErr w:type="spellStart"/>
      <w:r w:rsidRPr="00F44D25">
        <w:rPr>
          <w:rFonts w:eastAsia="Times New Roman"/>
          <w:color w:val="000000"/>
        </w:rPr>
        <w:t>BoB</w:t>
      </w:r>
      <w:proofErr w:type="spellEnd"/>
      <w:r w:rsidRPr="00F44D25">
        <w:rPr>
          <w:rFonts w:eastAsia="Times New Roman"/>
          <w:color w:val="000000"/>
        </w:rPr>
        <w:t>)</w:t>
      </w:r>
      <w:r w:rsidR="00931A04" w:rsidRPr="00931A04">
        <w:rPr>
          <w:rFonts w:eastAsia="Times New Roman"/>
          <w:color w:val="000000"/>
        </w:rPr>
        <w:t xml:space="preserve"> </w:t>
      </w:r>
      <w:r w:rsidRPr="00F44D25">
        <w:rPr>
          <w:rFonts w:eastAsia="Times New Roman"/>
          <w:color w:val="000000"/>
        </w:rPr>
        <w:t>during</w:t>
      </w:r>
      <w:r w:rsidR="00931A04" w:rsidRPr="00931A04">
        <w:rPr>
          <w:rFonts w:eastAsia="Times New Roman"/>
          <w:color w:val="000000"/>
        </w:rPr>
        <w:t xml:space="preserve"> </w:t>
      </w:r>
      <w:r w:rsidRPr="00F44D25">
        <w:rPr>
          <w:rFonts w:eastAsia="Times New Roman"/>
          <w:color w:val="000000"/>
        </w:rPr>
        <w:t>El-Nino</w:t>
      </w:r>
      <w:r w:rsidR="00931A04" w:rsidRPr="00931A04">
        <w:rPr>
          <w:rFonts w:eastAsia="Times New Roman"/>
          <w:color w:val="000000"/>
        </w:rPr>
        <w:t xml:space="preserve"> </w:t>
      </w:r>
      <w:r w:rsidRPr="00F44D25">
        <w:rPr>
          <w:rFonts w:eastAsia="Times New Roman"/>
          <w:color w:val="000000"/>
        </w:rPr>
        <w:t>is</w:t>
      </w:r>
      <w:r w:rsidR="00931A04" w:rsidRPr="00931A04">
        <w:rPr>
          <w:rFonts w:eastAsia="Times New Roman"/>
          <w:color w:val="000000"/>
        </w:rPr>
        <w:t xml:space="preserve"> </w:t>
      </w:r>
      <w:r w:rsidRPr="00F44D25">
        <w:rPr>
          <w:rFonts w:eastAsia="Times New Roman"/>
          <w:color w:val="000000"/>
        </w:rPr>
        <w:t>found</w:t>
      </w:r>
      <w:r w:rsidR="00931A04" w:rsidRPr="00931A04">
        <w:rPr>
          <w:rFonts w:eastAsia="Times New Roman"/>
          <w:color w:val="000000"/>
        </w:rPr>
        <w:t xml:space="preserve"> </w:t>
      </w:r>
      <w:r w:rsidRPr="00F44D25">
        <w:rPr>
          <w:rFonts w:eastAsia="Times New Roman"/>
          <w:color w:val="000000"/>
        </w:rPr>
        <w:t>to</w:t>
      </w:r>
      <w:r w:rsidR="00931A04" w:rsidRPr="00931A04">
        <w:rPr>
          <w:rFonts w:eastAsia="Times New Roman"/>
          <w:color w:val="000000"/>
        </w:rPr>
        <w:t xml:space="preserve"> </w:t>
      </w:r>
      <w:r w:rsidRPr="00F44D25">
        <w:rPr>
          <w:rFonts w:eastAsia="Times New Roman"/>
          <w:color w:val="000000"/>
        </w:rPr>
        <w:t>intensify</w:t>
      </w:r>
      <w:r w:rsidR="00931A04" w:rsidRPr="00931A04">
        <w:rPr>
          <w:rFonts w:eastAsia="Times New Roman"/>
          <w:color w:val="000000"/>
        </w:rPr>
        <w:t xml:space="preserve"> </w:t>
      </w:r>
      <w:r w:rsidRPr="00F44D25">
        <w:rPr>
          <w:rFonts w:eastAsia="Times New Roman"/>
          <w:color w:val="000000"/>
        </w:rPr>
        <w:t>NEM</w:t>
      </w:r>
      <w:r w:rsidR="00931A04" w:rsidRPr="00931A04">
        <w:rPr>
          <w:rFonts w:eastAsia="Times New Roman"/>
          <w:color w:val="000000"/>
        </w:rPr>
        <w:t xml:space="preserve"> </w:t>
      </w:r>
      <w:r w:rsidRPr="00F44D25">
        <w:rPr>
          <w:rFonts w:eastAsia="Times New Roman"/>
          <w:color w:val="000000"/>
        </w:rPr>
        <w:t>rainfall.</w:t>
      </w:r>
      <w:r w:rsidR="00931A04" w:rsidRPr="00931A04">
        <w:rPr>
          <w:rFonts w:eastAsia="Times New Roman"/>
          <w:color w:val="000000"/>
        </w:rPr>
        <w:t xml:space="preserve"> </w:t>
      </w:r>
      <w:r w:rsidRPr="00F44D25">
        <w:rPr>
          <w:rFonts w:eastAsia="Times New Roman"/>
          <w:color w:val="000000"/>
        </w:rPr>
        <w:t>El-Nino</w:t>
      </w:r>
      <w:r w:rsidR="00931A04" w:rsidRPr="00931A04">
        <w:rPr>
          <w:rFonts w:eastAsia="Times New Roman"/>
          <w:color w:val="000000"/>
        </w:rPr>
        <w:t xml:space="preserve"> </w:t>
      </w:r>
      <w:r w:rsidRPr="00F44D25">
        <w:rPr>
          <w:rFonts w:eastAsia="Times New Roman"/>
          <w:color w:val="000000"/>
        </w:rPr>
        <w:t>activity</w:t>
      </w:r>
      <w:r w:rsidR="00931A04" w:rsidRPr="00931A04">
        <w:rPr>
          <w:rFonts w:eastAsia="Times New Roman"/>
          <w:color w:val="000000"/>
        </w:rPr>
        <w:t xml:space="preserve"> </w:t>
      </w:r>
      <w:r w:rsidRPr="00F44D25">
        <w:rPr>
          <w:rFonts w:eastAsia="Times New Roman"/>
          <w:color w:val="000000"/>
        </w:rPr>
        <w:t>fuels</w:t>
      </w:r>
      <w:r w:rsidR="00931A04" w:rsidRPr="00931A04">
        <w:rPr>
          <w:rFonts w:eastAsia="Times New Roman"/>
          <w:color w:val="000000"/>
        </w:rPr>
        <w:t xml:space="preserve"> </w:t>
      </w:r>
      <w:r w:rsidRPr="00F44D25">
        <w:rPr>
          <w:rFonts w:eastAsia="Times New Roman"/>
          <w:color w:val="000000"/>
        </w:rPr>
        <w:t>moisture</w:t>
      </w:r>
      <w:r w:rsidR="00931A04" w:rsidRPr="00931A04">
        <w:rPr>
          <w:rFonts w:eastAsia="Times New Roman"/>
          <w:color w:val="000000"/>
        </w:rPr>
        <w:t xml:space="preserve"> </w:t>
      </w:r>
      <w:r w:rsidRPr="00F44D25">
        <w:rPr>
          <w:rFonts w:eastAsia="Times New Roman"/>
          <w:color w:val="000000"/>
        </w:rPr>
        <w:t>advection</w:t>
      </w:r>
      <w:r w:rsidR="00931A04" w:rsidRPr="00931A04">
        <w:rPr>
          <w:rFonts w:eastAsia="Times New Roman"/>
          <w:color w:val="000000"/>
        </w:rPr>
        <w:t xml:space="preserve"> </w:t>
      </w:r>
      <w:r w:rsidRPr="00F44D25">
        <w:rPr>
          <w:rFonts w:eastAsia="Times New Roman"/>
          <w:color w:val="000000"/>
        </w:rPr>
        <w:t>from</w:t>
      </w:r>
      <w:r w:rsidR="00931A04" w:rsidRPr="00931A04">
        <w:rPr>
          <w:rFonts w:eastAsia="Times New Roman"/>
          <w:color w:val="000000"/>
        </w:rPr>
        <w:t xml:space="preserve"> </w:t>
      </w:r>
      <w:r w:rsidRPr="00F44D25">
        <w:rPr>
          <w:rFonts w:eastAsia="Times New Roman"/>
          <w:color w:val="000000"/>
        </w:rPr>
        <w:t>western</w:t>
      </w:r>
      <w:r w:rsidR="00931A04" w:rsidRPr="00931A04">
        <w:rPr>
          <w:rFonts w:eastAsia="Times New Roman"/>
          <w:color w:val="000000"/>
        </w:rPr>
        <w:t xml:space="preserve"> </w:t>
      </w:r>
      <w:r w:rsidRPr="00F44D25">
        <w:rPr>
          <w:rFonts w:eastAsia="Times New Roman"/>
          <w:color w:val="000000"/>
        </w:rPr>
        <w:t>Pacific</w:t>
      </w:r>
      <w:r w:rsidR="00931A04" w:rsidRPr="00931A04">
        <w:rPr>
          <w:rFonts w:eastAsia="Times New Roman"/>
          <w:color w:val="000000"/>
        </w:rPr>
        <w:t xml:space="preserve"> </w:t>
      </w:r>
      <w:r w:rsidRPr="00F44D25">
        <w:rPr>
          <w:rFonts w:eastAsia="Times New Roman"/>
          <w:color w:val="000000"/>
        </w:rPr>
        <w:t>that</w:t>
      </w:r>
      <w:r w:rsidR="00931A04" w:rsidRPr="00931A04">
        <w:rPr>
          <w:rFonts w:eastAsia="Times New Roman"/>
          <w:color w:val="000000"/>
        </w:rPr>
        <w:t xml:space="preserve"> </w:t>
      </w:r>
      <w:r w:rsidRPr="00F44D25">
        <w:rPr>
          <w:rFonts w:eastAsia="Times New Roman"/>
          <w:color w:val="000000"/>
        </w:rPr>
        <w:t>depletes</w:t>
      </w:r>
      <w:r w:rsidR="00931A04" w:rsidRPr="00931A04">
        <w:rPr>
          <w:rFonts w:eastAsia="Times New Roman"/>
          <w:color w:val="000000"/>
        </w:rPr>
        <w:t xml:space="preserve"> </w:t>
      </w:r>
      <w:r w:rsidRPr="00F44D25">
        <w:rPr>
          <w:rFonts w:eastAsia="Times New Roman"/>
          <w:color w:val="000000"/>
        </w:rPr>
        <w:t>2H</w:t>
      </w:r>
      <w:r w:rsidR="00931A04" w:rsidRPr="00931A04">
        <w:rPr>
          <w:rFonts w:eastAsia="Times New Roman"/>
          <w:color w:val="000000"/>
        </w:rPr>
        <w:t xml:space="preserve"> </w:t>
      </w:r>
      <w:r w:rsidRPr="00F44D25">
        <w:rPr>
          <w:rFonts w:eastAsia="Times New Roman"/>
          <w:color w:val="000000"/>
        </w:rPr>
        <w:t>in</w:t>
      </w:r>
      <w:r w:rsidR="00931A04" w:rsidRPr="00931A04">
        <w:rPr>
          <w:rFonts w:eastAsia="Times New Roman"/>
          <w:color w:val="000000"/>
        </w:rPr>
        <w:t xml:space="preserve"> </w:t>
      </w:r>
      <w:r w:rsidRPr="00F44D25">
        <w:rPr>
          <w:rFonts w:eastAsia="Times New Roman"/>
          <w:color w:val="000000"/>
        </w:rPr>
        <w:t>NEM</w:t>
      </w:r>
      <w:r w:rsidR="00931A04" w:rsidRPr="00931A04">
        <w:rPr>
          <w:rFonts w:eastAsia="Times New Roman"/>
          <w:color w:val="000000"/>
        </w:rPr>
        <w:t xml:space="preserve"> </w:t>
      </w:r>
      <w:r w:rsidRPr="00F44D25">
        <w:rPr>
          <w:rFonts w:eastAsia="Times New Roman"/>
          <w:color w:val="000000"/>
        </w:rPr>
        <w:t>rain.</w:t>
      </w:r>
      <w:r w:rsidR="00931A04" w:rsidRPr="00931A04">
        <w:rPr>
          <w:rFonts w:eastAsia="Times New Roman"/>
          <w:color w:val="000000"/>
        </w:rPr>
        <w:t xml:space="preserve"> </w:t>
      </w:r>
      <w:r w:rsidRPr="00F44D25">
        <w:rPr>
          <w:rFonts w:eastAsia="Times New Roman"/>
          <w:color w:val="000000"/>
        </w:rPr>
        <w:t>The</w:t>
      </w:r>
      <w:r w:rsidR="00931A04" w:rsidRPr="00931A04">
        <w:rPr>
          <w:rFonts w:eastAsia="Times New Roman"/>
          <w:color w:val="000000"/>
        </w:rPr>
        <w:t xml:space="preserve"> </w:t>
      </w:r>
      <w:r w:rsidRPr="00F44D25">
        <w:rPr>
          <w:rFonts w:eastAsia="Times New Roman"/>
          <w:color w:val="000000"/>
        </w:rPr>
        <w:t>inverse</w:t>
      </w:r>
      <w:r w:rsidR="00931A04" w:rsidRPr="00931A04">
        <w:rPr>
          <w:rFonts w:eastAsia="Times New Roman"/>
          <w:color w:val="000000"/>
        </w:rPr>
        <w:t xml:space="preserve"> </w:t>
      </w:r>
      <w:r w:rsidRPr="00F44D25">
        <w:rPr>
          <w:rFonts w:eastAsia="Times New Roman"/>
          <w:color w:val="000000"/>
        </w:rPr>
        <w:t>relation</w:t>
      </w:r>
      <w:r w:rsidR="00931A04" w:rsidRPr="00931A04">
        <w:rPr>
          <w:rFonts w:eastAsia="Times New Roman"/>
          <w:color w:val="000000"/>
        </w:rPr>
        <w:t xml:space="preserve"> </w:t>
      </w:r>
      <w:r w:rsidRPr="00F44D25">
        <w:rPr>
          <w:rFonts w:eastAsia="Times New Roman"/>
          <w:color w:val="000000"/>
        </w:rPr>
        <w:t>between</w:t>
      </w:r>
      <w:r w:rsidR="00931A04" w:rsidRPr="00931A04">
        <w:rPr>
          <w:rFonts w:eastAsia="Times New Roman"/>
          <w:color w:val="000000"/>
        </w:rPr>
        <w:t xml:space="preserve"> </w:t>
      </w:r>
      <w:r w:rsidRPr="00F44D25">
        <w:rPr>
          <w:rFonts w:eastAsia="Times New Roman"/>
          <w:color w:val="000000"/>
        </w:rPr>
        <w:t>ISM</w:t>
      </w:r>
      <w:r w:rsidR="00931A04" w:rsidRPr="00931A04">
        <w:rPr>
          <w:rFonts w:eastAsia="Times New Roman"/>
          <w:color w:val="000000"/>
        </w:rPr>
        <w:t xml:space="preserve"> </w:t>
      </w:r>
      <w:r w:rsidRPr="00F44D25">
        <w:rPr>
          <w:rFonts w:eastAsia="Times New Roman"/>
          <w:color w:val="000000"/>
        </w:rPr>
        <w:t>and</w:t>
      </w:r>
      <w:r w:rsidR="00931A04" w:rsidRPr="00931A04">
        <w:rPr>
          <w:rFonts w:eastAsia="Times New Roman"/>
          <w:color w:val="000000"/>
        </w:rPr>
        <w:t xml:space="preserve"> </w:t>
      </w:r>
      <w:r w:rsidRPr="00F44D25">
        <w:rPr>
          <w:rFonts w:eastAsia="Times New Roman"/>
          <w:color w:val="000000"/>
        </w:rPr>
        <w:t>NEM</w:t>
      </w:r>
      <w:r w:rsidR="00931A04" w:rsidRPr="00931A04">
        <w:rPr>
          <w:rFonts w:eastAsia="Times New Roman"/>
          <w:color w:val="000000"/>
        </w:rPr>
        <w:t xml:space="preserve"> </w:t>
      </w:r>
      <w:r w:rsidRPr="00F44D25">
        <w:rPr>
          <w:rFonts w:eastAsia="Times New Roman"/>
          <w:color w:val="000000"/>
        </w:rPr>
        <w:t>rainfall</w:t>
      </w:r>
      <w:r w:rsidR="00931A04" w:rsidRPr="00931A04">
        <w:rPr>
          <w:rFonts w:eastAsia="Times New Roman"/>
          <w:color w:val="000000"/>
        </w:rPr>
        <w:t xml:space="preserve"> </w:t>
      </w:r>
      <w:r w:rsidRPr="00F44D25">
        <w:rPr>
          <w:rFonts w:eastAsia="Times New Roman"/>
          <w:color w:val="000000"/>
        </w:rPr>
        <w:t>existed</w:t>
      </w:r>
      <w:r w:rsidR="00931A04" w:rsidRPr="00931A04">
        <w:rPr>
          <w:rFonts w:eastAsia="Times New Roman"/>
          <w:color w:val="000000"/>
        </w:rPr>
        <w:t xml:space="preserve"> </w:t>
      </w:r>
      <w:r w:rsidRPr="00F44D25">
        <w:rPr>
          <w:rFonts w:eastAsia="Times New Roman"/>
          <w:color w:val="000000"/>
        </w:rPr>
        <w:t>since</w:t>
      </w:r>
      <w:r w:rsidR="00931A04" w:rsidRPr="00931A04">
        <w:rPr>
          <w:rFonts w:eastAsia="Times New Roman"/>
          <w:color w:val="000000"/>
        </w:rPr>
        <w:t xml:space="preserve"> </w:t>
      </w:r>
      <w:r w:rsidRPr="00F44D25">
        <w:rPr>
          <w:rFonts w:eastAsia="Times New Roman"/>
          <w:color w:val="000000"/>
        </w:rPr>
        <w:t>~</w:t>
      </w:r>
      <w:r w:rsidR="00931A04" w:rsidRPr="00931A04">
        <w:rPr>
          <w:rFonts w:eastAsia="Times New Roman"/>
          <w:color w:val="000000"/>
        </w:rPr>
        <w:t xml:space="preserve"> </w:t>
      </w:r>
      <w:r w:rsidRPr="00F44D25">
        <w:rPr>
          <w:rFonts w:eastAsia="Times New Roman"/>
          <w:color w:val="000000"/>
        </w:rPr>
        <w:t>3</w:t>
      </w:r>
      <w:r w:rsidR="00931A04" w:rsidRPr="00931A04">
        <w:rPr>
          <w:rFonts w:eastAsia="Times New Roman"/>
          <w:color w:val="000000"/>
        </w:rPr>
        <w:t xml:space="preserve"> </w:t>
      </w:r>
      <w:r w:rsidRPr="00F44D25">
        <w:rPr>
          <w:rFonts w:eastAsia="Times New Roman"/>
          <w:color w:val="000000"/>
        </w:rPr>
        <w:t>ka,</w:t>
      </w:r>
      <w:r w:rsidR="00931A04" w:rsidRPr="00931A04">
        <w:rPr>
          <w:rFonts w:eastAsia="Times New Roman"/>
          <w:color w:val="000000"/>
        </w:rPr>
        <w:t xml:space="preserve"> </w:t>
      </w:r>
      <w:r w:rsidRPr="00F44D25">
        <w:rPr>
          <w:rFonts w:eastAsia="Times New Roman"/>
          <w:color w:val="000000"/>
        </w:rPr>
        <w:t>suggesting</w:t>
      </w:r>
      <w:r w:rsidR="00931A04" w:rsidRPr="00931A04">
        <w:rPr>
          <w:rFonts w:eastAsia="Times New Roman"/>
          <w:color w:val="000000"/>
        </w:rPr>
        <w:t xml:space="preserve"> </w:t>
      </w:r>
      <w:r w:rsidRPr="00F44D25">
        <w:rPr>
          <w:rFonts w:eastAsia="Times New Roman"/>
          <w:color w:val="000000"/>
        </w:rPr>
        <w:t>recent</w:t>
      </w:r>
      <w:r w:rsidR="00931A04" w:rsidRPr="00931A04">
        <w:rPr>
          <w:rFonts w:eastAsia="Times New Roman"/>
          <w:color w:val="000000"/>
        </w:rPr>
        <w:t xml:space="preserve"> </w:t>
      </w:r>
      <w:r w:rsidRPr="00F44D25">
        <w:rPr>
          <w:rFonts w:eastAsia="Times New Roman"/>
          <w:color w:val="000000"/>
        </w:rPr>
        <w:t>trends</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Indian</w:t>
      </w:r>
      <w:r w:rsidR="00931A04" w:rsidRPr="00931A04">
        <w:rPr>
          <w:rFonts w:eastAsia="Times New Roman"/>
          <w:color w:val="000000"/>
        </w:rPr>
        <w:t xml:space="preserve"> </w:t>
      </w:r>
      <w:r w:rsidRPr="00F44D25">
        <w:rPr>
          <w:rFonts w:eastAsia="Times New Roman"/>
          <w:color w:val="000000"/>
        </w:rPr>
        <w:t>monsoon</w:t>
      </w:r>
      <w:r w:rsidR="00931A04" w:rsidRPr="00931A04">
        <w:rPr>
          <w:rFonts w:eastAsia="Times New Roman"/>
          <w:color w:val="000000"/>
        </w:rPr>
        <w:t xml:space="preserve"> </w:t>
      </w:r>
      <w:r w:rsidRPr="00F44D25">
        <w:rPr>
          <w:rFonts w:eastAsia="Times New Roman"/>
          <w:color w:val="000000"/>
        </w:rPr>
        <w:t>are</w:t>
      </w:r>
      <w:r w:rsidR="00931A04" w:rsidRPr="00931A04">
        <w:rPr>
          <w:rFonts w:eastAsia="Times New Roman"/>
          <w:color w:val="000000"/>
        </w:rPr>
        <w:t xml:space="preserve"> </w:t>
      </w:r>
      <w:r w:rsidRPr="00F44D25">
        <w:rPr>
          <w:rFonts w:eastAsia="Times New Roman"/>
          <w:color w:val="000000"/>
        </w:rPr>
        <w:t>within</w:t>
      </w:r>
      <w:r w:rsidR="00931A04" w:rsidRPr="00931A04">
        <w:rPr>
          <w:rFonts w:eastAsia="Times New Roman"/>
          <w:color w:val="000000"/>
        </w:rPr>
        <w:t xml:space="preserve"> </w:t>
      </w:r>
      <w:r w:rsidRPr="00F44D25">
        <w:rPr>
          <w:rFonts w:eastAsia="Times New Roman"/>
          <w:color w:val="000000"/>
        </w:rPr>
        <w:t>envelope</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natural</w:t>
      </w:r>
      <w:r w:rsidR="00931A04" w:rsidRPr="00931A04">
        <w:rPr>
          <w:rFonts w:eastAsia="Times New Roman"/>
          <w:color w:val="000000"/>
        </w:rPr>
        <w:t xml:space="preserve"> </w:t>
      </w:r>
      <w:r w:rsidRPr="00F44D25">
        <w:rPr>
          <w:rFonts w:eastAsia="Times New Roman"/>
          <w:color w:val="000000"/>
        </w:rPr>
        <w:t>climatic</w:t>
      </w:r>
      <w:r w:rsidR="00931A04" w:rsidRPr="00931A04">
        <w:rPr>
          <w:rFonts w:eastAsia="Times New Roman"/>
          <w:color w:val="000000"/>
        </w:rPr>
        <w:t xml:space="preserve"> </w:t>
      </w:r>
      <w:r w:rsidRPr="00F44D25">
        <w:rPr>
          <w:rFonts w:eastAsia="Times New Roman"/>
          <w:color w:val="000000"/>
        </w:rPr>
        <w:t>variables.</w:t>
      </w:r>
      <w:r w:rsidR="00931A04" w:rsidRPr="00931A04">
        <w:rPr>
          <w:rFonts w:eastAsia="Times New Roman"/>
          <w:color w:val="000000"/>
        </w:rPr>
        <w:t xml:space="preserve"> </w:t>
      </w:r>
      <w:r w:rsidRPr="00F44D25">
        <w:rPr>
          <w:rFonts w:eastAsia="Times New Roman"/>
          <w:color w:val="000000"/>
        </w:rPr>
        <w:t>Mixed</w:t>
      </w:r>
      <w:r w:rsidR="00931A04" w:rsidRPr="00931A04">
        <w:rPr>
          <w:rFonts w:eastAsia="Times New Roman"/>
          <w:color w:val="000000"/>
        </w:rPr>
        <w:t xml:space="preserve"> </w:t>
      </w:r>
      <w:r w:rsidRPr="00F44D25">
        <w:rPr>
          <w:rFonts w:eastAsia="Times New Roman"/>
          <w:color w:val="000000"/>
        </w:rPr>
        <w:t>layer</w:t>
      </w:r>
      <w:r w:rsidR="00931A04" w:rsidRPr="00931A04">
        <w:rPr>
          <w:rFonts w:eastAsia="Times New Roman"/>
          <w:color w:val="000000"/>
        </w:rPr>
        <w:t xml:space="preserve"> </w:t>
      </w:r>
      <w:r w:rsidRPr="00F44D25">
        <w:rPr>
          <w:rFonts w:eastAsia="Times New Roman"/>
          <w:color w:val="000000"/>
        </w:rPr>
        <w:t>heat</w:t>
      </w:r>
      <w:r w:rsidR="00931A04" w:rsidRPr="00931A04">
        <w:rPr>
          <w:rFonts w:eastAsia="Times New Roman"/>
          <w:color w:val="000000"/>
        </w:rPr>
        <w:t xml:space="preserve"> </w:t>
      </w:r>
      <w:r w:rsidRPr="00F44D25">
        <w:rPr>
          <w:rFonts w:eastAsia="Times New Roman"/>
          <w:color w:val="000000"/>
        </w:rPr>
        <w:t>content</w:t>
      </w:r>
      <w:r w:rsidR="00931A04" w:rsidRPr="00931A04">
        <w:rPr>
          <w:rFonts w:eastAsia="Times New Roman"/>
          <w:color w:val="000000"/>
        </w:rPr>
        <w:t xml:space="preserve"> </w:t>
      </w:r>
      <w:r w:rsidRPr="00F44D25">
        <w:rPr>
          <w:rFonts w:eastAsia="Times New Roman"/>
          <w:color w:val="000000"/>
        </w:rPr>
        <w:t>of</w:t>
      </w:r>
      <w:r w:rsidR="00931A04" w:rsidRPr="00931A04">
        <w:rPr>
          <w:rFonts w:eastAsia="Times New Roman"/>
          <w:color w:val="000000"/>
        </w:rPr>
        <w:t xml:space="preserve"> </w:t>
      </w:r>
      <w:r w:rsidRPr="00F44D25">
        <w:rPr>
          <w:rFonts w:eastAsia="Times New Roman"/>
          <w:color w:val="000000"/>
        </w:rPr>
        <w:t>south-eastern</w:t>
      </w:r>
      <w:r w:rsidR="00931A04" w:rsidRPr="00931A04">
        <w:rPr>
          <w:rFonts w:eastAsia="Times New Roman"/>
          <w:color w:val="000000"/>
        </w:rPr>
        <w:t xml:space="preserve"> </w:t>
      </w:r>
      <w:proofErr w:type="spellStart"/>
      <w:r w:rsidRPr="00F44D25">
        <w:rPr>
          <w:rFonts w:eastAsia="Times New Roman"/>
          <w:color w:val="000000"/>
        </w:rPr>
        <w:t>BoB</w:t>
      </w:r>
      <w:proofErr w:type="spellEnd"/>
      <w:r w:rsidR="00931A04" w:rsidRPr="00931A04">
        <w:rPr>
          <w:rFonts w:eastAsia="Times New Roman"/>
          <w:color w:val="000000"/>
        </w:rPr>
        <w:t xml:space="preserve"> </w:t>
      </w:r>
      <w:r w:rsidRPr="00F44D25">
        <w:rPr>
          <w:rFonts w:eastAsia="Times New Roman"/>
          <w:color w:val="000000"/>
        </w:rPr>
        <w:t>plays</w:t>
      </w:r>
      <w:r w:rsidR="00931A04" w:rsidRPr="00931A04">
        <w:rPr>
          <w:rFonts w:eastAsia="Times New Roman"/>
          <w:color w:val="000000"/>
        </w:rPr>
        <w:t xml:space="preserve"> </w:t>
      </w:r>
      <w:r w:rsidRPr="00F44D25">
        <w:rPr>
          <w:rFonts w:eastAsia="Times New Roman"/>
          <w:color w:val="000000"/>
        </w:rPr>
        <w:t>additional</w:t>
      </w:r>
      <w:r w:rsidR="00931A04" w:rsidRPr="00931A04">
        <w:rPr>
          <w:rFonts w:eastAsia="Times New Roman"/>
          <w:color w:val="000000"/>
        </w:rPr>
        <w:t xml:space="preserve"> </w:t>
      </w:r>
      <w:r w:rsidRPr="00F44D25">
        <w:rPr>
          <w:rFonts w:eastAsia="Times New Roman"/>
          <w:color w:val="000000"/>
        </w:rPr>
        <w:t>role</w:t>
      </w:r>
      <w:r w:rsidR="00931A04" w:rsidRPr="00931A04">
        <w:rPr>
          <w:rFonts w:eastAsia="Times New Roman"/>
          <w:color w:val="000000"/>
        </w:rPr>
        <w:t xml:space="preserve"> </w:t>
      </w:r>
      <w:r w:rsidRPr="00F44D25">
        <w:rPr>
          <w:rFonts w:eastAsia="Times New Roman"/>
          <w:color w:val="000000"/>
        </w:rPr>
        <w:t>that</w:t>
      </w:r>
      <w:r w:rsidR="00931A04" w:rsidRPr="00931A04">
        <w:rPr>
          <w:rFonts w:eastAsia="Times New Roman"/>
          <w:color w:val="000000"/>
        </w:rPr>
        <w:t xml:space="preserve"> </w:t>
      </w:r>
      <w:r w:rsidRPr="00F44D25">
        <w:rPr>
          <w:rFonts w:eastAsia="Times New Roman"/>
          <w:color w:val="000000"/>
        </w:rPr>
        <w:t>controls</w:t>
      </w:r>
      <w:r w:rsidR="00931A04" w:rsidRPr="00931A04">
        <w:rPr>
          <w:rFonts w:eastAsia="Times New Roman"/>
          <w:color w:val="000000"/>
        </w:rPr>
        <w:t xml:space="preserve"> </w:t>
      </w:r>
      <w:r w:rsidRPr="00F44D25">
        <w:rPr>
          <w:rFonts w:eastAsia="Times New Roman"/>
          <w:color w:val="000000"/>
        </w:rPr>
        <w:t>interannual</w:t>
      </w:r>
      <w:r w:rsidR="00931A04" w:rsidRPr="00931A04">
        <w:rPr>
          <w:rFonts w:eastAsia="Times New Roman"/>
          <w:color w:val="000000"/>
        </w:rPr>
        <w:t xml:space="preserve"> </w:t>
      </w:r>
      <w:r w:rsidRPr="00F44D25">
        <w:rPr>
          <w:rFonts w:eastAsia="Times New Roman"/>
          <w:color w:val="000000"/>
        </w:rPr>
        <w:t>NEM</w:t>
      </w:r>
      <w:r w:rsidR="00931A04" w:rsidRPr="00931A04">
        <w:rPr>
          <w:rFonts w:eastAsia="Times New Roman"/>
          <w:color w:val="000000"/>
        </w:rPr>
        <w:t xml:space="preserve"> </w:t>
      </w:r>
      <w:r w:rsidRPr="00F44D25">
        <w:rPr>
          <w:rFonts w:eastAsia="Times New Roman"/>
          <w:color w:val="000000"/>
        </w:rPr>
        <w:t>rainfall</w:t>
      </w:r>
      <w:r w:rsidR="00931A04" w:rsidRPr="00931A04">
        <w:rPr>
          <w:rFonts w:eastAsia="Times New Roman"/>
          <w:color w:val="000000"/>
        </w:rPr>
        <w:t xml:space="preserve"> </w:t>
      </w:r>
      <w:r w:rsidRPr="00F44D25">
        <w:rPr>
          <w:rFonts w:eastAsia="Times New Roman"/>
          <w:color w:val="000000"/>
        </w:rPr>
        <w:t>variability.</w:t>
      </w:r>
    </w:p>
    <w:p w14:paraId="3C7427FE" w14:textId="77777777" w:rsidR="00DB4AA9" w:rsidRPr="00931A04" w:rsidRDefault="00DB4AA9" w:rsidP="00DB4AA9"/>
    <w:p w14:paraId="4F2F0959" w14:textId="77777777" w:rsidR="00DB4AA9" w:rsidRPr="00931A04" w:rsidRDefault="00DB4AA9" w:rsidP="00DB4AA9">
      <w:r w:rsidRPr="00931A04">
        <w:t>-------------------------------</w:t>
      </w:r>
    </w:p>
    <w:p w14:paraId="5C82F8A6" w14:textId="77777777" w:rsidR="00F44D25" w:rsidRPr="00F44D25" w:rsidRDefault="00F44D25" w:rsidP="00DB4AA9">
      <w:pPr>
        <w:rPr>
          <w:rFonts w:eastAsia="Times New Roman"/>
        </w:rPr>
      </w:pPr>
    </w:p>
    <w:p w14:paraId="67B11D55" w14:textId="77777777" w:rsidR="00DB4AA9" w:rsidRDefault="00931A04" w:rsidP="00DB4AA9">
      <w:pPr>
        <w:rPr>
          <w:rFonts w:eastAsia="Times New Roman"/>
          <w:b/>
          <w:bCs/>
          <w:color w:val="000000"/>
        </w:rPr>
      </w:pPr>
      <w:r w:rsidRPr="00931A04">
        <w:rPr>
          <w:rFonts w:eastAsia="Times New Roman"/>
          <w:b/>
          <w:bCs/>
          <w:color w:val="000000"/>
        </w:rPr>
        <w:lastRenderedPageBreak/>
        <w:t>The</w:t>
      </w:r>
      <w:r w:rsidRPr="00DB4AA9">
        <w:rPr>
          <w:rFonts w:eastAsia="Times New Roman"/>
          <w:b/>
          <w:bCs/>
          <w:color w:val="000000"/>
        </w:rPr>
        <w:t xml:space="preserve"> </w:t>
      </w:r>
      <w:r w:rsidRPr="00931A04">
        <w:rPr>
          <w:rFonts w:eastAsia="Times New Roman"/>
          <w:b/>
          <w:bCs/>
          <w:color w:val="000000"/>
        </w:rPr>
        <w:t>Himalayan</w:t>
      </w:r>
      <w:r w:rsidRPr="00DB4AA9">
        <w:rPr>
          <w:rFonts w:eastAsia="Times New Roman"/>
          <w:b/>
          <w:bCs/>
          <w:color w:val="000000"/>
        </w:rPr>
        <w:t xml:space="preserve"> </w:t>
      </w:r>
      <w:r w:rsidRPr="00931A04">
        <w:rPr>
          <w:rFonts w:eastAsia="Times New Roman"/>
          <w:b/>
          <w:bCs/>
          <w:color w:val="000000"/>
        </w:rPr>
        <w:t>sedimentary</w:t>
      </w:r>
      <w:r w:rsidRPr="00DB4AA9">
        <w:rPr>
          <w:rFonts w:eastAsia="Times New Roman"/>
          <w:b/>
          <w:bCs/>
          <w:color w:val="000000"/>
        </w:rPr>
        <w:t xml:space="preserve"> </w:t>
      </w:r>
      <w:r w:rsidRPr="00931A04">
        <w:rPr>
          <w:rFonts w:eastAsia="Times New Roman"/>
          <w:b/>
          <w:bCs/>
          <w:color w:val="000000"/>
        </w:rPr>
        <w:t>record</w:t>
      </w:r>
      <w:r w:rsidRPr="00DB4AA9">
        <w:rPr>
          <w:rFonts w:eastAsia="Times New Roman"/>
          <w:b/>
          <w:bCs/>
          <w:color w:val="000000"/>
        </w:rPr>
        <w:t xml:space="preserve"> </w:t>
      </w:r>
      <w:r w:rsidRPr="00931A04">
        <w:rPr>
          <w:rFonts w:eastAsia="Times New Roman"/>
          <w:b/>
          <w:bCs/>
          <w:color w:val="000000"/>
        </w:rPr>
        <w:t>stored</w:t>
      </w:r>
      <w:r w:rsidRPr="00DB4AA9">
        <w:rPr>
          <w:rFonts w:eastAsia="Times New Roman"/>
          <w:b/>
          <w:bCs/>
          <w:color w:val="000000"/>
        </w:rPr>
        <w:t xml:space="preserve"> </w:t>
      </w:r>
      <w:r w:rsidRPr="00931A04">
        <w:rPr>
          <w:rFonts w:eastAsia="Times New Roman"/>
          <w:b/>
          <w:bCs/>
          <w:color w:val="000000"/>
        </w:rPr>
        <w:t>in</w:t>
      </w:r>
      <w:r w:rsidRPr="00DB4AA9">
        <w:rPr>
          <w:rFonts w:eastAsia="Times New Roman"/>
          <w:b/>
          <w:bCs/>
          <w:color w:val="000000"/>
        </w:rPr>
        <w:t xml:space="preserve"> </w:t>
      </w:r>
      <w:r w:rsidRPr="00931A04">
        <w:rPr>
          <w:rFonts w:eastAsia="Times New Roman"/>
          <w:b/>
          <w:bCs/>
          <w:color w:val="000000"/>
        </w:rPr>
        <w:t>the</w:t>
      </w:r>
      <w:r w:rsidRPr="00DB4AA9">
        <w:rPr>
          <w:rFonts w:eastAsia="Times New Roman"/>
          <w:b/>
          <w:bCs/>
          <w:color w:val="000000"/>
        </w:rPr>
        <w:t xml:space="preserve"> </w:t>
      </w:r>
      <w:r w:rsidRPr="00931A04">
        <w:rPr>
          <w:rFonts w:eastAsia="Times New Roman"/>
          <w:b/>
          <w:bCs/>
          <w:color w:val="000000"/>
        </w:rPr>
        <w:t>Indian</w:t>
      </w:r>
      <w:r w:rsidRPr="00DB4AA9">
        <w:rPr>
          <w:rFonts w:eastAsia="Times New Roman"/>
          <w:b/>
          <w:bCs/>
          <w:color w:val="000000"/>
        </w:rPr>
        <w:t xml:space="preserve"> </w:t>
      </w:r>
      <w:r w:rsidRPr="00931A04">
        <w:rPr>
          <w:rFonts w:eastAsia="Times New Roman"/>
          <w:b/>
          <w:bCs/>
          <w:color w:val="000000"/>
        </w:rPr>
        <w:t>Ocean:</w:t>
      </w:r>
      <w:r w:rsidRPr="00DB4AA9">
        <w:rPr>
          <w:rFonts w:eastAsia="Times New Roman"/>
          <w:b/>
          <w:bCs/>
          <w:color w:val="000000"/>
        </w:rPr>
        <w:t xml:space="preserve"> </w:t>
      </w:r>
      <w:r w:rsidRPr="00931A04">
        <w:rPr>
          <w:rFonts w:eastAsia="Times New Roman"/>
          <w:b/>
          <w:bCs/>
          <w:color w:val="000000"/>
        </w:rPr>
        <w:t>a</w:t>
      </w:r>
      <w:r w:rsidRPr="00DB4AA9">
        <w:rPr>
          <w:rFonts w:eastAsia="Times New Roman"/>
          <w:b/>
          <w:bCs/>
          <w:color w:val="000000"/>
        </w:rPr>
        <w:t xml:space="preserve"> </w:t>
      </w:r>
      <w:r w:rsidRPr="00931A04">
        <w:rPr>
          <w:rFonts w:eastAsia="Times New Roman"/>
          <w:b/>
          <w:bCs/>
          <w:color w:val="000000"/>
        </w:rPr>
        <w:t>mineralogical</w:t>
      </w:r>
      <w:r w:rsidRPr="00DB4AA9">
        <w:rPr>
          <w:rFonts w:eastAsia="Times New Roman"/>
          <w:b/>
          <w:bCs/>
          <w:color w:val="000000"/>
        </w:rPr>
        <w:t xml:space="preserve"> </w:t>
      </w:r>
      <w:r w:rsidRPr="00931A04">
        <w:rPr>
          <w:rFonts w:eastAsia="Times New Roman"/>
          <w:b/>
          <w:bCs/>
          <w:color w:val="000000"/>
        </w:rPr>
        <w:t>and</w:t>
      </w:r>
      <w:r w:rsidRPr="00DB4AA9">
        <w:rPr>
          <w:rFonts w:eastAsia="Times New Roman"/>
          <w:b/>
          <w:bCs/>
          <w:color w:val="000000"/>
        </w:rPr>
        <w:t xml:space="preserve"> </w:t>
      </w:r>
      <w:r w:rsidRPr="00931A04">
        <w:rPr>
          <w:rFonts w:eastAsia="Times New Roman"/>
          <w:b/>
          <w:bCs/>
          <w:color w:val="000000"/>
        </w:rPr>
        <w:t>petrographic</w:t>
      </w:r>
      <w:r w:rsidRPr="00DB4AA9">
        <w:rPr>
          <w:rFonts w:eastAsia="Times New Roman"/>
          <w:b/>
          <w:bCs/>
          <w:color w:val="000000"/>
        </w:rPr>
        <w:t xml:space="preserve"> </w:t>
      </w:r>
      <w:r w:rsidRPr="00931A04">
        <w:rPr>
          <w:rFonts w:eastAsia="Times New Roman"/>
          <w:b/>
          <w:bCs/>
          <w:color w:val="000000"/>
        </w:rPr>
        <w:t>perspective</w:t>
      </w:r>
    </w:p>
    <w:p w14:paraId="4719D5AD" w14:textId="74D698CE" w:rsidR="00931A04" w:rsidRPr="003F2A41" w:rsidRDefault="00931A04" w:rsidP="00DB4AA9">
      <w:pPr>
        <w:rPr>
          <w:rFonts w:eastAsia="Times New Roman"/>
          <w:color w:val="000000"/>
          <w:lang w:val="it-IT"/>
        </w:rPr>
      </w:pPr>
      <w:r w:rsidRPr="003F2A41">
        <w:rPr>
          <w:rFonts w:eastAsia="Times New Roman"/>
          <w:color w:val="000000"/>
          <w:lang w:val="it-IT"/>
        </w:rPr>
        <w:br/>
        <w:t xml:space="preserve">Sergio Ando </w:t>
      </w:r>
    </w:p>
    <w:p w14:paraId="44C9A1AC" w14:textId="2589E59E" w:rsidR="00931A04" w:rsidRPr="003F2A41" w:rsidRDefault="00931A04" w:rsidP="00DB4AA9">
      <w:pPr>
        <w:rPr>
          <w:rFonts w:eastAsia="Times New Roman"/>
          <w:lang w:val="it-IT"/>
        </w:rPr>
      </w:pPr>
      <w:r w:rsidRPr="003F2A41">
        <w:rPr>
          <w:rFonts w:eastAsia="Times New Roman"/>
          <w:color w:val="000000"/>
          <w:lang w:val="it-IT"/>
        </w:rPr>
        <w:t>University of Milano-Bicocca</w:t>
      </w:r>
    </w:p>
    <w:p w14:paraId="6100E9E5" w14:textId="77777777" w:rsidR="00DB4AA9" w:rsidRDefault="00931A04" w:rsidP="00DB4AA9">
      <w:pPr>
        <w:rPr>
          <w:rFonts w:eastAsia="Times New Roman"/>
          <w:color w:val="000000"/>
        </w:rPr>
      </w:pPr>
      <w:r w:rsidRPr="003F2A41">
        <w:rPr>
          <w:rFonts w:eastAsia="Times New Roman"/>
          <w:color w:val="000000"/>
          <w:lang w:val="it-IT"/>
        </w:rPr>
        <w:br/>
      </w:r>
      <w:r w:rsidRPr="00931A04">
        <w:rPr>
          <w:rFonts w:eastAsia="Times New Roman"/>
          <w:color w:val="000000"/>
        </w:rPr>
        <w:t xml:space="preserve">Provenance analysis of IODP Expedition 355 cores in the Laxmi Basin sheds new light on the erosional evolution of the Himalayan belt and its western syntaxis during the Neogene and on large-scale mass-wasting and magmatic events that affected the western continental margin of India in the mid-Miocene and early Paleocene. Applying a multidisciplinary mineralogical and geochemical approach it is possible to define the different compositional signatures of sand, silt and clay in turbidites from sites U1456 and U1457. We have coupled traditional and innovative bulk-sediment and single-mineral techniques on the same samples, developing an integrated approach using the optical microscope and Raman spectroscopy. Heavy-mineral concentrations are higher in channel-fill than in </w:t>
      </w:r>
      <w:proofErr w:type="spellStart"/>
      <w:r w:rsidRPr="00931A04">
        <w:rPr>
          <w:rFonts w:eastAsia="Times New Roman"/>
          <w:color w:val="000000"/>
        </w:rPr>
        <w:t>overbank</w:t>
      </w:r>
      <w:proofErr w:type="spellEnd"/>
      <w:r w:rsidRPr="00931A04">
        <w:rPr>
          <w:rFonts w:eastAsia="Times New Roman"/>
          <w:color w:val="000000"/>
        </w:rPr>
        <w:t xml:space="preserve"> deposits. Mineralogical and geochemical data concur in revealing that fast-settling </w:t>
      </w:r>
      <w:proofErr w:type="spellStart"/>
      <w:r w:rsidRPr="00931A04">
        <w:rPr>
          <w:rFonts w:eastAsia="Times New Roman"/>
          <w:color w:val="000000"/>
        </w:rPr>
        <w:t>ultradense</w:t>
      </w:r>
      <w:proofErr w:type="spellEnd"/>
      <w:r w:rsidRPr="00931A04">
        <w:rPr>
          <w:rFonts w:eastAsia="Times New Roman"/>
          <w:color w:val="000000"/>
        </w:rPr>
        <w:t xml:space="preserve"> minerals such as zircon are preferentially concentrated in channel-fill deposits, whereas the top of overbank deposits </w:t>
      </w:r>
      <w:proofErr w:type="gramStart"/>
      <w:r w:rsidRPr="00931A04">
        <w:rPr>
          <w:rFonts w:eastAsia="Times New Roman"/>
          <w:color w:val="000000"/>
        </w:rPr>
        <w:t>are</w:t>
      </w:r>
      <w:proofErr w:type="gramEnd"/>
      <w:r w:rsidRPr="00931A04">
        <w:rPr>
          <w:rFonts w:eastAsia="Times New Roman"/>
          <w:color w:val="000000"/>
        </w:rPr>
        <w:t xml:space="preserve"> notably enriched with slow-settling platy phyllosilicates. In the cored Laxmi Basin succession, the occurrence of euhedral aegirine and apatite in lower Paleocene </w:t>
      </w:r>
      <w:proofErr w:type="spellStart"/>
      <w:r w:rsidRPr="00931A04">
        <w:rPr>
          <w:rFonts w:eastAsia="Times New Roman"/>
          <w:color w:val="000000"/>
        </w:rPr>
        <w:t>mudrocks</w:t>
      </w:r>
      <w:proofErr w:type="spellEnd"/>
      <w:r w:rsidRPr="00931A04">
        <w:rPr>
          <w:rFonts w:eastAsia="Times New Roman"/>
          <w:color w:val="000000"/>
        </w:rPr>
        <w:t xml:space="preserve"> can be tied to alkaline volcanism affecting the adjacent western Indian margin during the late stage of Deccan activity.</w:t>
      </w:r>
    </w:p>
    <w:p w14:paraId="1C66BA7D" w14:textId="0DFDE9D9" w:rsidR="00DB4AA9" w:rsidRDefault="00931A04" w:rsidP="00DB4AA9">
      <w:pPr>
        <w:ind w:firstLine="720"/>
        <w:rPr>
          <w:rFonts w:eastAsia="Times New Roman"/>
          <w:color w:val="000000"/>
        </w:rPr>
      </w:pPr>
      <w:r w:rsidRPr="00931A04">
        <w:rPr>
          <w:rFonts w:eastAsia="Times New Roman"/>
          <w:color w:val="000000"/>
        </w:rPr>
        <w:t>In the mid-Miocene Nataraja Slide dominant carbonate detritus and depleted heavy-mineral suites (including apatite, garnet, and locally augite or rare aegirine) reveal gravitational failure and sliding of the entire succession of carbonate and siliciclastic Paleogene to lower Neogene strata originally accumulated offshore of the Saurashtra margin of western India.</w:t>
      </w:r>
      <w:r w:rsidRPr="00931A04">
        <w:rPr>
          <w:rFonts w:eastAsia="Times New Roman"/>
          <w:color w:val="000000"/>
        </w:rPr>
        <w:br/>
        <w:t xml:space="preserve">The overlying upper Miocene to lower Pleistocene turbidite package has the same </w:t>
      </w:r>
      <w:proofErr w:type="spellStart"/>
      <w:r w:rsidRPr="00931A04">
        <w:rPr>
          <w:rFonts w:eastAsia="Times New Roman"/>
          <w:color w:val="000000"/>
        </w:rPr>
        <w:t>feldspatho</w:t>
      </w:r>
      <w:proofErr w:type="spellEnd"/>
      <w:r w:rsidRPr="00931A04">
        <w:rPr>
          <w:rFonts w:eastAsia="Times New Roman"/>
          <w:color w:val="000000"/>
        </w:rPr>
        <w:t>-litho-quartzose to litho-</w:t>
      </w:r>
      <w:proofErr w:type="spellStart"/>
      <w:r w:rsidRPr="00931A04">
        <w:rPr>
          <w:rFonts w:eastAsia="Times New Roman"/>
          <w:color w:val="000000"/>
        </w:rPr>
        <w:t>feldspathoquartzose</w:t>
      </w:r>
      <w:proofErr w:type="spellEnd"/>
      <w:r w:rsidRPr="00931A04">
        <w:rPr>
          <w:rFonts w:eastAsia="Times New Roman"/>
          <w:color w:val="000000"/>
        </w:rPr>
        <w:t xml:space="preserve"> signature of modern Indus fluvio-deltaic sand, indicating that amphibolite-facies metamorphic rocks have been widely exposed in the Himalaya–Karakorum orogen since at least the mid-Miocene.</w:t>
      </w:r>
    </w:p>
    <w:p w14:paraId="31AB400B" w14:textId="2C0D0D67" w:rsidR="00931A04" w:rsidRPr="00931A04" w:rsidRDefault="00931A04" w:rsidP="00DB4AA9">
      <w:pPr>
        <w:ind w:firstLine="720"/>
        <w:rPr>
          <w:rFonts w:eastAsia="Times New Roman"/>
        </w:rPr>
      </w:pPr>
      <w:r w:rsidRPr="00931A04">
        <w:rPr>
          <w:rFonts w:eastAsia="Times New Roman"/>
          <w:color w:val="000000"/>
        </w:rPr>
        <w:t>Pleistocene nannofossil oozes with planktonic foraminifera at the top of the fan contain a very subordinate litho-</w:t>
      </w:r>
      <w:proofErr w:type="spellStart"/>
      <w:r w:rsidRPr="00931A04">
        <w:rPr>
          <w:rFonts w:eastAsia="Times New Roman"/>
          <w:color w:val="000000"/>
        </w:rPr>
        <w:t>feldspatho</w:t>
      </w:r>
      <w:proofErr w:type="spellEnd"/>
      <w:r w:rsidRPr="00931A04">
        <w:rPr>
          <w:rFonts w:eastAsia="Times New Roman"/>
          <w:color w:val="000000"/>
        </w:rPr>
        <w:t>-quartzose terrigenous fraction including augitic clinopyroxene, suggesting mixing of dominant biogenic debris with minor detritus contributed both by the Indus River and by a river draining western peninsular India, possibly the paleo-Narmada or the paleo-Tapti.</w:t>
      </w:r>
    </w:p>
    <w:p w14:paraId="10BF2185" w14:textId="77777777" w:rsidR="00DB4AA9" w:rsidRPr="00931A04" w:rsidRDefault="00DB4AA9" w:rsidP="00DB4AA9"/>
    <w:p w14:paraId="0F75A46A" w14:textId="77777777" w:rsidR="00DB4AA9" w:rsidRPr="00931A04" w:rsidRDefault="00DB4AA9" w:rsidP="00DB4AA9">
      <w:r w:rsidRPr="00931A04">
        <w:t>-------------------------------</w:t>
      </w:r>
    </w:p>
    <w:p w14:paraId="72F66EDF" w14:textId="45271BB3" w:rsidR="00F44D25" w:rsidRPr="00931A04" w:rsidRDefault="00F44D25" w:rsidP="00DB4AA9"/>
    <w:p w14:paraId="50AE824A" w14:textId="77777777" w:rsidR="00DB4AA9" w:rsidRPr="00DB4AA9" w:rsidRDefault="00931A04" w:rsidP="00DB4AA9">
      <w:pPr>
        <w:rPr>
          <w:rFonts w:eastAsia="Times New Roman"/>
          <w:b/>
          <w:bCs/>
          <w:color w:val="000000"/>
        </w:rPr>
      </w:pPr>
      <w:r w:rsidRPr="00931A04">
        <w:rPr>
          <w:rFonts w:eastAsia="Times New Roman"/>
          <w:b/>
          <w:bCs/>
          <w:color w:val="000000"/>
        </w:rPr>
        <w:t>Major</w:t>
      </w:r>
      <w:r w:rsidRPr="00DB4AA9">
        <w:rPr>
          <w:rFonts w:eastAsia="Times New Roman"/>
          <w:b/>
          <w:bCs/>
          <w:color w:val="000000"/>
        </w:rPr>
        <w:t xml:space="preserve"> </w:t>
      </w:r>
      <w:r w:rsidRPr="00931A04">
        <w:rPr>
          <w:rFonts w:eastAsia="Times New Roman"/>
          <w:b/>
          <w:bCs/>
          <w:color w:val="000000"/>
        </w:rPr>
        <w:t>re-</w:t>
      </w:r>
      <w:proofErr w:type="spellStart"/>
      <w:r w:rsidRPr="00931A04">
        <w:rPr>
          <w:rFonts w:eastAsia="Times New Roman"/>
          <w:b/>
          <w:bCs/>
          <w:color w:val="000000"/>
        </w:rPr>
        <w:t>organisation</w:t>
      </w:r>
      <w:proofErr w:type="spellEnd"/>
      <w:r w:rsidRPr="00DB4AA9">
        <w:rPr>
          <w:rFonts w:eastAsia="Times New Roman"/>
          <w:b/>
          <w:bCs/>
          <w:color w:val="000000"/>
        </w:rPr>
        <w:t xml:space="preserve"> </w:t>
      </w:r>
      <w:r w:rsidRPr="00931A04">
        <w:rPr>
          <w:rFonts w:eastAsia="Times New Roman"/>
          <w:b/>
          <w:bCs/>
          <w:color w:val="000000"/>
        </w:rPr>
        <w:t>in</w:t>
      </w:r>
      <w:r w:rsidRPr="00DB4AA9">
        <w:rPr>
          <w:rFonts w:eastAsia="Times New Roman"/>
          <w:b/>
          <w:bCs/>
          <w:color w:val="000000"/>
        </w:rPr>
        <w:t xml:space="preserve"> </w:t>
      </w:r>
      <w:r w:rsidRPr="00931A04">
        <w:rPr>
          <w:rFonts w:eastAsia="Times New Roman"/>
          <w:b/>
          <w:bCs/>
          <w:color w:val="000000"/>
        </w:rPr>
        <w:t>marine</w:t>
      </w:r>
      <w:r w:rsidRPr="00DB4AA9">
        <w:rPr>
          <w:rFonts w:eastAsia="Times New Roman"/>
          <w:b/>
          <w:bCs/>
          <w:color w:val="000000"/>
        </w:rPr>
        <w:t xml:space="preserve"> </w:t>
      </w:r>
      <w:r w:rsidRPr="00931A04">
        <w:rPr>
          <w:rFonts w:eastAsia="Times New Roman"/>
          <w:b/>
          <w:bCs/>
          <w:color w:val="000000"/>
        </w:rPr>
        <w:t>ecosystem</w:t>
      </w:r>
      <w:r w:rsidRPr="00DB4AA9">
        <w:rPr>
          <w:rFonts w:eastAsia="Times New Roman"/>
          <w:b/>
          <w:bCs/>
          <w:color w:val="000000"/>
        </w:rPr>
        <w:t xml:space="preserve"> </w:t>
      </w:r>
      <w:r w:rsidRPr="00931A04">
        <w:rPr>
          <w:rFonts w:eastAsia="Times New Roman"/>
          <w:b/>
          <w:bCs/>
          <w:color w:val="000000"/>
        </w:rPr>
        <w:t>in</w:t>
      </w:r>
      <w:r w:rsidRPr="00DB4AA9">
        <w:rPr>
          <w:rFonts w:eastAsia="Times New Roman"/>
          <w:b/>
          <w:bCs/>
          <w:color w:val="000000"/>
        </w:rPr>
        <w:t xml:space="preserve"> </w:t>
      </w:r>
      <w:r w:rsidRPr="00931A04">
        <w:rPr>
          <w:rFonts w:eastAsia="Times New Roman"/>
          <w:b/>
          <w:bCs/>
          <w:color w:val="000000"/>
        </w:rPr>
        <w:t>the</w:t>
      </w:r>
      <w:r w:rsidRPr="00DB4AA9">
        <w:rPr>
          <w:rFonts w:eastAsia="Times New Roman"/>
          <w:b/>
          <w:bCs/>
          <w:color w:val="000000"/>
        </w:rPr>
        <w:t xml:space="preserve"> </w:t>
      </w:r>
      <w:r w:rsidRPr="00931A04">
        <w:rPr>
          <w:rFonts w:eastAsia="Times New Roman"/>
          <w:b/>
          <w:bCs/>
          <w:color w:val="000000"/>
        </w:rPr>
        <w:t>Japan</w:t>
      </w:r>
      <w:r w:rsidRPr="00DB4AA9">
        <w:rPr>
          <w:rFonts w:eastAsia="Times New Roman"/>
          <w:b/>
          <w:bCs/>
          <w:color w:val="000000"/>
        </w:rPr>
        <w:t xml:space="preserve"> </w:t>
      </w:r>
      <w:r w:rsidRPr="00931A04">
        <w:rPr>
          <w:rFonts w:eastAsia="Times New Roman"/>
          <w:b/>
          <w:bCs/>
          <w:color w:val="000000"/>
        </w:rPr>
        <w:t>Sea</w:t>
      </w:r>
      <w:r w:rsidRPr="00DB4AA9">
        <w:rPr>
          <w:rFonts w:eastAsia="Times New Roman"/>
          <w:b/>
          <w:bCs/>
          <w:color w:val="000000"/>
        </w:rPr>
        <w:t xml:space="preserve"> </w:t>
      </w:r>
      <w:r w:rsidRPr="00931A04">
        <w:rPr>
          <w:rFonts w:eastAsia="Times New Roman"/>
          <w:b/>
          <w:bCs/>
          <w:color w:val="000000"/>
        </w:rPr>
        <w:t>during</w:t>
      </w:r>
      <w:r w:rsidRPr="00DB4AA9">
        <w:rPr>
          <w:rFonts w:eastAsia="Times New Roman"/>
          <w:b/>
          <w:bCs/>
          <w:color w:val="000000"/>
        </w:rPr>
        <w:t xml:space="preserve"> </w:t>
      </w:r>
      <w:r w:rsidRPr="00931A04">
        <w:rPr>
          <w:rFonts w:eastAsia="Times New Roman"/>
          <w:b/>
          <w:bCs/>
          <w:color w:val="000000"/>
        </w:rPr>
        <w:t>the</w:t>
      </w:r>
      <w:r w:rsidRPr="00DB4AA9">
        <w:rPr>
          <w:rFonts w:eastAsia="Times New Roman"/>
          <w:b/>
          <w:bCs/>
          <w:color w:val="000000"/>
        </w:rPr>
        <w:t xml:space="preserve"> </w:t>
      </w:r>
      <w:r w:rsidRPr="00931A04">
        <w:rPr>
          <w:rFonts w:eastAsia="Times New Roman"/>
          <w:b/>
          <w:bCs/>
          <w:color w:val="000000"/>
        </w:rPr>
        <w:t>Late</w:t>
      </w:r>
      <w:r w:rsidRPr="00DB4AA9">
        <w:rPr>
          <w:rFonts w:eastAsia="Times New Roman"/>
          <w:b/>
          <w:bCs/>
          <w:color w:val="000000"/>
        </w:rPr>
        <w:t xml:space="preserve"> </w:t>
      </w:r>
      <w:r w:rsidRPr="00931A04">
        <w:rPr>
          <w:rFonts w:eastAsia="Times New Roman"/>
          <w:b/>
          <w:bCs/>
          <w:color w:val="000000"/>
        </w:rPr>
        <w:t>Miocene</w:t>
      </w:r>
      <w:r w:rsidRPr="00DB4AA9">
        <w:rPr>
          <w:rFonts w:eastAsia="Times New Roman"/>
          <w:b/>
          <w:bCs/>
          <w:color w:val="000000"/>
        </w:rPr>
        <w:t xml:space="preserve"> </w:t>
      </w:r>
      <w:r w:rsidRPr="00931A04">
        <w:rPr>
          <w:rFonts w:eastAsia="Times New Roman"/>
          <w:b/>
          <w:bCs/>
          <w:color w:val="000000"/>
        </w:rPr>
        <w:t>Global</w:t>
      </w:r>
      <w:r w:rsidRPr="00DB4AA9">
        <w:rPr>
          <w:rFonts w:eastAsia="Times New Roman"/>
          <w:b/>
          <w:bCs/>
          <w:color w:val="000000"/>
        </w:rPr>
        <w:t xml:space="preserve"> </w:t>
      </w:r>
      <w:r w:rsidRPr="00931A04">
        <w:rPr>
          <w:rFonts w:eastAsia="Times New Roman"/>
          <w:b/>
          <w:bCs/>
          <w:color w:val="000000"/>
        </w:rPr>
        <w:t>Cooling</w:t>
      </w:r>
      <w:r w:rsidRPr="00DB4AA9">
        <w:rPr>
          <w:rFonts w:eastAsia="Times New Roman"/>
          <w:b/>
          <w:bCs/>
          <w:color w:val="000000"/>
        </w:rPr>
        <w:t xml:space="preserve"> </w:t>
      </w:r>
      <w:r w:rsidRPr="00931A04">
        <w:rPr>
          <w:rFonts w:eastAsia="Times New Roman"/>
          <w:b/>
          <w:bCs/>
          <w:color w:val="000000"/>
        </w:rPr>
        <w:t>caused</w:t>
      </w:r>
      <w:r w:rsidRPr="00DB4AA9">
        <w:rPr>
          <w:rFonts w:eastAsia="Times New Roman"/>
          <w:b/>
          <w:bCs/>
          <w:color w:val="000000"/>
        </w:rPr>
        <w:t xml:space="preserve"> </w:t>
      </w:r>
      <w:r w:rsidRPr="00931A04">
        <w:rPr>
          <w:rFonts w:eastAsia="Times New Roman"/>
          <w:b/>
          <w:bCs/>
          <w:color w:val="000000"/>
        </w:rPr>
        <w:t>by</w:t>
      </w:r>
      <w:r w:rsidRPr="00DB4AA9">
        <w:rPr>
          <w:rFonts w:eastAsia="Times New Roman"/>
          <w:b/>
          <w:bCs/>
          <w:color w:val="000000"/>
        </w:rPr>
        <w:t xml:space="preserve"> </w:t>
      </w:r>
      <w:r w:rsidRPr="00931A04">
        <w:rPr>
          <w:rFonts w:eastAsia="Times New Roman"/>
          <w:b/>
          <w:bCs/>
          <w:color w:val="000000"/>
        </w:rPr>
        <w:t>changes</w:t>
      </w:r>
      <w:r w:rsidRPr="00DB4AA9">
        <w:rPr>
          <w:rFonts w:eastAsia="Times New Roman"/>
          <w:b/>
          <w:bCs/>
          <w:color w:val="000000"/>
        </w:rPr>
        <w:t xml:space="preserve"> </w:t>
      </w:r>
      <w:r w:rsidRPr="00931A04">
        <w:rPr>
          <w:rFonts w:eastAsia="Times New Roman"/>
          <w:b/>
          <w:bCs/>
          <w:color w:val="000000"/>
        </w:rPr>
        <w:t>in</w:t>
      </w:r>
      <w:r w:rsidRPr="00DB4AA9">
        <w:rPr>
          <w:rFonts w:eastAsia="Times New Roman"/>
          <w:b/>
          <w:bCs/>
          <w:color w:val="000000"/>
        </w:rPr>
        <w:t xml:space="preserve"> </w:t>
      </w:r>
      <w:r w:rsidRPr="00931A04">
        <w:rPr>
          <w:rFonts w:eastAsia="Times New Roman"/>
          <w:b/>
          <w:bCs/>
          <w:color w:val="000000"/>
        </w:rPr>
        <w:t>major</w:t>
      </w:r>
      <w:r w:rsidRPr="00DB4AA9">
        <w:rPr>
          <w:rFonts w:eastAsia="Times New Roman"/>
          <w:b/>
          <w:bCs/>
          <w:color w:val="000000"/>
        </w:rPr>
        <w:t xml:space="preserve"> </w:t>
      </w:r>
      <w:r w:rsidRPr="00931A04">
        <w:rPr>
          <w:rFonts w:eastAsia="Times New Roman"/>
          <w:b/>
          <w:bCs/>
          <w:color w:val="000000"/>
        </w:rPr>
        <w:t>monsoonal</w:t>
      </w:r>
      <w:r w:rsidRPr="00DB4AA9">
        <w:rPr>
          <w:rFonts w:eastAsia="Times New Roman"/>
          <w:b/>
          <w:bCs/>
          <w:color w:val="000000"/>
        </w:rPr>
        <w:t xml:space="preserve"> </w:t>
      </w:r>
      <w:r w:rsidRPr="00931A04">
        <w:rPr>
          <w:rFonts w:eastAsia="Times New Roman"/>
          <w:b/>
          <w:bCs/>
          <w:color w:val="000000"/>
        </w:rPr>
        <w:t>mode</w:t>
      </w:r>
      <w:r w:rsidRPr="00931A04">
        <w:rPr>
          <w:rFonts w:eastAsia="Times New Roman"/>
          <w:b/>
          <w:bCs/>
          <w:color w:val="000000"/>
        </w:rPr>
        <w:br/>
      </w:r>
    </w:p>
    <w:p w14:paraId="15E22370" w14:textId="11DFC5A8" w:rsidR="00931A04" w:rsidRPr="00931A04" w:rsidRDefault="00931A04" w:rsidP="00DB4AA9">
      <w:pPr>
        <w:rPr>
          <w:rFonts w:eastAsia="Times New Roman"/>
          <w:color w:val="000000"/>
        </w:rPr>
      </w:pPr>
      <w:r w:rsidRPr="00931A04">
        <w:rPr>
          <w:rFonts w:eastAsia="Times New Roman"/>
          <w:color w:val="000000"/>
        </w:rPr>
        <w:t>Kenji Matsuzaki</w:t>
      </w:r>
    </w:p>
    <w:p w14:paraId="1B496BB5" w14:textId="63E7AC2A" w:rsidR="00931A04" w:rsidRPr="00931A04" w:rsidRDefault="00931A04" w:rsidP="00DB4AA9">
      <w:pPr>
        <w:rPr>
          <w:rFonts w:eastAsia="Times New Roman"/>
        </w:rPr>
      </w:pPr>
      <w:r w:rsidRPr="00931A04">
        <w:rPr>
          <w:rFonts w:eastAsia="Times New Roman"/>
          <w:color w:val="000000"/>
        </w:rPr>
        <w:t>University of Tokyo</w:t>
      </w:r>
    </w:p>
    <w:p w14:paraId="399F6AE4" w14:textId="7B19DBA4" w:rsidR="00931A04" w:rsidRPr="00931A04" w:rsidRDefault="00931A04" w:rsidP="00DB4AA9">
      <w:pPr>
        <w:rPr>
          <w:rFonts w:eastAsia="Times New Roman"/>
        </w:rPr>
      </w:pPr>
      <w:r w:rsidRPr="00931A04">
        <w:rPr>
          <w:rFonts w:eastAsia="Times New Roman"/>
          <w:color w:val="000000"/>
        </w:rPr>
        <w:br/>
        <w:t xml:space="preserve">The Japan Sea is currently a semi-closed marginal sea sensitive to the dynamics of the East Asian monsoon. During the late Miocene, in particular between 10 and 6 Ma, it was connected to the Northwest Pacific via a </w:t>
      </w:r>
      <w:proofErr w:type="gramStart"/>
      <w:r w:rsidRPr="00931A04">
        <w:rPr>
          <w:rFonts w:eastAsia="Times New Roman"/>
          <w:color w:val="000000"/>
        </w:rPr>
        <w:t>deep-seaway</w:t>
      </w:r>
      <w:proofErr w:type="gramEnd"/>
      <w:r w:rsidRPr="00931A04">
        <w:rPr>
          <w:rFonts w:eastAsia="Times New Roman"/>
          <w:color w:val="000000"/>
        </w:rPr>
        <w:t xml:space="preserve"> in northern Japan, potentially allowing exchanges in deep-water with the North Pacific. This is interesting since between 10 and 6 Ma, the Earth's </w:t>
      </w:r>
      <w:r w:rsidRPr="00931A04">
        <w:rPr>
          <w:rFonts w:eastAsia="Times New Roman"/>
          <w:color w:val="000000"/>
        </w:rPr>
        <w:lastRenderedPageBreak/>
        <w:t>climate has experienced a strong cooling known as the Late Miocene Global Cooling (LMGC; ca. 7.9 to 5.8 Ma), which was associated with remarkable changes in monsoon dynamics and a “biogenic bloom” in the global oceans. Thus, paleoceanographic studies in the Japan Sea may clarify East Asian Monsoon response to the LMGC in northeast Asia and may allow monitoring changes in regional deep-water circulation triggered by the LMGC. However, because Calcite Compensation Depth is shallow in the Japan Sea during the late Miocene, most of the geochemical proxies based on calcareous microfossils cannot be used. Thus, only sedimentary analyses, other geochemical analyses and changes in assemblage of siliceous microfossils can clarify paleoceanographic changes of the Sea of Japan during the Miocene. Here, we analyzed changes in radiolarian assemblages from sediment retrieved during IODP Expedition 346 in the Japan Sea at Site U1425, where continuous sediment cores covering the last 9 million year were collected. Radiolarians are composed of a test of opaline silica and are thus well preserved in the sediments of the Sea of Japan continuously throughout the Neogene. Here we show high-resolution data of sea surface temperature based on radiolarian species (%) and fluxes of radiolarian species on the high seas between 10 and 5 Ma to clarify regional paleoceanography at this time.</w:t>
      </w:r>
    </w:p>
    <w:p w14:paraId="2A0C2089" w14:textId="77777777" w:rsidR="00DB4AA9" w:rsidRPr="00931A04" w:rsidRDefault="00DB4AA9" w:rsidP="00DB4AA9"/>
    <w:p w14:paraId="2E48E849" w14:textId="77777777" w:rsidR="00DB4AA9" w:rsidRPr="00931A04" w:rsidRDefault="00DB4AA9" w:rsidP="00DB4AA9">
      <w:r w:rsidRPr="00931A04">
        <w:t>-------------------------------</w:t>
      </w:r>
    </w:p>
    <w:p w14:paraId="085E714E" w14:textId="14FD1F47" w:rsidR="00931A04" w:rsidRPr="00931A04" w:rsidRDefault="00931A04" w:rsidP="00DB4AA9"/>
    <w:p w14:paraId="0FAE3F1E" w14:textId="77777777" w:rsidR="00DB4AA9" w:rsidRPr="00DB4AA9" w:rsidRDefault="00931A04" w:rsidP="00DB4AA9">
      <w:pPr>
        <w:rPr>
          <w:rFonts w:eastAsia="Times New Roman"/>
          <w:b/>
          <w:bCs/>
          <w:color w:val="000000"/>
        </w:rPr>
      </w:pPr>
      <w:r w:rsidRPr="00931A04">
        <w:rPr>
          <w:rFonts w:eastAsia="Times New Roman"/>
          <w:b/>
          <w:bCs/>
          <w:color w:val="000000"/>
        </w:rPr>
        <w:t>Quaternary</w:t>
      </w:r>
      <w:r w:rsidRPr="00DB4AA9">
        <w:rPr>
          <w:rFonts w:eastAsia="Times New Roman"/>
          <w:b/>
          <w:bCs/>
          <w:color w:val="000000"/>
        </w:rPr>
        <w:t xml:space="preserve"> </w:t>
      </w:r>
      <w:r w:rsidRPr="00931A04">
        <w:rPr>
          <w:rFonts w:eastAsia="Times New Roman"/>
          <w:b/>
          <w:bCs/>
          <w:color w:val="000000"/>
        </w:rPr>
        <w:t>Environmental</w:t>
      </w:r>
      <w:r w:rsidRPr="00DB4AA9">
        <w:rPr>
          <w:rFonts w:eastAsia="Times New Roman"/>
          <w:b/>
          <w:bCs/>
          <w:color w:val="000000"/>
        </w:rPr>
        <w:t xml:space="preserve"> </w:t>
      </w:r>
      <w:r w:rsidRPr="00931A04">
        <w:rPr>
          <w:rFonts w:eastAsia="Times New Roman"/>
          <w:b/>
          <w:bCs/>
          <w:color w:val="000000"/>
        </w:rPr>
        <w:t>History</w:t>
      </w:r>
      <w:r w:rsidRPr="00DB4AA9">
        <w:rPr>
          <w:rFonts w:eastAsia="Times New Roman"/>
          <w:b/>
          <w:bCs/>
          <w:color w:val="000000"/>
        </w:rPr>
        <w:t xml:space="preserve"> </w:t>
      </w:r>
      <w:r w:rsidRPr="00931A04">
        <w:rPr>
          <w:rFonts w:eastAsia="Times New Roman"/>
          <w:b/>
          <w:bCs/>
          <w:color w:val="000000"/>
        </w:rPr>
        <w:t>of</w:t>
      </w:r>
      <w:r w:rsidRPr="00DB4AA9">
        <w:rPr>
          <w:rFonts w:eastAsia="Times New Roman"/>
          <w:b/>
          <w:bCs/>
          <w:color w:val="000000"/>
        </w:rPr>
        <w:t xml:space="preserve"> </w:t>
      </w:r>
      <w:r w:rsidRPr="00931A04">
        <w:rPr>
          <w:rFonts w:eastAsia="Times New Roman"/>
          <w:b/>
          <w:bCs/>
          <w:color w:val="000000"/>
        </w:rPr>
        <w:t>Indonesia</w:t>
      </w:r>
    </w:p>
    <w:p w14:paraId="7124AC0C" w14:textId="77777777" w:rsidR="00DB4AA9" w:rsidRDefault="00DB4AA9" w:rsidP="00DB4AA9">
      <w:pPr>
        <w:rPr>
          <w:rFonts w:eastAsia="Times New Roman"/>
          <w:color w:val="000000"/>
        </w:rPr>
      </w:pPr>
    </w:p>
    <w:p w14:paraId="36C8AAB8" w14:textId="2AB80857" w:rsidR="00931A04" w:rsidRPr="00931A04" w:rsidRDefault="00931A04" w:rsidP="00DB4AA9">
      <w:pPr>
        <w:rPr>
          <w:rFonts w:eastAsia="Times New Roman"/>
          <w:color w:val="000000"/>
        </w:rPr>
      </w:pPr>
      <w:proofErr w:type="spellStart"/>
      <w:r w:rsidRPr="00931A04">
        <w:rPr>
          <w:rFonts w:eastAsia="Times New Roman"/>
          <w:color w:val="000000"/>
        </w:rPr>
        <w:t>Mahyar</w:t>
      </w:r>
      <w:proofErr w:type="spellEnd"/>
      <w:r w:rsidRPr="00931A04">
        <w:rPr>
          <w:rFonts w:eastAsia="Times New Roman"/>
          <w:color w:val="000000"/>
        </w:rPr>
        <w:t xml:space="preserve"> </w:t>
      </w:r>
      <w:proofErr w:type="spellStart"/>
      <w:r w:rsidRPr="00931A04">
        <w:rPr>
          <w:rFonts w:eastAsia="Times New Roman"/>
          <w:color w:val="000000"/>
        </w:rPr>
        <w:t>Mohtadi</w:t>
      </w:r>
      <w:proofErr w:type="spellEnd"/>
      <w:r w:rsidRPr="00931A04">
        <w:rPr>
          <w:rFonts w:eastAsia="Times New Roman"/>
          <w:color w:val="000000"/>
        </w:rPr>
        <w:t xml:space="preserve"> </w:t>
      </w:r>
    </w:p>
    <w:p w14:paraId="5FC43EA5" w14:textId="2EC5B113" w:rsidR="00931A04" w:rsidRPr="00931A04" w:rsidRDefault="00931A04" w:rsidP="00DB4AA9">
      <w:pPr>
        <w:rPr>
          <w:rFonts w:eastAsia="Times New Roman"/>
        </w:rPr>
      </w:pPr>
      <w:r w:rsidRPr="00931A04">
        <w:rPr>
          <w:rFonts w:eastAsia="Times New Roman"/>
          <w:color w:val="000000"/>
        </w:rPr>
        <w:t>University of Bremen</w:t>
      </w:r>
    </w:p>
    <w:p w14:paraId="3F36B290" w14:textId="0E51C2D1" w:rsidR="00931A04" w:rsidRPr="00931A04" w:rsidRDefault="00931A04" w:rsidP="00DB4AA9">
      <w:pPr>
        <w:rPr>
          <w:rFonts w:eastAsia="Times New Roman"/>
        </w:rPr>
      </w:pPr>
      <w:r w:rsidRPr="00931A04">
        <w:rPr>
          <w:rFonts w:eastAsia="Times New Roman"/>
          <w:color w:val="000000"/>
        </w:rPr>
        <w:br/>
        <w:t>Paleoclimate research in Indonesia has become increasingly important with growing awareness of the critical role of this region for global climate, and with the recurring model deficiencies in reproducing the complex regional setting and thus, a less reliable simulation of future Indonesian climate. Proxy-based reconstructions and model simulations suggest that melting of the ice sheets and changes in global sea-level and ocean circulation strongly affect the Indonesian climate on millennial to glacial-interglacial timescales. Changes appear more severe in monsoonal south Indonesia compared to the ever-wet equatorial regions, making the Australian-Indonesian monsoon the prime suspect for translating changes in forcing and boundary conditions to environmental changes in and around Indonesia. However, results from simulations and reconstructions disagree on regional scale and indicate fundamental issues related to modern parametrization/calibration of the climate models/proxies.</w:t>
      </w:r>
    </w:p>
    <w:p w14:paraId="26E93C46" w14:textId="77777777" w:rsidR="00DB4AA9" w:rsidRPr="00931A04" w:rsidRDefault="00DB4AA9" w:rsidP="00DB4AA9"/>
    <w:p w14:paraId="5CBA2344" w14:textId="77777777" w:rsidR="00DB4AA9" w:rsidRPr="00931A04" w:rsidRDefault="00DB4AA9" w:rsidP="00DB4AA9">
      <w:r w:rsidRPr="00931A04">
        <w:t>-------------------------------</w:t>
      </w:r>
    </w:p>
    <w:p w14:paraId="4DA59EEA" w14:textId="4B4A2CF6" w:rsidR="00931A04" w:rsidRPr="00931A04" w:rsidRDefault="00931A04" w:rsidP="00DB4AA9"/>
    <w:p w14:paraId="5F3CD405" w14:textId="77777777" w:rsidR="00DB4AA9" w:rsidRPr="00DB4AA9" w:rsidRDefault="00931A04" w:rsidP="00DB4AA9">
      <w:pPr>
        <w:rPr>
          <w:rFonts w:eastAsia="Times New Roman"/>
          <w:b/>
          <w:bCs/>
          <w:color w:val="000000"/>
        </w:rPr>
      </w:pPr>
      <w:r w:rsidRPr="00931A04">
        <w:rPr>
          <w:rFonts w:eastAsia="Times New Roman"/>
          <w:b/>
          <w:bCs/>
          <w:color w:val="000000"/>
        </w:rPr>
        <w:t>Orbital</w:t>
      </w:r>
      <w:r w:rsidRPr="00DB4AA9">
        <w:rPr>
          <w:rFonts w:eastAsia="Times New Roman"/>
          <w:b/>
          <w:bCs/>
          <w:color w:val="000000"/>
        </w:rPr>
        <w:t xml:space="preserve"> </w:t>
      </w:r>
      <w:r w:rsidRPr="00931A04">
        <w:rPr>
          <w:rFonts w:eastAsia="Times New Roman"/>
          <w:b/>
          <w:bCs/>
          <w:color w:val="000000"/>
        </w:rPr>
        <w:t>and</w:t>
      </w:r>
      <w:r w:rsidRPr="00DB4AA9">
        <w:rPr>
          <w:rFonts w:eastAsia="Times New Roman"/>
          <w:b/>
          <w:bCs/>
          <w:color w:val="000000"/>
        </w:rPr>
        <w:t xml:space="preserve"> </w:t>
      </w:r>
      <w:r w:rsidRPr="00931A04">
        <w:rPr>
          <w:rFonts w:eastAsia="Times New Roman"/>
          <w:b/>
          <w:bCs/>
          <w:color w:val="000000"/>
        </w:rPr>
        <w:t>millennial-scale</w:t>
      </w:r>
      <w:r w:rsidRPr="00DB4AA9">
        <w:rPr>
          <w:rFonts w:eastAsia="Times New Roman"/>
          <w:b/>
          <w:bCs/>
          <w:color w:val="000000"/>
        </w:rPr>
        <w:t xml:space="preserve"> </w:t>
      </w:r>
      <w:r w:rsidRPr="00931A04">
        <w:rPr>
          <w:rFonts w:eastAsia="Times New Roman"/>
          <w:b/>
          <w:bCs/>
          <w:color w:val="000000"/>
        </w:rPr>
        <w:t>changes</w:t>
      </w:r>
      <w:r w:rsidRPr="00DB4AA9">
        <w:rPr>
          <w:rFonts w:eastAsia="Times New Roman"/>
          <w:b/>
          <w:bCs/>
          <w:color w:val="000000"/>
        </w:rPr>
        <w:t xml:space="preserve"> </w:t>
      </w:r>
      <w:r w:rsidRPr="00931A04">
        <w:rPr>
          <w:rFonts w:eastAsia="Times New Roman"/>
          <w:b/>
          <w:bCs/>
          <w:color w:val="000000"/>
        </w:rPr>
        <w:t>in</w:t>
      </w:r>
      <w:r w:rsidRPr="00DB4AA9">
        <w:rPr>
          <w:rFonts w:eastAsia="Times New Roman"/>
          <w:b/>
          <w:bCs/>
          <w:color w:val="000000"/>
        </w:rPr>
        <w:t xml:space="preserve"> </w:t>
      </w:r>
      <w:r w:rsidRPr="00931A04">
        <w:rPr>
          <w:rFonts w:eastAsia="Times New Roman"/>
          <w:b/>
          <w:bCs/>
          <w:color w:val="000000"/>
        </w:rPr>
        <w:t>tropical</w:t>
      </w:r>
      <w:r w:rsidRPr="00DB4AA9">
        <w:rPr>
          <w:rFonts w:eastAsia="Times New Roman"/>
          <w:b/>
          <w:bCs/>
          <w:color w:val="000000"/>
        </w:rPr>
        <w:t xml:space="preserve"> </w:t>
      </w:r>
      <w:r w:rsidRPr="00931A04">
        <w:rPr>
          <w:rFonts w:eastAsia="Times New Roman"/>
          <w:b/>
          <w:bCs/>
          <w:color w:val="000000"/>
        </w:rPr>
        <w:t>South</w:t>
      </w:r>
      <w:r w:rsidRPr="00DB4AA9">
        <w:rPr>
          <w:rFonts w:eastAsia="Times New Roman"/>
          <w:b/>
          <w:bCs/>
          <w:color w:val="000000"/>
        </w:rPr>
        <w:t xml:space="preserve"> </w:t>
      </w:r>
      <w:r w:rsidRPr="00931A04">
        <w:rPr>
          <w:rFonts w:eastAsia="Times New Roman"/>
          <w:b/>
          <w:bCs/>
          <w:color w:val="000000"/>
        </w:rPr>
        <w:t>American</w:t>
      </w:r>
      <w:r w:rsidRPr="00DB4AA9">
        <w:rPr>
          <w:rFonts w:eastAsia="Times New Roman"/>
          <w:b/>
          <w:bCs/>
          <w:color w:val="000000"/>
        </w:rPr>
        <w:t xml:space="preserve"> </w:t>
      </w:r>
      <w:r w:rsidRPr="00931A04">
        <w:rPr>
          <w:rFonts w:eastAsia="Times New Roman"/>
          <w:b/>
          <w:bCs/>
          <w:color w:val="000000"/>
        </w:rPr>
        <w:t>precipitation:</w:t>
      </w:r>
      <w:r w:rsidRPr="00DB4AA9">
        <w:rPr>
          <w:rFonts w:eastAsia="Times New Roman"/>
          <w:b/>
          <w:bCs/>
          <w:color w:val="000000"/>
        </w:rPr>
        <w:t xml:space="preserve"> </w:t>
      </w:r>
      <w:r w:rsidRPr="00931A04">
        <w:rPr>
          <w:rFonts w:eastAsia="Times New Roman"/>
          <w:b/>
          <w:bCs/>
          <w:color w:val="000000"/>
        </w:rPr>
        <w:t>causes</w:t>
      </w:r>
      <w:r w:rsidRPr="00DB4AA9">
        <w:rPr>
          <w:rFonts w:eastAsia="Times New Roman"/>
          <w:b/>
          <w:bCs/>
          <w:color w:val="000000"/>
        </w:rPr>
        <w:t xml:space="preserve"> </w:t>
      </w:r>
      <w:r w:rsidRPr="00931A04">
        <w:rPr>
          <w:rFonts w:eastAsia="Times New Roman"/>
          <w:b/>
          <w:bCs/>
          <w:color w:val="000000"/>
        </w:rPr>
        <w:t>and</w:t>
      </w:r>
      <w:r w:rsidRPr="00DB4AA9">
        <w:rPr>
          <w:rFonts w:eastAsia="Times New Roman"/>
          <w:b/>
          <w:bCs/>
          <w:color w:val="000000"/>
        </w:rPr>
        <w:t xml:space="preserve"> </w:t>
      </w:r>
      <w:r w:rsidRPr="00931A04">
        <w:rPr>
          <w:rFonts w:eastAsia="Times New Roman"/>
          <w:b/>
          <w:bCs/>
          <w:color w:val="000000"/>
        </w:rPr>
        <w:t>consequences</w:t>
      </w:r>
    </w:p>
    <w:p w14:paraId="53C1B1C6" w14:textId="77777777" w:rsidR="00DB4AA9" w:rsidRDefault="00DB4AA9" w:rsidP="00DB4AA9">
      <w:pPr>
        <w:rPr>
          <w:rFonts w:eastAsia="Times New Roman"/>
          <w:color w:val="000000"/>
        </w:rPr>
      </w:pPr>
    </w:p>
    <w:p w14:paraId="21CECFE8" w14:textId="3B9EBCE7" w:rsidR="00931A04" w:rsidRPr="003F2A41" w:rsidRDefault="00931A04" w:rsidP="00DB4AA9">
      <w:pPr>
        <w:rPr>
          <w:rFonts w:eastAsia="Times New Roman"/>
          <w:color w:val="000000"/>
          <w:lang w:val="it-IT"/>
        </w:rPr>
      </w:pPr>
      <w:r w:rsidRPr="003F2A41">
        <w:rPr>
          <w:rFonts w:eastAsia="Times New Roman"/>
          <w:color w:val="000000"/>
          <w:lang w:val="it-IT"/>
        </w:rPr>
        <w:t>Cristiano Chiessi</w:t>
      </w:r>
    </w:p>
    <w:p w14:paraId="1F229BCD" w14:textId="3D9F07E2" w:rsidR="00931A04" w:rsidRPr="003F2A41" w:rsidRDefault="00931A04" w:rsidP="00DB4AA9">
      <w:pPr>
        <w:rPr>
          <w:rFonts w:eastAsia="Times New Roman"/>
          <w:lang w:val="it-IT"/>
        </w:rPr>
      </w:pPr>
      <w:r w:rsidRPr="003F2A41">
        <w:rPr>
          <w:rFonts w:eastAsia="Times New Roman"/>
          <w:color w:val="000000"/>
          <w:lang w:val="it-IT"/>
        </w:rPr>
        <w:t>University of São Paulo</w:t>
      </w:r>
    </w:p>
    <w:p w14:paraId="18CA0824" w14:textId="48CDDA30" w:rsidR="00931A04" w:rsidRPr="00931A04" w:rsidRDefault="00931A04" w:rsidP="00DB4AA9">
      <w:pPr>
        <w:rPr>
          <w:rFonts w:eastAsia="Times New Roman"/>
        </w:rPr>
      </w:pPr>
      <w:r w:rsidRPr="003F2A41">
        <w:rPr>
          <w:rFonts w:eastAsia="Times New Roman"/>
          <w:color w:val="000000"/>
          <w:lang w:val="en-GB"/>
        </w:rPr>
        <w:br/>
      </w:r>
      <w:r w:rsidRPr="00931A04">
        <w:rPr>
          <w:rFonts w:eastAsia="Times New Roman"/>
          <w:color w:val="000000"/>
        </w:rPr>
        <w:t xml:space="preserve">Precipitation projections published in the Sixth Assessment Report of the Intergovernmental Panel on Climate Change show low model agreement over most of tropical South America. </w:t>
      </w:r>
      <w:r w:rsidRPr="00931A04">
        <w:rPr>
          <w:rFonts w:eastAsia="Times New Roman"/>
          <w:color w:val="000000"/>
        </w:rPr>
        <w:lastRenderedPageBreak/>
        <w:t>Independent of the reasons for the low model agreement, selecting the most probable future scenarios is a necessary task for devising adaptation policies. Data-model validation exercises for different than modern climate conditions may help on the identification of the most skillful models and on the selection most probable scenarios. Comprehensive reconstructions of past changes in tropical South American precipitation for different than modern climate conditions are thus of utmost importance. In this talk, we will assess orbital and millennial-scale changes in tropical South American precipitation. Based on records archived in marine sediment cores, we will scrutinize the causes and consequences of those changes.</w:t>
      </w:r>
    </w:p>
    <w:p w14:paraId="1C383470" w14:textId="77777777" w:rsidR="00DB4AA9" w:rsidRPr="00931A04" w:rsidRDefault="00DB4AA9" w:rsidP="00DB4AA9"/>
    <w:p w14:paraId="33406DBA" w14:textId="77777777" w:rsidR="00DB4AA9" w:rsidRPr="00931A04" w:rsidRDefault="00DB4AA9" w:rsidP="00DB4AA9">
      <w:r w:rsidRPr="00931A04">
        <w:t>-------------------------------</w:t>
      </w:r>
    </w:p>
    <w:p w14:paraId="77ABA438" w14:textId="27372852" w:rsidR="00931A04" w:rsidRPr="00931A04" w:rsidRDefault="00931A04" w:rsidP="00DB4AA9"/>
    <w:p w14:paraId="237DEE10" w14:textId="4CFA49EF" w:rsidR="00DB4AA9" w:rsidRPr="00DB4AA9" w:rsidRDefault="00931A04" w:rsidP="00DB4AA9">
      <w:pPr>
        <w:rPr>
          <w:rFonts w:eastAsia="Times New Roman"/>
          <w:b/>
          <w:bCs/>
          <w:color w:val="000000"/>
        </w:rPr>
      </w:pPr>
      <w:r w:rsidRPr="00931A04">
        <w:rPr>
          <w:rFonts w:eastAsia="Times New Roman"/>
          <w:b/>
          <w:bCs/>
          <w:color w:val="000000"/>
        </w:rPr>
        <w:t>Local</w:t>
      </w:r>
      <w:r w:rsidRPr="00DB4AA9">
        <w:rPr>
          <w:rFonts w:eastAsia="Times New Roman"/>
          <w:b/>
          <w:bCs/>
          <w:color w:val="000000"/>
        </w:rPr>
        <w:t xml:space="preserve"> </w:t>
      </w:r>
      <w:r w:rsidRPr="00931A04">
        <w:rPr>
          <w:rFonts w:eastAsia="Times New Roman"/>
          <w:b/>
          <w:bCs/>
          <w:color w:val="000000"/>
        </w:rPr>
        <w:t>and</w:t>
      </w:r>
      <w:r w:rsidRPr="00DB4AA9">
        <w:rPr>
          <w:rFonts w:eastAsia="Times New Roman"/>
          <w:b/>
          <w:bCs/>
          <w:color w:val="000000"/>
        </w:rPr>
        <w:t xml:space="preserve"> </w:t>
      </w:r>
      <w:r w:rsidRPr="00931A04">
        <w:rPr>
          <w:rFonts w:eastAsia="Times New Roman"/>
          <w:b/>
          <w:bCs/>
          <w:color w:val="000000"/>
        </w:rPr>
        <w:t>remote</w:t>
      </w:r>
      <w:r w:rsidRPr="00DB4AA9">
        <w:rPr>
          <w:rFonts w:eastAsia="Times New Roman"/>
          <w:b/>
          <w:bCs/>
          <w:color w:val="000000"/>
        </w:rPr>
        <w:t xml:space="preserve"> </w:t>
      </w:r>
      <w:r w:rsidRPr="00931A04">
        <w:rPr>
          <w:rFonts w:eastAsia="Times New Roman"/>
          <w:b/>
          <w:bCs/>
          <w:color w:val="000000"/>
        </w:rPr>
        <w:t>drivers</w:t>
      </w:r>
      <w:r w:rsidRPr="00DB4AA9">
        <w:rPr>
          <w:rFonts w:eastAsia="Times New Roman"/>
          <w:b/>
          <w:bCs/>
          <w:color w:val="000000"/>
        </w:rPr>
        <w:t xml:space="preserve"> </w:t>
      </w:r>
      <w:r w:rsidRPr="00931A04">
        <w:rPr>
          <w:rFonts w:eastAsia="Times New Roman"/>
          <w:b/>
          <w:bCs/>
          <w:color w:val="000000"/>
        </w:rPr>
        <w:t>of</w:t>
      </w:r>
      <w:r w:rsidRPr="00DB4AA9">
        <w:rPr>
          <w:rFonts w:eastAsia="Times New Roman"/>
          <w:b/>
          <w:bCs/>
          <w:color w:val="000000"/>
        </w:rPr>
        <w:t xml:space="preserve"> </w:t>
      </w:r>
      <w:r w:rsidRPr="00931A04">
        <w:rPr>
          <w:rFonts w:eastAsia="Times New Roman"/>
          <w:b/>
          <w:bCs/>
          <w:color w:val="000000"/>
        </w:rPr>
        <w:t>East</w:t>
      </w:r>
      <w:r w:rsidRPr="00DB4AA9">
        <w:rPr>
          <w:rFonts w:eastAsia="Times New Roman"/>
          <w:b/>
          <w:bCs/>
          <w:color w:val="000000"/>
        </w:rPr>
        <w:t xml:space="preserve"> </w:t>
      </w:r>
      <w:r w:rsidRPr="00931A04">
        <w:rPr>
          <w:rFonts w:eastAsia="Times New Roman"/>
          <w:b/>
          <w:bCs/>
          <w:color w:val="000000"/>
        </w:rPr>
        <w:t>Asian</w:t>
      </w:r>
      <w:r w:rsidRPr="00DB4AA9">
        <w:rPr>
          <w:rFonts w:eastAsia="Times New Roman"/>
          <w:b/>
          <w:bCs/>
          <w:color w:val="000000"/>
        </w:rPr>
        <w:t xml:space="preserve"> </w:t>
      </w:r>
      <w:r w:rsidRPr="00931A04">
        <w:rPr>
          <w:rFonts w:eastAsia="Times New Roman"/>
          <w:b/>
          <w:bCs/>
          <w:color w:val="000000"/>
        </w:rPr>
        <w:t>millennial-scale</w:t>
      </w:r>
      <w:r w:rsidRPr="00DB4AA9">
        <w:rPr>
          <w:rFonts w:eastAsia="Times New Roman"/>
          <w:b/>
          <w:bCs/>
          <w:color w:val="000000"/>
        </w:rPr>
        <w:t xml:space="preserve"> </w:t>
      </w:r>
      <w:r w:rsidRPr="00931A04">
        <w:rPr>
          <w:rFonts w:eastAsia="Times New Roman"/>
          <w:b/>
          <w:bCs/>
          <w:color w:val="000000"/>
        </w:rPr>
        <w:t>climate;</w:t>
      </w:r>
      <w:r w:rsidRPr="00DB4AA9">
        <w:rPr>
          <w:rFonts w:eastAsia="Times New Roman"/>
          <w:b/>
          <w:bCs/>
          <w:color w:val="000000"/>
        </w:rPr>
        <w:t xml:space="preserve"> </w:t>
      </w:r>
      <w:r w:rsidRPr="00931A04">
        <w:rPr>
          <w:rFonts w:eastAsia="Times New Roman"/>
          <w:b/>
          <w:bCs/>
          <w:color w:val="000000"/>
        </w:rPr>
        <w:t>monsoon</w:t>
      </w:r>
      <w:r w:rsidRPr="00DB4AA9">
        <w:rPr>
          <w:rFonts w:eastAsia="Times New Roman"/>
          <w:b/>
          <w:bCs/>
          <w:color w:val="000000"/>
        </w:rPr>
        <w:t xml:space="preserve"> </w:t>
      </w:r>
      <w:r w:rsidRPr="00931A04">
        <w:rPr>
          <w:rFonts w:eastAsia="Times New Roman"/>
          <w:b/>
          <w:bCs/>
          <w:color w:val="000000"/>
        </w:rPr>
        <w:t>proxy</w:t>
      </w:r>
      <w:r w:rsidRPr="00DB4AA9">
        <w:rPr>
          <w:rFonts w:eastAsia="Times New Roman"/>
          <w:b/>
          <w:bCs/>
          <w:color w:val="000000"/>
        </w:rPr>
        <w:t xml:space="preserve"> </w:t>
      </w:r>
      <w:r w:rsidRPr="00931A04">
        <w:rPr>
          <w:rFonts w:eastAsia="Times New Roman"/>
          <w:b/>
          <w:bCs/>
          <w:color w:val="000000"/>
        </w:rPr>
        <w:t>comparison</w:t>
      </w:r>
      <w:r w:rsidRPr="00DB4AA9">
        <w:rPr>
          <w:rFonts w:eastAsia="Times New Roman"/>
          <w:b/>
          <w:bCs/>
          <w:color w:val="000000"/>
        </w:rPr>
        <w:t xml:space="preserve"> </w:t>
      </w:r>
      <w:r w:rsidRPr="00931A04">
        <w:rPr>
          <w:rFonts w:eastAsia="Times New Roman"/>
          <w:b/>
          <w:bCs/>
          <w:color w:val="000000"/>
        </w:rPr>
        <w:t>(marine</w:t>
      </w:r>
      <w:r w:rsidRPr="00DB4AA9">
        <w:rPr>
          <w:rFonts w:eastAsia="Times New Roman"/>
          <w:b/>
          <w:bCs/>
          <w:color w:val="000000"/>
        </w:rPr>
        <w:t xml:space="preserve"> </w:t>
      </w:r>
      <w:r w:rsidRPr="00931A04">
        <w:rPr>
          <w:rFonts w:eastAsia="Times New Roman"/>
          <w:b/>
          <w:bCs/>
          <w:color w:val="000000"/>
        </w:rPr>
        <w:t>vs.</w:t>
      </w:r>
      <w:r w:rsidRPr="00DB4AA9">
        <w:rPr>
          <w:rFonts w:eastAsia="Times New Roman"/>
          <w:b/>
          <w:bCs/>
          <w:color w:val="000000"/>
        </w:rPr>
        <w:t xml:space="preserve"> </w:t>
      </w:r>
      <w:r w:rsidRPr="00931A04">
        <w:rPr>
          <w:rFonts w:eastAsia="Times New Roman"/>
          <w:b/>
          <w:bCs/>
          <w:color w:val="000000"/>
        </w:rPr>
        <w:t>speleothem)</w:t>
      </w:r>
      <w:r w:rsidRPr="00931A04">
        <w:rPr>
          <w:rFonts w:eastAsia="Times New Roman"/>
          <w:b/>
          <w:bCs/>
          <w:color w:val="000000"/>
        </w:rPr>
        <w:br/>
      </w:r>
    </w:p>
    <w:p w14:paraId="30D6999C" w14:textId="49BE4585" w:rsidR="00931A04" w:rsidRPr="00931A04" w:rsidRDefault="00931A04" w:rsidP="00DB4AA9">
      <w:pPr>
        <w:rPr>
          <w:rFonts w:eastAsia="Times New Roman"/>
          <w:color w:val="000000"/>
        </w:rPr>
      </w:pPr>
      <w:r w:rsidRPr="00931A04">
        <w:rPr>
          <w:rFonts w:eastAsia="Times New Roman"/>
          <w:color w:val="000000"/>
        </w:rPr>
        <w:t xml:space="preserve">Yoshimi Kubota </w:t>
      </w:r>
    </w:p>
    <w:p w14:paraId="6EBC684D" w14:textId="77777777" w:rsidR="00DB4AA9" w:rsidRDefault="00931A04" w:rsidP="00DB4AA9">
      <w:pPr>
        <w:rPr>
          <w:rFonts w:eastAsia="Times New Roman"/>
        </w:rPr>
      </w:pPr>
      <w:r w:rsidRPr="00931A04">
        <w:rPr>
          <w:rFonts w:eastAsia="Times New Roman"/>
          <w:color w:val="000000"/>
        </w:rPr>
        <w:t>National Museum of Nature and Science (Japan)</w:t>
      </w:r>
    </w:p>
    <w:p w14:paraId="7F6B4934" w14:textId="4D6D21F4" w:rsidR="00931A04" w:rsidRPr="00931A04" w:rsidRDefault="00931A04" w:rsidP="00DB4AA9">
      <w:pPr>
        <w:rPr>
          <w:rFonts w:eastAsia="Times New Roman"/>
        </w:rPr>
      </w:pPr>
      <w:r w:rsidRPr="00931A04">
        <w:rPr>
          <w:rFonts w:eastAsia="Times New Roman"/>
          <w:color w:val="000000"/>
        </w:rPr>
        <w:br/>
        <w:t xml:space="preserve">Abrupt millennial-scale climate changes during the late Quaternary were widely recognized in East Asian monsoon region from deep-sea sediments in the Japan Sea and more recently from oxygen isotope (δ18O) variability in Chinese speleothems (δ18Osp). The finely U-Th series dating method on the speleothems enables them to compare to climate records from other regions on millennial scale, and there is little doubt that the variability of these δ18Osp records is synchronized with climate perturbation in the North Atlantic high latitude, known as Heinrich events and with </w:t>
      </w:r>
      <w:proofErr w:type="spellStart"/>
      <w:r w:rsidRPr="00931A04">
        <w:rPr>
          <w:rFonts w:eastAsia="Times New Roman"/>
          <w:color w:val="000000"/>
        </w:rPr>
        <w:t>Dansgaard-Oeschger</w:t>
      </w:r>
      <w:proofErr w:type="spellEnd"/>
      <w:r w:rsidRPr="00931A04">
        <w:rPr>
          <w:rFonts w:eastAsia="Times New Roman"/>
          <w:color w:val="000000"/>
        </w:rPr>
        <w:t xml:space="preserve"> oscillations in Greenland. However, mechanisms of the climate response in East Asia remain unclear due to the lack of fundamental agreement on what climate signal δ18Osp represents. A primary impediment to interpreting the variability in δ18Osp is the lack of the means to decompose δ18Osp into constituent components. By contrast, δ18O of calcite skeletons of planktic foraminifers (δ18Op) from nearshore marine sediments can be quantitatively partitioned into sea surface temperature (SST) and δ18Ow of seawater (δ18Ow), a function of sea surface salinity (SSS). In this study, millennial-scale climate variability in East Asia is investigated using 400,000-yr records of SST, δ18Op, and δ18Ow from the East China Sea (IODP U1429). δ18Ow can be interpreted as reflecting SSS, hence rainfall, as the monsoonal runoff from the Yangtze River determines the summer SSS in the northern East China Sea (ECS). Our analysis shows that temperature and rainfall variability revealed from the ECS records are largely asynchronous, with times when the global climate shifts from interglacial to glacial periods being the notable exception. We found that North Atlantic forcing is dominant during these transition periods, while regional variability is predominant during full </w:t>
      </w:r>
      <w:proofErr w:type="spellStart"/>
      <w:r w:rsidRPr="00931A04">
        <w:rPr>
          <w:rFonts w:eastAsia="Times New Roman"/>
          <w:color w:val="000000"/>
        </w:rPr>
        <w:t>interglacials</w:t>
      </w:r>
      <w:proofErr w:type="spellEnd"/>
      <w:r w:rsidRPr="00931A04">
        <w:rPr>
          <w:rFonts w:eastAsia="Times New Roman"/>
          <w:color w:val="000000"/>
        </w:rPr>
        <w:t xml:space="preserve"> and glacial maxima. These findings highlight the importance of both the mean global state and the magnitude of North Atlantic variability in determining the East Asian climate. We suggest that without a strong North Atlantic forcing, the regional feedback system generates the asynchronous temperature and rainfall variations, which is the background climate feature in East Asia. Our results also provide an important perspective for interpreting δ18Osp records in the ECS. </w:t>
      </w:r>
      <w:proofErr w:type="gramStart"/>
      <w:r w:rsidRPr="00931A04">
        <w:rPr>
          <w:rFonts w:eastAsia="Times New Roman"/>
          <w:color w:val="000000"/>
        </w:rPr>
        <w:t>In particular, our</w:t>
      </w:r>
      <w:proofErr w:type="gramEnd"/>
      <w:r w:rsidRPr="00931A04">
        <w:rPr>
          <w:rFonts w:eastAsia="Times New Roman"/>
          <w:color w:val="000000"/>
        </w:rPr>
        <w:t xml:space="preserve"> records have the advantage of covering the interval from 260 to 310 ka, when millennial-scale variability is not well resolved in the δ18Osp record. Indeed, our δ18Opf record is well correlated with the δ18Osp record on a millennial scale except for 260–310 ka. The SST and δ18Ow records also show strong </w:t>
      </w:r>
      <w:r w:rsidRPr="00931A04">
        <w:rPr>
          <w:rFonts w:eastAsia="Times New Roman"/>
          <w:color w:val="000000"/>
        </w:rPr>
        <w:lastRenderedPageBreak/>
        <w:t>correlations with δ18Osp, although to a lesser extent. This indicates that both SST and δ18Ow are essential components of the δ18Osp signal, and that the global condition, such as sea level, is the crucial factor affecting local rainfall variability in East Asia.</w:t>
      </w:r>
    </w:p>
    <w:p w14:paraId="38F32852" w14:textId="77777777" w:rsidR="00DB4AA9" w:rsidRPr="00931A04" w:rsidRDefault="00DB4AA9" w:rsidP="00DB4AA9"/>
    <w:p w14:paraId="635EAB1A" w14:textId="77777777" w:rsidR="00DB4AA9" w:rsidRPr="00931A04" w:rsidRDefault="00DB4AA9" w:rsidP="00DB4AA9">
      <w:r w:rsidRPr="00931A04">
        <w:t>-------------------------------</w:t>
      </w:r>
    </w:p>
    <w:p w14:paraId="0A12A304" w14:textId="33CFD25C" w:rsidR="00931A04" w:rsidRPr="00931A04" w:rsidRDefault="00931A04" w:rsidP="00DB4AA9"/>
    <w:p w14:paraId="27B92C54" w14:textId="77777777" w:rsidR="00DB4AA9" w:rsidRDefault="00931A04" w:rsidP="00DB4AA9">
      <w:pPr>
        <w:rPr>
          <w:rFonts w:eastAsia="Times New Roman"/>
          <w:color w:val="000000"/>
        </w:rPr>
      </w:pPr>
      <w:r w:rsidRPr="00931A04">
        <w:rPr>
          <w:rFonts w:eastAsia="Times New Roman"/>
          <w:b/>
          <w:bCs/>
          <w:color w:val="000000"/>
        </w:rPr>
        <w:t>East Asian summer monsoon-Westerly Jet connection at millennial-timescales</w:t>
      </w:r>
    </w:p>
    <w:p w14:paraId="6FB02094" w14:textId="77777777" w:rsidR="00DB4AA9" w:rsidRDefault="00DB4AA9" w:rsidP="00DB4AA9">
      <w:pPr>
        <w:rPr>
          <w:rFonts w:eastAsia="Times New Roman"/>
          <w:color w:val="000000"/>
        </w:rPr>
      </w:pPr>
    </w:p>
    <w:p w14:paraId="4768E1A8" w14:textId="05E650A3" w:rsidR="00931A04" w:rsidRPr="00931A04" w:rsidRDefault="00931A04" w:rsidP="00DB4AA9">
      <w:pPr>
        <w:rPr>
          <w:rFonts w:eastAsia="Times New Roman"/>
          <w:color w:val="000000"/>
        </w:rPr>
      </w:pPr>
      <w:r w:rsidRPr="00931A04">
        <w:rPr>
          <w:rFonts w:eastAsia="Times New Roman"/>
          <w:color w:val="000000"/>
        </w:rPr>
        <w:t xml:space="preserve">Kana Nagashima </w:t>
      </w:r>
    </w:p>
    <w:p w14:paraId="2BFC6FD7" w14:textId="611A4228" w:rsidR="00931A04" w:rsidRPr="00931A04" w:rsidRDefault="00931A04" w:rsidP="00DB4AA9">
      <w:pPr>
        <w:rPr>
          <w:rFonts w:eastAsia="Times New Roman"/>
        </w:rPr>
      </w:pPr>
      <w:r w:rsidRPr="00931A04">
        <w:rPr>
          <w:rFonts w:eastAsia="Times New Roman"/>
          <w:color w:val="000000"/>
        </w:rPr>
        <w:t>JAMSTEC</w:t>
      </w:r>
    </w:p>
    <w:p w14:paraId="1BD94B4F" w14:textId="4709866E" w:rsidR="00931A04" w:rsidRPr="00931A04" w:rsidRDefault="00931A04" w:rsidP="00DB4AA9">
      <w:pPr>
        <w:rPr>
          <w:rFonts w:eastAsia="Times New Roman"/>
        </w:rPr>
      </w:pPr>
      <w:r w:rsidRPr="00931A04">
        <w:rPr>
          <w:rFonts w:eastAsia="Times New Roman"/>
          <w:color w:val="000000"/>
        </w:rPr>
        <w:br/>
      </w:r>
      <w:r w:rsidR="00DB4AA9">
        <w:rPr>
          <w:rFonts w:eastAsia="Times New Roman"/>
          <w:color w:val="000000"/>
        </w:rPr>
        <w:t>I</w:t>
      </w:r>
      <w:r w:rsidRPr="00931A04">
        <w:rPr>
          <w:rFonts w:eastAsia="Times New Roman"/>
          <w:color w:val="000000"/>
        </w:rPr>
        <w:t xml:space="preserve">t has been established that East Asian summer monsoon intensity varies with </w:t>
      </w:r>
      <w:proofErr w:type="spellStart"/>
      <w:r w:rsidRPr="00931A04">
        <w:rPr>
          <w:rFonts w:eastAsia="Times New Roman"/>
          <w:color w:val="000000"/>
        </w:rPr>
        <w:t>Dansgaard</w:t>
      </w:r>
      <w:proofErr w:type="spellEnd"/>
      <w:r w:rsidRPr="00931A04">
        <w:rPr>
          <w:rFonts w:eastAsia="Times New Roman"/>
          <w:color w:val="000000"/>
        </w:rPr>
        <w:t>–</w:t>
      </w:r>
      <w:proofErr w:type="spellStart"/>
      <w:r w:rsidRPr="00931A04">
        <w:rPr>
          <w:rFonts w:eastAsia="Times New Roman"/>
          <w:color w:val="000000"/>
        </w:rPr>
        <w:t>Oeschger</w:t>
      </w:r>
      <w:proofErr w:type="spellEnd"/>
      <w:r w:rsidRPr="00931A04">
        <w:rPr>
          <w:rFonts w:eastAsia="Times New Roman"/>
          <w:color w:val="000000"/>
        </w:rPr>
        <w:t xml:space="preserve"> cycles, suggesting a connection between the climates of East Asia and the North Atlantic on a millennial timescale. However, the dynamics of such a connection are still unsolved. To address this problem, we focused on the linkage between the EASM and westerly jet because meteorological observations and numerical models emphasize that the westerly jet path over East Asia attributes to the existence and maintenance of the EASM rainband (e.g., Liang and Wang, 1998; </w:t>
      </w:r>
      <w:proofErr w:type="spellStart"/>
      <w:r w:rsidRPr="00931A04">
        <w:rPr>
          <w:rFonts w:eastAsia="Times New Roman"/>
          <w:color w:val="000000"/>
        </w:rPr>
        <w:t>Sampe</w:t>
      </w:r>
      <w:proofErr w:type="spellEnd"/>
      <w:r w:rsidRPr="00931A04">
        <w:rPr>
          <w:rFonts w:eastAsia="Times New Roman"/>
          <w:color w:val="000000"/>
        </w:rPr>
        <w:t xml:space="preserve"> and </w:t>
      </w:r>
      <w:proofErr w:type="spellStart"/>
      <w:r w:rsidRPr="00931A04">
        <w:rPr>
          <w:rFonts w:eastAsia="Times New Roman"/>
          <w:color w:val="000000"/>
        </w:rPr>
        <w:t>Xie</w:t>
      </w:r>
      <w:proofErr w:type="spellEnd"/>
      <w:r w:rsidRPr="00931A04">
        <w:rPr>
          <w:rFonts w:eastAsia="Times New Roman"/>
          <w:color w:val="000000"/>
        </w:rPr>
        <w:t xml:space="preserve">, 2010; Chiang et al., 2015, 2020). By analogy with the present close linkage of the westerly jet path with the position of the EASM rainband, it can be inferred that dynamic changes of the westerly jet path may have played a critical role in generating EASM variation during the last glacial period. </w:t>
      </w:r>
      <w:proofErr w:type="gramStart"/>
      <w:r w:rsidRPr="00931A04">
        <w:rPr>
          <w:rFonts w:eastAsia="Times New Roman"/>
          <w:color w:val="000000"/>
        </w:rPr>
        <w:t>Hence</w:t>
      </w:r>
      <w:proofErr w:type="gramEnd"/>
      <w:r w:rsidRPr="00931A04">
        <w:rPr>
          <w:rFonts w:eastAsia="Times New Roman"/>
          <w:color w:val="000000"/>
        </w:rPr>
        <w:t xml:space="preserve"> we reconstructed the westerly jet path over East Asia during the last glacial period based on the provenance study of Asian dust in Japan Sea sediments (Nagashima et al., 2011). The results exhibit changes of seasonal northward movement of the westerly jet path in harmony with </w:t>
      </w:r>
      <w:proofErr w:type="spellStart"/>
      <w:r w:rsidRPr="00931A04">
        <w:rPr>
          <w:rFonts w:eastAsia="Times New Roman"/>
          <w:color w:val="000000"/>
        </w:rPr>
        <w:t>Dansgaard</w:t>
      </w:r>
      <w:proofErr w:type="spellEnd"/>
      <w:r w:rsidRPr="00931A04">
        <w:rPr>
          <w:rFonts w:eastAsia="Times New Roman"/>
          <w:color w:val="000000"/>
        </w:rPr>
        <w:t>–</w:t>
      </w:r>
      <w:proofErr w:type="spellStart"/>
      <w:r w:rsidRPr="00931A04">
        <w:rPr>
          <w:rFonts w:eastAsia="Times New Roman"/>
          <w:color w:val="000000"/>
        </w:rPr>
        <w:t>Oeschger</w:t>
      </w:r>
      <w:proofErr w:type="spellEnd"/>
      <w:r w:rsidRPr="00931A04">
        <w:rPr>
          <w:rFonts w:eastAsia="Times New Roman"/>
          <w:color w:val="000000"/>
        </w:rPr>
        <w:t xml:space="preserve"> events, suggesting the westerly jet critically affect the teleconnection between the climates of Asia and the North Atlantic on a millennial timescale. </w:t>
      </w:r>
      <w:r w:rsidRPr="00931A04">
        <w:rPr>
          <w:rFonts w:eastAsia="Times New Roman"/>
          <w:color w:val="000000"/>
        </w:rPr>
        <w:br/>
        <w:t xml:space="preserve">To further understand the seasonal westerly jet path and the EASM precipitation changes on paleoclimate timescales, we then reconstructed Holocene westerly jet variation using Japan Sea sediments (Nagashima et al., 2013). The extracted Holocene millennial-scale variation of the westerly jet path was closely connected to the EASM precipitation pattern, especially its northwest-southeast contrast within China. In the presentation, we will discuss the similarity and difference of the EASM-westerly jet connection between the Holocene and last glacial periods, based on the “Jet Transition Hypothesis” proposed by Chiang et al. (2015).   </w:t>
      </w:r>
    </w:p>
    <w:p w14:paraId="5376FB55" w14:textId="77777777" w:rsidR="00DB4AA9" w:rsidRPr="00931A04" w:rsidRDefault="00DB4AA9" w:rsidP="00DB4AA9"/>
    <w:p w14:paraId="1694CFC3" w14:textId="77777777" w:rsidR="00DB4AA9" w:rsidRPr="00931A04" w:rsidRDefault="00DB4AA9" w:rsidP="00DB4AA9">
      <w:r w:rsidRPr="00931A04">
        <w:t>-------------------------------</w:t>
      </w:r>
    </w:p>
    <w:p w14:paraId="46C5E159" w14:textId="7A6F3E28" w:rsidR="00931A04" w:rsidRPr="00931A04" w:rsidRDefault="00931A04" w:rsidP="00DB4AA9"/>
    <w:p w14:paraId="4B14CDE4" w14:textId="0D7CC88F" w:rsidR="00931A04" w:rsidRPr="00931A04" w:rsidRDefault="00931A04" w:rsidP="00DB4AA9">
      <w:pPr>
        <w:rPr>
          <w:rFonts w:eastAsia="Times New Roman"/>
        </w:rPr>
      </w:pPr>
      <w:r w:rsidRPr="00931A04">
        <w:rPr>
          <w:rFonts w:eastAsia="Times New Roman"/>
          <w:b/>
          <w:bCs/>
          <w:color w:val="000000"/>
        </w:rPr>
        <w:t xml:space="preserve">A proxy view on </w:t>
      </w:r>
      <w:proofErr w:type="gramStart"/>
      <w:r w:rsidRPr="00931A04">
        <w:rPr>
          <w:rFonts w:eastAsia="Times New Roman"/>
          <w:b/>
          <w:bCs/>
          <w:color w:val="000000"/>
        </w:rPr>
        <w:t>Cenozoic ocean</w:t>
      </w:r>
      <w:proofErr w:type="gramEnd"/>
      <w:r w:rsidRPr="00931A04">
        <w:rPr>
          <w:rFonts w:eastAsia="Times New Roman"/>
          <w:b/>
          <w:bCs/>
          <w:color w:val="000000"/>
        </w:rPr>
        <w:t xml:space="preserve"> chemistry and continental weathering</w:t>
      </w:r>
    </w:p>
    <w:p w14:paraId="3BC00FB1" w14:textId="77777777" w:rsidR="00DB4AA9" w:rsidRDefault="00DB4AA9" w:rsidP="00DB4AA9">
      <w:pPr>
        <w:rPr>
          <w:rFonts w:eastAsia="Times New Roman"/>
          <w:color w:val="000000"/>
        </w:rPr>
      </w:pPr>
    </w:p>
    <w:p w14:paraId="6FA1F462" w14:textId="65F3242F" w:rsidR="00931A04" w:rsidRPr="00931A04" w:rsidRDefault="00931A04" w:rsidP="00DB4AA9">
      <w:pPr>
        <w:rPr>
          <w:rFonts w:eastAsia="Times New Roman"/>
          <w:color w:val="000000"/>
        </w:rPr>
      </w:pPr>
      <w:r w:rsidRPr="00931A04">
        <w:rPr>
          <w:rFonts w:eastAsia="Times New Roman"/>
          <w:color w:val="000000"/>
        </w:rPr>
        <w:t>Xiaoli Zhou</w:t>
      </w:r>
    </w:p>
    <w:p w14:paraId="53B87AE1" w14:textId="7DECEAA6" w:rsidR="00931A04" w:rsidRPr="00931A04" w:rsidRDefault="00931A04" w:rsidP="00DB4AA9">
      <w:pPr>
        <w:rPr>
          <w:rFonts w:eastAsia="Times New Roman"/>
        </w:rPr>
      </w:pPr>
      <w:r w:rsidRPr="00931A04">
        <w:rPr>
          <w:rFonts w:eastAsia="Times New Roman"/>
          <w:color w:val="000000"/>
        </w:rPr>
        <w:t xml:space="preserve">Tongji University </w:t>
      </w:r>
    </w:p>
    <w:p w14:paraId="38894EE5" w14:textId="019A4F5C" w:rsidR="00931A04" w:rsidRPr="00931A04" w:rsidRDefault="00931A04" w:rsidP="00DB4AA9">
      <w:pPr>
        <w:rPr>
          <w:rFonts w:eastAsia="Times New Roman"/>
          <w:color w:val="000000"/>
        </w:rPr>
      </w:pPr>
      <w:r w:rsidRPr="00931A04">
        <w:rPr>
          <w:rFonts w:eastAsia="Times New Roman"/>
          <w:color w:val="000000"/>
        </w:rPr>
        <w:br/>
        <w:t xml:space="preserve">The reconstruction of seawater calcium concentration ([Ca]SW) in the geologic past is crucial to our understanding of long-term changes in the carbon cycle as related to climate and tectonics. Here we propose that because of the long oceanic residence time of Na+ (&gt;&gt;50 Myr), variations in foraminifera Na/Ca offer a new proxy of seawater calcium concentration in the past. We combined evidence from culture experiments on live planktic species, core tops calibrations and </w:t>
      </w:r>
      <w:r w:rsidRPr="00931A04">
        <w:rPr>
          <w:rFonts w:eastAsia="Times New Roman"/>
          <w:color w:val="000000"/>
        </w:rPr>
        <w:lastRenderedPageBreak/>
        <w:t>down core measurements of benthic foraminifera to generally show a substantial decrease in [Ca]SW over the past 40 Myr. We combined this [Ca]SW record with other foraminiferal-based proxies to evaluate changes in ocean carbonate saturation state. Using this [Ca]SW record with our global reconstructions of Mass Accumulation Rates of the main marine calcifying groups, used to assess variations in alkalinity fluxes from continental weathering and changes in the oceanic calcite compensation depth (CCD), we also examined the possible causes for the observed changes in seawater chemistry.</w:t>
      </w:r>
    </w:p>
    <w:p w14:paraId="5226D35D" w14:textId="77777777" w:rsidR="00DB4AA9" w:rsidRPr="00931A04" w:rsidRDefault="00DB4AA9" w:rsidP="00DB4AA9"/>
    <w:p w14:paraId="36877D5D" w14:textId="77777777" w:rsidR="00DB4AA9" w:rsidRPr="00931A04" w:rsidRDefault="00DB4AA9" w:rsidP="00DB4AA9">
      <w:r w:rsidRPr="00931A04">
        <w:t>-------------------------------</w:t>
      </w:r>
    </w:p>
    <w:p w14:paraId="18B078D3" w14:textId="50B237EA" w:rsidR="00931A04" w:rsidRPr="00931A04" w:rsidRDefault="00931A04" w:rsidP="00DB4AA9"/>
    <w:p w14:paraId="06746BEA" w14:textId="77777777" w:rsidR="00DB4AA9" w:rsidRDefault="00931A04" w:rsidP="00DB4AA9">
      <w:pPr>
        <w:rPr>
          <w:rFonts w:eastAsia="Times New Roman"/>
          <w:color w:val="000000"/>
        </w:rPr>
      </w:pPr>
      <w:r w:rsidRPr="00931A04">
        <w:rPr>
          <w:rFonts w:eastAsia="Times New Roman"/>
          <w:b/>
          <w:bCs/>
          <w:color w:val="000000"/>
        </w:rPr>
        <w:t>Decadal to millennial variability in the Indian monsoon and its global implications</w:t>
      </w:r>
      <w:r w:rsidRPr="00931A04">
        <w:rPr>
          <w:rFonts w:eastAsia="Times New Roman"/>
          <w:b/>
          <w:bCs/>
          <w:color w:val="000000"/>
        </w:rPr>
        <w:br/>
      </w:r>
    </w:p>
    <w:p w14:paraId="6395CA0B" w14:textId="06E125D1" w:rsidR="00931A04" w:rsidRPr="00931A04" w:rsidRDefault="00931A04" w:rsidP="00DB4AA9">
      <w:pPr>
        <w:rPr>
          <w:rFonts w:eastAsia="Times New Roman"/>
          <w:color w:val="000000"/>
        </w:rPr>
      </w:pPr>
      <w:r w:rsidRPr="00931A04">
        <w:rPr>
          <w:rFonts w:eastAsia="Times New Roman"/>
          <w:color w:val="000000"/>
        </w:rPr>
        <w:t>Rajeev Saraswat</w:t>
      </w:r>
    </w:p>
    <w:p w14:paraId="48F12920" w14:textId="318CD6B1" w:rsidR="00931A04" w:rsidRPr="00931A04" w:rsidRDefault="00931A04" w:rsidP="00DB4AA9">
      <w:pPr>
        <w:rPr>
          <w:rFonts w:eastAsia="Times New Roman"/>
        </w:rPr>
      </w:pPr>
      <w:r w:rsidRPr="00931A04">
        <w:rPr>
          <w:rFonts w:eastAsia="Times New Roman"/>
          <w:color w:val="000000"/>
        </w:rPr>
        <w:t>National Institute of Oceanography, Goa</w:t>
      </w:r>
    </w:p>
    <w:p w14:paraId="0EB38C73" w14:textId="3B5CB132" w:rsidR="00931A04" w:rsidRPr="00931A04" w:rsidRDefault="00931A04" w:rsidP="00DB4AA9">
      <w:pPr>
        <w:rPr>
          <w:rFonts w:eastAsia="Times New Roman"/>
        </w:rPr>
      </w:pPr>
      <w:r w:rsidRPr="00931A04">
        <w:rPr>
          <w:rFonts w:eastAsia="Times New Roman"/>
          <w:color w:val="000000"/>
        </w:rPr>
        <w:br/>
        <w:t xml:space="preserve">The monsoon is the lifeline of billions of people residing in the Indian subcontinent. Despite the immense technological advancements, agriculture in the Indian sub-continent is still heavily dependent on monsoon precipitation. Any deviation in monsoon intensity has far-reaching implications for the economy of this region. Therefore, immense efforts are made to understand the monsoon dynamics. The reconstruction of monsoon intensity during different boundary conditions in the past helps in better understanding the monsoon dynamics. </w:t>
      </w:r>
      <w:proofErr w:type="gramStart"/>
      <w:r w:rsidRPr="00931A04">
        <w:rPr>
          <w:rFonts w:eastAsia="Times New Roman"/>
          <w:color w:val="000000"/>
        </w:rPr>
        <w:t>A large number of</w:t>
      </w:r>
      <w:proofErr w:type="gramEnd"/>
      <w:r w:rsidRPr="00931A04">
        <w:rPr>
          <w:rFonts w:eastAsia="Times New Roman"/>
          <w:color w:val="000000"/>
        </w:rPr>
        <w:t xml:space="preserve"> rain-fed rivers in the Indian subcontinent ensure the preservation of monsoon signatures in the adjacent Bay of Bengal and the Arabian Sea. The availability of cores with a very high sedimentation rate, along the Indian margins, has helped in reconstructing the high-resolution decadal to centennial-scale changes in the monsoon since the termination of the last glacial interval. The long cores drilled during the International Ocean Discovery Program (IODP) Expeditions 353 and 355 have been used to understand the long-term variability in the monsoon and associated parameters. We demonstrate that the monsoon and associated changes strongly modulate the global climate. This talk will include the work done to evaluate the applicability of the commonly used monsoon proxies, in the Indian Ocean, as well as the sub-centennial to millennial-scale changes in the monsoon, reconstructed by using the marine archives.</w:t>
      </w:r>
    </w:p>
    <w:p w14:paraId="6017E6D2" w14:textId="77777777" w:rsidR="00931A04" w:rsidRPr="00931A04" w:rsidRDefault="00931A04" w:rsidP="00DB4AA9"/>
    <w:sectPr w:rsidR="00931A04" w:rsidRPr="00931A04" w:rsidSect="00E756E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C67"/>
    <w:rsid w:val="000004DA"/>
    <w:rsid w:val="00001531"/>
    <w:rsid w:val="00005876"/>
    <w:rsid w:val="00005C47"/>
    <w:rsid w:val="00006263"/>
    <w:rsid w:val="00015005"/>
    <w:rsid w:val="0001630A"/>
    <w:rsid w:val="000171EB"/>
    <w:rsid w:val="00017EC0"/>
    <w:rsid w:val="000203C9"/>
    <w:rsid w:val="00022363"/>
    <w:rsid w:val="00022A4E"/>
    <w:rsid w:val="000248D0"/>
    <w:rsid w:val="0002747C"/>
    <w:rsid w:val="00027F97"/>
    <w:rsid w:val="00030A1B"/>
    <w:rsid w:val="0003444E"/>
    <w:rsid w:val="00034B37"/>
    <w:rsid w:val="0004096C"/>
    <w:rsid w:val="00047641"/>
    <w:rsid w:val="00052415"/>
    <w:rsid w:val="00060703"/>
    <w:rsid w:val="00062979"/>
    <w:rsid w:val="00062E52"/>
    <w:rsid w:val="00066820"/>
    <w:rsid w:val="00070C09"/>
    <w:rsid w:val="000712EE"/>
    <w:rsid w:val="00071B9C"/>
    <w:rsid w:val="0007492A"/>
    <w:rsid w:val="00075953"/>
    <w:rsid w:val="000764F6"/>
    <w:rsid w:val="000769B1"/>
    <w:rsid w:val="000777C3"/>
    <w:rsid w:val="00077961"/>
    <w:rsid w:val="0008241F"/>
    <w:rsid w:val="00083CB2"/>
    <w:rsid w:val="00093740"/>
    <w:rsid w:val="000A00A6"/>
    <w:rsid w:val="000A2927"/>
    <w:rsid w:val="000A2CDD"/>
    <w:rsid w:val="000A3042"/>
    <w:rsid w:val="000A3A81"/>
    <w:rsid w:val="000A6A0F"/>
    <w:rsid w:val="000A72DA"/>
    <w:rsid w:val="000A7EA2"/>
    <w:rsid w:val="000A7FE4"/>
    <w:rsid w:val="000B08A2"/>
    <w:rsid w:val="000B0E28"/>
    <w:rsid w:val="000B2279"/>
    <w:rsid w:val="000B445A"/>
    <w:rsid w:val="000B5D31"/>
    <w:rsid w:val="000B7810"/>
    <w:rsid w:val="000C0A92"/>
    <w:rsid w:val="000C26CE"/>
    <w:rsid w:val="000C34F8"/>
    <w:rsid w:val="000C64A7"/>
    <w:rsid w:val="000D7C95"/>
    <w:rsid w:val="000E3CF5"/>
    <w:rsid w:val="000F1C50"/>
    <w:rsid w:val="000F1CD2"/>
    <w:rsid w:val="000F50D8"/>
    <w:rsid w:val="000F6035"/>
    <w:rsid w:val="000F7127"/>
    <w:rsid w:val="000F7CE1"/>
    <w:rsid w:val="00101394"/>
    <w:rsid w:val="001014EE"/>
    <w:rsid w:val="0010396C"/>
    <w:rsid w:val="00106AAF"/>
    <w:rsid w:val="001114C4"/>
    <w:rsid w:val="00115DEA"/>
    <w:rsid w:val="00117CC2"/>
    <w:rsid w:val="00121F11"/>
    <w:rsid w:val="00123241"/>
    <w:rsid w:val="0012345E"/>
    <w:rsid w:val="001235A8"/>
    <w:rsid w:val="001239B9"/>
    <w:rsid w:val="001326EC"/>
    <w:rsid w:val="001334AB"/>
    <w:rsid w:val="001340C6"/>
    <w:rsid w:val="001378BA"/>
    <w:rsid w:val="00141121"/>
    <w:rsid w:val="00141A9D"/>
    <w:rsid w:val="0014206F"/>
    <w:rsid w:val="001421C7"/>
    <w:rsid w:val="00144B73"/>
    <w:rsid w:val="0014551E"/>
    <w:rsid w:val="00147C69"/>
    <w:rsid w:val="001500BF"/>
    <w:rsid w:val="00151961"/>
    <w:rsid w:val="00152C8D"/>
    <w:rsid w:val="001536E3"/>
    <w:rsid w:val="00156C2D"/>
    <w:rsid w:val="001606C4"/>
    <w:rsid w:val="00163D1D"/>
    <w:rsid w:val="001673DE"/>
    <w:rsid w:val="00167518"/>
    <w:rsid w:val="001701FB"/>
    <w:rsid w:val="00170D08"/>
    <w:rsid w:val="00171E3E"/>
    <w:rsid w:val="00174773"/>
    <w:rsid w:val="001816AC"/>
    <w:rsid w:val="00181AAB"/>
    <w:rsid w:val="001821F2"/>
    <w:rsid w:val="00184303"/>
    <w:rsid w:val="0018541E"/>
    <w:rsid w:val="00186914"/>
    <w:rsid w:val="00187A5F"/>
    <w:rsid w:val="001906A3"/>
    <w:rsid w:val="00190BE2"/>
    <w:rsid w:val="001955A0"/>
    <w:rsid w:val="00196457"/>
    <w:rsid w:val="001A10C5"/>
    <w:rsid w:val="001A18B5"/>
    <w:rsid w:val="001A5F24"/>
    <w:rsid w:val="001B0CF3"/>
    <w:rsid w:val="001B313A"/>
    <w:rsid w:val="001B5593"/>
    <w:rsid w:val="001B6A9A"/>
    <w:rsid w:val="001C10E9"/>
    <w:rsid w:val="001C2F18"/>
    <w:rsid w:val="001C3402"/>
    <w:rsid w:val="001C7BDA"/>
    <w:rsid w:val="001D03AD"/>
    <w:rsid w:val="001D17A1"/>
    <w:rsid w:val="001D3ED4"/>
    <w:rsid w:val="001D6876"/>
    <w:rsid w:val="001D7D16"/>
    <w:rsid w:val="001E536C"/>
    <w:rsid w:val="001E5BEE"/>
    <w:rsid w:val="001E5F81"/>
    <w:rsid w:val="001F1790"/>
    <w:rsid w:val="001F39DD"/>
    <w:rsid w:val="001F4C3E"/>
    <w:rsid w:val="001F527A"/>
    <w:rsid w:val="001F6AD7"/>
    <w:rsid w:val="00200BC8"/>
    <w:rsid w:val="002013E8"/>
    <w:rsid w:val="00201F6B"/>
    <w:rsid w:val="00210440"/>
    <w:rsid w:val="0021253B"/>
    <w:rsid w:val="00212FD1"/>
    <w:rsid w:val="00215A2D"/>
    <w:rsid w:val="00217540"/>
    <w:rsid w:val="00221691"/>
    <w:rsid w:val="00221BD7"/>
    <w:rsid w:val="00223145"/>
    <w:rsid w:val="00223A50"/>
    <w:rsid w:val="00225EFA"/>
    <w:rsid w:val="00226709"/>
    <w:rsid w:val="00227B8D"/>
    <w:rsid w:val="002316F1"/>
    <w:rsid w:val="00231BE8"/>
    <w:rsid w:val="00234A34"/>
    <w:rsid w:val="00236D4E"/>
    <w:rsid w:val="00237352"/>
    <w:rsid w:val="00243A2A"/>
    <w:rsid w:val="00247096"/>
    <w:rsid w:val="002478A5"/>
    <w:rsid w:val="0025220B"/>
    <w:rsid w:val="0025305A"/>
    <w:rsid w:val="00253F6D"/>
    <w:rsid w:val="00255DF5"/>
    <w:rsid w:val="002565D9"/>
    <w:rsid w:val="00256F6F"/>
    <w:rsid w:val="00257E95"/>
    <w:rsid w:val="00264277"/>
    <w:rsid w:val="002704A7"/>
    <w:rsid w:val="00271F3E"/>
    <w:rsid w:val="0027216F"/>
    <w:rsid w:val="00276717"/>
    <w:rsid w:val="00277EA1"/>
    <w:rsid w:val="0028002D"/>
    <w:rsid w:val="002801AF"/>
    <w:rsid w:val="00281AC9"/>
    <w:rsid w:val="002824A4"/>
    <w:rsid w:val="0028322F"/>
    <w:rsid w:val="00283A55"/>
    <w:rsid w:val="0028540A"/>
    <w:rsid w:val="0028699A"/>
    <w:rsid w:val="00287E1C"/>
    <w:rsid w:val="0029005F"/>
    <w:rsid w:val="0029326F"/>
    <w:rsid w:val="0029634E"/>
    <w:rsid w:val="002978F3"/>
    <w:rsid w:val="002A159E"/>
    <w:rsid w:val="002A19A7"/>
    <w:rsid w:val="002B167D"/>
    <w:rsid w:val="002B47EA"/>
    <w:rsid w:val="002B4F37"/>
    <w:rsid w:val="002B6A27"/>
    <w:rsid w:val="002B7B71"/>
    <w:rsid w:val="002C46C1"/>
    <w:rsid w:val="002D1B6E"/>
    <w:rsid w:val="002D32BA"/>
    <w:rsid w:val="002E313A"/>
    <w:rsid w:val="002F220D"/>
    <w:rsid w:val="002F47EF"/>
    <w:rsid w:val="002F7934"/>
    <w:rsid w:val="00306464"/>
    <w:rsid w:val="00307249"/>
    <w:rsid w:val="00307B9C"/>
    <w:rsid w:val="00310C77"/>
    <w:rsid w:val="00310E00"/>
    <w:rsid w:val="00311603"/>
    <w:rsid w:val="00313061"/>
    <w:rsid w:val="00313CD1"/>
    <w:rsid w:val="003147B9"/>
    <w:rsid w:val="00317F31"/>
    <w:rsid w:val="0032118E"/>
    <w:rsid w:val="00325FE9"/>
    <w:rsid w:val="00326DFA"/>
    <w:rsid w:val="00330F8B"/>
    <w:rsid w:val="00336386"/>
    <w:rsid w:val="0034039D"/>
    <w:rsid w:val="003445EA"/>
    <w:rsid w:val="003456C5"/>
    <w:rsid w:val="00347513"/>
    <w:rsid w:val="00350452"/>
    <w:rsid w:val="00352C5C"/>
    <w:rsid w:val="00353823"/>
    <w:rsid w:val="00353FBB"/>
    <w:rsid w:val="003573F0"/>
    <w:rsid w:val="0036077E"/>
    <w:rsid w:val="003634FF"/>
    <w:rsid w:val="00366659"/>
    <w:rsid w:val="00371138"/>
    <w:rsid w:val="003718AF"/>
    <w:rsid w:val="00372D4B"/>
    <w:rsid w:val="00372D91"/>
    <w:rsid w:val="00372E12"/>
    <w:rsid w:val="00373647"/>
    <w:rsid w:val="003740B3"/>
    <w:rsid w:val="00375916"/>
    <w:rsid w:val="00375E88"/>
    <w:rsid w:val="00381021"/>
    <w:rsid w:val="00381FFF"/>
    <w:rsid w:val="00391301"/>
    <w:rsid w:val="003917FF"/>
    <w:rsid w:val="00391E5E"/>
    <w:rsid w:val="00396480"/>
    <w:rsid w:val="003B333E"/>
    <w:rsid w:val="003B440C"/>
    <w:rsid w:val="003B46D8"/>
    <w:rsid w:val="003B73DB"/>
    <w:rsid w:val="003C0CA1"/>
    <w:rsid w:val="003C1742"/>
    <w:rsid w:val="003C24AA"/>
    <w:rsid w:val="003C3788"/>
    <w:rsid w:val="003C3E1E"/>
    <w:rsid w:val="003C451F"/>
    <w:rsid w:val="003C50D1"/>
    <w:rsid w:val="003C6218"/>
    <w:rsid w:val="003C671F"/>
    <w:rsid w:val="003C6A6E"/>
    <w:rsid w:val="003D0095"/>
    <w:rsid w:val="003D19C9"/>
    <w:rsid w:val="003D202A"/>
    <w:rsid w:val="003E05D0"/>
    <w:rsid w:val="003E0892"/>
    <w:rsid w:val="003E1BAE"/>
    <w:rsid w:val="003E2FFC"/>
    <w:rsid w:val="003E4701"/>
    <w:rsid w:val="003F1CCE"/>
    <w:rsid w:val="003F2525"/>
    <w:rsid w:val="003F2A41"/>
    <w:rsid w:val="003F4EC7"/>
    <w:rsid w:val="003F7453"/>
    <w:rsid w:val="00402A22"/>
    <w:rsid w:val="004039A1"/>
    <w:rsid w:val="00413E0B"/>
    <w:rsid w:val="00414AA9"/>
    <w:rsid w:val="00414F8C"/>
    <w:rsid w:val="00420B0C"/>
    <w:rsid w:val="00422EAF"/>
    <w:rsid w:val="004232BF"/>
    <w:rsid w:val="00423B4D"/>
    <w:rsid w:val="00423F52"/>
    <w:rsid w:val="00425864"/>
    <w:rsid w:val="0042636D"/>
    <w:rsid w:val="004264CB"/>
    <w:rsid w:val="00427374"/>
    <w:rsid w:val="00430E60"/>
    <w:rsid w:val="004315CC"/>
    <w:rsid w:val="004357F5"/>
    <w:rsid w:val="00435A9E"/>
    <w:rsid w:val="00437DD7"/>
    <w:rsid w:val="004419CF"/>
    <w:rsid w:val="00442091"/>
    <w:rsid w:val="00442729"/>
    <w:rsid w:val="00443267"/>
    <w:rsid w:val="0044428D"/>
    <w:rsid w:val="004446E3"/>
    <w:rsid w:val="00444FAA"/>
    <w:rsid w:val="0045323B"/>
    <w:rsid w:val="00455472"/>
    <w:rsid w:val="00455F4B"/>
    <w:rsid w:val="004562FD"/>
    <w:rsid w:val="0045698A"/>
    <w:rsid w:val="00460BC6"/>
    <w:rsid w:val="00462430"/>
    <w:rsid w:val="00462582"/>
    <w:rsid w:val="004631E6"/>
    <w:rsid w:val="00467403"/>
    <w:rsid w:val="00467A15"/>
    <w:rsid w:val="00474850"/>
    <w:rsid w:val="00475E0E"/>
    <w:rsid w:val="00484489"/>
    <w:rsid w:val="00485F1C"/>
    <w:rsid w:val="00492562"/>
    <w:rsid w:val="00492C51"/>
    <w:rsid w:val="00495E26"/>
    <w:rsid w:val="004B0A73"/>
    <w:rsid w:val="004B133F"/>
    <w:rsid w:val="004B1ECD"/>
    <w:rsid w:val="004B4038"/>
    <w:rsid w:val="004B4628"/>
    <w:rsid w:val="004B6B1C"/>
    <w:rsid w:val="004B7741"/>
    <w:rsid w:val="004C0576"/>
    <w:rsid w:val="004C0CFC"/>
    <w:rsid w:val="004C1B6B"/>
    <w:rsid w:val="004C403B"/>
    <w:rsid w:val="004C4ABA"/>
    <w:rsid w:val="004C7D45"/>
    <w:rsid w:val="004D1FD5"/>
    <w:rsid w:val="004D3091"/>
    <w:rsid w:val="004D5078"/>
    <w:rsid w:val="004D770B"/>
    <w:rsid w:val="004E2586"/>
    <w:rsid w:val="004E338A"/>
    <w:rsid w:val="004E3C06"/>
    <w:rsid w:val="004E6C3C"/>
    <w:rsid w:val="004E759C"/>
    <w:rsid w:val="004F195F"/>
    <w:rsid w:val="004F3017"/>
    <w:rsid w:val="004F3091"/>
    <w:rsid w:val="004F37E2"/>
    <w:rsid w:val="004F481B"/>
    <w:rsid w:val="004F4C72"/>
    <w:rsid w:val="004F5328"/>
    <w:rsid w:val="004F657F"/>
    <w:rsid w:val="004F790E"/>
    <w:rsid w:val="004F7D77"/>
    <w:rsid w:val="005000FC"/>
    <w:rsid w:val="005015D4"/>
    <w:rsid w:val="005049C1"/>
    <w:rsid w:val="00507BD3"/>
    <w:rsid w:val="0051614A"/>
    <w:rsid w:val="005227AA"/>
    <w:rsid w:val="00532927"/>
    <w:rsid w:val="00532DD1"/>
    <w:rsid w:val="00533555"/>
    <w:rsid w:val="00534A98"/>
    <w:rsid w:val="005374F8"/>
    <w:rsid w:val="00540BA0"/>
    <w:rsid w:val="0054128F"/>
    <w:rsid w:val="00545640"/>
    <w:rsid w:val="00550415"/>
    <w:rsid w:val="005521C0"/>
    <w:rsid w:val="00560C3F"/>
    <w:rsid w:val="00563F6A"/>
    <w:rsid w:val="00565822"/>
    <w:rsid w:val="00570641"/>
    <w:rsid w:val="0057215F"/>
    <w:rsid w:val="00572F2D"/>
    <w:rsid w:val="00573672"/>
    <w:rsid w:val="00583DFE"/>
    <w:rsid w:val="00584AA4"/>
    <w:rsid w:val="005865A5"/>
    <w:rsid w:val="005870FA"/>
    <w:rsid w:val="00592307"/>
    <w:rsid w:val="0059434B"/>
    <w:rsid w:val="005966E9"/>
    <w:rsid w:val="0059681F"/>
    <w:rsid w:val="005A4051"/>
    <w:rsid w:val="005A4CAB"/>
    <w:rsid w:val="005B2E87"/>
    <w:rsid w:val="005B53C6"/>
    <w:rsid w:val="005B6193"/>
    <w:rsid w:val="005B6E5F"/>
    <w:rsid w:val="005B772B"/>
    <w:rsid w:val="005C0BAF"/>
    <w:rsid w:val="005C2A96"/>
    <w:rsid w:val="005C3F48"/>
    <w:rsid w:val="005C4E4B"/>
    <w:rsid w:val="005C50F7"/>
    <w:rsid w:val="005C541D"/>
    <w:rsid w:val="005C72DC"/>
    <w:rsid w:val="005D0B70"/>
    <w:rsid w:val="005D0C61"/>
    <w:rsid w:val="005D305A"/>
    <w:rsid w:val="005D620A"/>
    <w:rsid w:val="005D65B4"/>
    <w:rsid w:val="005E04EA"/>
    <w:rsid w:val="005E0F54"/>
    <w:rsid w:val="005E2F72"/>
    <w:rsid w:val="005E57C1"/>
    <w:rsid w:val="005E7A31"/>
    <w:rsid w:val="005F1B00"/>
    <w:rsid w:val="005F7F5A"/>
    <w:rsid w:val="006005DF"/>
    <w:rsid w:val="00600E67"/>
    <w:rsid w:val="006022BB"/>
    <w:rsid w:val="0060523D"/>
    <w:rsid w:val="006053EC"/>
    <w:rsid w:val="00605475"/>
    <w:rsid w:val="006073C0"/>
    <w:rsid w:val="006123DD"/>
    <w:rsid w:val="006126B3"/>
    <w:rsid w:val="0061334C"/>
    <w:rsid w:val="00617CF5"/>
    <w:rsid w:val="006207E1"/>
    <w:rsid w:val="00621D58"/>
    <w:rsid w:val="006352D8"/>
    <w:rsid w:val="00641752"/>
    <w:rsid w:val="006457C0"/>
    <w:rsid w:val="0064607B"/>
    <w:rsid w:val="00651D4D"/>
    <w:rsid w:val="00655D33"/>
    <w:rsid w:val="00655DE7"/>
    <w:rsid w:val="00656058"/>
    <w:rsid w:val="006570A4"/>
    <w:rsid w:val="006601A7"/>
    <w:rsid w:val="006607FC"/>
    <w:rsid w:val="0066286B"/>
    <w:rsid w:val="00663B5F"/>
    <w:rsid w:val="00665C14"/>
    <w:rsid w:val="00670609"/>
    <w:rsid w:val="00672869"/>
    <w:rsid w:val="00675805"/>
    <w:rsid w:val="00675DC1"/>
    <w:rsid w:val="0067663A"/>
    <w:rsid w:val="00676D1A"/>
    <w:rsid w:val="00680C78"/>
    <w:rsid w:val="00684149"/>
    <w:rsid w:val="00686A6F"/>
    <w:rsid w:val="00686FA2"/>
    <w:rsid w:val="00691A14"/>
    <w:rsid w:val="00691A73"/>
    <w:rsid w:val="00691A89"/>
    <w:rsid w:val="00694213"/>
    <w:rsid w:val="00694B3B"/>
    <w:rsid w:val="00695A5D"/>
    <w:rsid w:val="0069777C"/>
    <w:rsid w:val="0069783B"/>
    <w:rsid w:val="006A0FAC"/>
    <w:rsid w:val="006A5A1B"/>
    <w:rsid w:val="006B0020"/>
    <w:rsid w:val="006B3455"/>
    <w:rsid w:val="006B63B8"/>
    <w:rsid w:val="006B7E01"/>
    <w:rsid w:val="006C093E"/>
    <w:rsid w:val="006C256B"/>
    <w:rsid w:val="006C51E8"/>
    <w:rsid w:val="006D2097"/>
    <w:rsid w:val="006D3C5C"/>
    <w:rsid w:val="006D543C"/>
    <w:rsid w:val="006D5745"/>
    <w:rsid w:val="006E27BA"/>
    <w:rsid w:val="006F3898"/>
    <w:rsid w:val="006F390C"/>
    <w:rsid w:val="006F497A"/>
    <w:rsid w:val="006F55CF"/>
    <w:rsid w:val="006F7FE3"/>
    <w:rsid w:val="007018F6"/>
    <w:rsid w:val="00704695"/>
    <w:rsid w:val="00704BC9"/>
    <w:rsid w:val="00705337"/>
    <w:rsid w:val="00707442"/>
    <w:rsid w:val="00707FCC"/>
    <w:rsid w:val="00710440"/>
    <w:rsid w:val="00710F50"/>
    <w:rsid w:val="00717565"/>
    <w:rsid w:val="00721807"/>
    <w:rsid w:val="0073113A"/>
    <w:rsid w:val="00735528"/>
    <w:rsid w:val="00735637"/>
    <w:rsid w:val="00752157"/>
    <w:rsid w:val="007528F5"/>
    <w:rsid w:val="0075463F"/>
    <w:rsid w:val="0076568C"/>
    <w:rsid w:val="0077086A"/>
    <w:rsid w:val="007714B5"/>
    <w:rsid w:val="007715BD"/>
    <w:rsid w:val="00771C5A"/>
    <w:rsid w:val="00772B54"/>
    <w:rsid w:val="007837B5"/>
    <w:rsid w:val="00786887"/>
    <w:rsid w:val="00786DFD"/>
    <w:rsid w:val="00790625"/>
    <w:rsid w:val="00790687"/>
    <w:rsid w:val="00791342"/>
    <w:rsid w:val="007927CC"/>
    <w:rsid w:val="00793831"/>
    <w:rsid w:val="00794210"/>
    <w:rsid w:val="00796A46"/>
    <w:rsid w:val="007A2505"/>
    <w:rsid w:val="007A4103"/>
    <w:rsid w:val="007A4CED"/>
    <w:rsid w:val="007A70AB"/>
    <w:rsid w:val="007B018B"/>
    <w:rsid w:val="007B24DF"/>
    <w:rsid w:val="007B2883"/>
    <w:rsid w:val="007B373D"/>
    <w:rsid w:val="007B4EE9"/>
    <w:rsid w:val="007B63A0"/>
    <w:rsid w:val="007C0AED"/>
    <w:rsid w:val="007C33FA"/>
    <w:rsid w:val="007C5813"/>
    <w:rsid w:val="007D2058"/>
    <w:rsid w:val="007D3848"/>
    <w:rsid w:val="007D3C6D"/>
    <w:rsid w:val="007D4C18"/>
    <w:rsid w:val="007E13A2"/>
    <w:rsid w:val="007E7B36"/>
    <w:rsid w:val="007F0278"/>
    <w:rsid w:val="007F1D48"/>
    <w:rsid w:val="007F3E79"/>
    <w:rsid w:val="007F6BF3"/>
    <w:rsid w:val="007F6F69"/>
    <w:rsid w:val="007F704B"/>
    <w:rsid w:val="007F71CF"/>
    <w:rsid w:val="007F7739"/>
    <w:rsid w:val="008020A6"/>
    <w:rsid w:val="00802BEE"/>
    <w:rsid w:val="00803198"/>
    <w:rsid w:val="008045E8"/>
    <w:rsid w:val="00805E83"/>
    <w:rsid w:val="00807970"/>
    <w:rsid w:val="00810323"/>
    <w:rsid w:val="008109D0"/>
    <w:rsid w:val="0081198F"/>
    <w:rsid w:val="008123E6"/>
    <w:rsid w:val="00812FE3"/>
    <w:rsid w:val="008145E0"/>
    <w:rsid w:val="0081462D"/>
    <w:rsid w:val="00815124"/>
    <w:rsid w:val="008152A3"/>
    <w:rsid w:val="00815EAB"/>
    <w:rsid w:val="008175A2"/>
    <w:rsid w:val="008225E6"/>
    <w:rsid w:val="008278F9"/>
    <w:rsid w:val="00827AE3"/>
    <w:rsid w:val="008318A2"/>
    <w:rsid w:val="00833E94"/>
    <w:rsid w:val="00834D4D"/>
    <w:rsid w:val="00834F9A"/>
    <w:rsid w:val="0083583C"/>
    <w:rsid w:val="00836E0E"/>
    <w:rsid w:val="00837D21"/>
    <w:rsid w:val="00842F0B"/>
    <w:rsid w:val="008435CF"/>
    <w:rsid w:val="008472B6"/>
    <w:rsid w:val="00850D64"/>
    <w:rsid w:val="0085243C"/>
    <w:rsid w:val="00862C13"/>
    <w:rsid w:val="00862CEF"/>
    <w:rsid w:val="008634D2"/>
    <w:rsid w:val="0086352A"/>
    <w:rsid w:val="0086393B"/>
    <w:rsid w:val="00864262"/>
    <w:rsid w:val="00864607"/>
    <w:rsid w:val="0086535E"/>
    <w:rsid w:val="00865C1C"/>
    <w:rsid w:val="00866166"/>
    <w:rsid w:val="008672AE"/>
    <w:rsid w:val="00870BA1"/>
    <w:rsid w:val="008720AD"/>
    <w:rsid w:val="0087527D"/>
    <w:rsid w:val="00875806"/>
    <w:rsid w:val="00880AA6"/>
    <w:rsid w:val="00880EE6"/>
    <w:rsid w:val="00881EB6"/>
    <w:rsid w:val="008864A7"/>
    <w:rsid w:val="0088651C"/>
    <w:rsid w:val="00887D76"/>
    <w:rsid w:val="00895744"/>
    <w:rsid w:val="00897C94"/>
    <w:rsid w:val="008A3A9F"/>
    <w:rsid w:val="008A5999"/>
    <w:rsid w:val="008B1694"/>
    <w:rsid w:val="008B1BD7"/>
    <w:rsid w:val="008B297C"/>
    <w:rsid w:val="008B65D0"/>
    <w:rsid w:val="008B68C0"/>
    <w:rsid w:val="008C4B22"/>
    <w:rsid w:val="008C4C39"/>
    <w:rsid w:val="008C4CF3"/>
    <w:rsid w:val="008C6B78"/>
    <w:rsid w:val="008D0A5E"/>
    <w:rsid w:val="008D1658"/>
    <w:rsid w:val="008D43E7"/>
    <w:rsid w:val="008D4998"/>
    <w:rsid w:val="008D7B7A"/>
    <w:rsid w:val="008D7D9F"/>
    <w:rsid w:val="008E1693"/>
    <w:rsid w:val="008E26D6"/>
    <w:rsid w:val="008E3BCE"/>
    <w:rsid w:val="008E4A3F"/>
    <w:rsid w:val="008F2F77"/>
    <w:rsid w:val="008F7D4E"/>
    <w:rsid w:val="00900258"/>
    <w:rsid w:val="009005B1"/>
    <w:rsid w:val="00900AE3"/>
    <w:rsid w:val="00901560"/>
    <w:rsid w:val="00903A63"/>
    <w:rsid w:val="00903D4C"/>
    <w:rsid w:val="00904833"/>
    <w:rsid w:val="00905126"/>
    <w:rsid w:val="009101BB"/>
    <w:rsid w:val="00910ECE"/>
    <w:rsid w:val="009148DA"/>
    <w:rsid w:val="00916EE2"/>
    <w:rsid w:val="00922CB8"/>
    <w:rsid w:val="0092419D"/>
    <w:rsid w:val="009264C7"/>
    <w:rsid w:val="00927BA3"/>
    <w:rsid w:val="009308B5"/>
    <w:rsid w:val="00930B22"/>
    <w:rsid w:val="00931A04"/>
    <w:rsid w:val="00940AFE"/>
    <w:rsid w:val="00943263"/>
    <w:rsid w:val="009439BE"/>
    <w:rsid w:val="00944033"/>
    <w:rsid w:val="0095216D"/>
    <w:rsid w:val="009608FA"/>
    <w:rsid w:val="009612F7"/>
    <w:rsid w:val="00964764"/>
    <w:rsid w:val="00965E2B"/>
    <w:rsid w:val="00970266"/>
    <w:rsid w:val="00970F42"/>
    <w:rsid w:val="00973881"/>
    <w:rsid w:val="0097410D"/>
    <w:rsid w:val="00976061"/>
    <w:rsid w:val="00980E0F"/>
    <w:rsid w:val="00981685"/>
    <w:rsid w:val="00983504"/>
    <w:rsid w:val="0098514E"/>
    <w:rsid w:val="009861E0"/>
    <w:rsid w:val="009A55A2"/>
    <w:rsid w:val="009A5B26"/>
    <w:rsid w:val="009A746B"/>
    <w:rsid w:val="009B1034"/>
    <w:rsid w:val="009B3912"/>
    <w:rsid w:val="009B47D8"/>
    <w:rsid w:val="009B4D29"/>
    <w:rsid w:val="009B563D"/>
    <w:rsid w:val="009B5951"/>
    <w:rsid w:val="009B7F72"/>
    <w:rsid w:val="009C153E"/>
    <w:rsid w:val="009C157B"/>
    <w:rsid w:val="009C2A40"/>
    <w:rsid w:val="009C3806"/>
    <w:rsid w:val="009C38E1"/>
    <w:rsid w:val="009C426A"/>
    <w:rsid w:val="009C4EF8"/>
    <w:rsid w:val="009C51A4"/>
    <w:rsid w:val="009C73EE"/>
    <w:rsid w:val="009D2815"/>
    <w:rsid w:val="009D4481"/>
    <w:rsid w:val="009D5E84"/>
    <w:rsid w:val="009E36A7"/>
    <w:rsid w:val="009E4A82"/>
    <w:rsid w:val="009F1FC7"/>
    <w:rsid w:val="009F2F2D"/>
    <w:rsid w:val="009F4F5A"/>
    <w:rsid w:val="009F6C23"/>
    <w:rsid w:val="009F7AA5"/>
    <w:rsid w:val="009F7AA9"/>
    <w:rsid w:val="00A00D07"/>
    <w:rsid w:val="00A02800"/>
    <w:rsid w:val="00A06C95"/>
    <w:rsid w:val="00A07638"/>
    <w:rsid w:val="00A116B5"/>
    <w:rsid w:val="00A11C3E"/>
    <w:rsid w:val="00A11D9D"/>
    <w:rsid w:val="00A128C8"/>
    <w:rsid w:val="00A141AE"/>
    <w:rsid w:val="00A15206"/>
    <w:rsid w:val="00A15D1F"/>
    <w:rsid w:val="00A17100"/>
    <w:rsid w:val="00A20E7C"/>
    <w:rsid w:val="00A27302"/>
    <w:rsid w:val="00A27B76"/>
    <w:rsid w:val="00A31DFC"/>
    <w:rsid w:val="00A32C30"/>
    <w:rsid w:val="00A33946"/>
    <w:rsid w:val="00A36660"/>
    <w:rsid w:val="00A368D9"/>
    <w:rsid w:val="00A37CFE"/>
    <w:rsid w:val="00A402D0"/>
    <w:rsid w:val="00A4035E"/>
    <w:rsid w:val="00A421D5"/>
    <w:rsid w:val="00A4458D"/>
    <w:rsid w:val="00A45C61"/>
    <w:rsid w:val="00A51F8C"/>
    <w:rsid w:val="00A536D4"/>
    <w:rsid w:val="00A54673"/>
    <w:rsid w:val="00A55B1A"/>
    <w:rsid w:val="00A631C0"/>
    <w:rsid w:val="00A658B0"/>
    <w:rsid w:val="00A67C63"/>
    <w:rsid w:val="00A73DC2"/>
    <w:rsid w:val="00A760AD"/>
    <w:rsid w:val="00A760ED"/>
    <w:rsid w:val="00A77B5D"/>
    <w:rsid w:val="00A80001"/>
    <w:rsid w:val="00A81576"/>
    <w:rsid w:val="00A81F09"/>
    <w:rsid w:val="00A82DB8"/>
    <w:rsid w:val="00A83ACE"/>
    <w:rsid w:val="00A83F8B"/>
    <w:rsid w:val="00A84EE5"/>
    <w:rsid w:val="00A852C3"/>
    <w:rsid w:val="00A85539"/>
    <w:rsid w:val="00A85AF6"/>
    <w:rsid w:val="00A86E96"/>
    <w:rsid w:val="00A93ADC"/>
    <w:rsid w:val="00A946E9"/>
    <w:rsid w:val="00AA054B"/>
    <w:rsid w:val="00AA1270"/>
    <w:rsid w:val="00AA39BA"/>
    <w:rsid w:val="00AA54C9"/>
    <w:rsid w:val="00AA7462"/>
    <w:rsid w:val="00AB1BD4"/>
    <w:rsid w:val="00AB238C"/>
    <w:rsid w:val="00AB2F3A"/>
    <w:rsid w:val="00AB36E6"/>
    <w:rsid w:val="00AB47F4"/>
    <w:rsid w:val="00AB5676"/>
    <w:rsid w:val="00AB6AB5"/>
    <w:rsid w:val="00AB7633"/>
    <w:rsid w:val="00AB785B"/>
    <w:rsid w:val="00AB7903"/>
    <w:rsid w:val="00AC1474"/>
    <w:rsid w:val="00AC23C8"/>
    <w:rsid w:val="00AC5CA5"/>
    <w:rsid w:val="00AC5CF2"/>
    <w:rsid w:val="00AC7F5E"/>
    <w:rsid w:val="00AD483E"/>
    <w:rsid w:val="00AE17D1"/>
    <w:rsid w:val="00AE42AF"/>
    <w:rsid w:val="00AE5CFF"/>
    <w:rsid w:val="00AF24E9"/>
    <w:rsid w:val="00AF26B8"/>
    <w:rsid w:val="00B01A23"/>
    <w:rsid w:val="00B06DDB"/>
    <w:rsid w:val="00B100D1"/>
    <w:rsid w:val="00B11D46"/>
    <w:rsid w:val="00B13D64"/>
    <w:rsid w:val="00B14397"/>
    <w:rsid w:val="00B143B8"/>
    <w:rsid w:val="00B152AC"/>
    <w:rsid w:val="00B16C91"/>
    <w:rsid w:val="00B20649"/>
    <w:rsid w:val="00B2310F"/>
    <w:rsid w:val="00B23BC4"/>
    <w:rsid w:val="00B34077"/>
    <w:rsid w:val="00B35586"/>
    <w:rsid w:val="00B44420"/>
    <w:rsid w:val="00B459A5"/>
    <w:rsid w:val="00B467E6"/>
    <w:rsid w:val="00B46831"/>
    <w:rsid w:val="00B51666"/>
    <w:rsid w:val="00B52C67"/>
    <w:rsid w:val="00B554E8"/>
    <w:rsid w:val="00B55C18"/>
    <w:rsid w:val="00B57914"/>
    <w:rsid w:val="00B81087"/>
    <w:rsid w:val="00B82BAF"/>
    <w:rsid w:val="00B82FA6"/>
    <w:rsid w:val="00B84BB8"/>
    <w:rsid w:val="00B84BD0"/>
    <w:rsid w:val="00B84DDA"/>
    <w:rsid w:val="00B875A7"/>
    <w:rsid w:val="00B9152A"/>
    <w:rsid w:val="00B91EC3"/>
    <w:rsid w:val="00B93192"/>
    <w:rsid w:val="00B94BDC"/>
    <w:rsid w:val="00BA22D0"/>
    <w:rsid w:val="00BA368F"/>
    <w:rsid w:val="00BA6FB3"/>
    <w:rsid w:val="00BA7B94"/>
    <w:rsid w:val="00BB0E84"/>
    <w:rsid w:val="00BB43C3"/>
    <w:rsid w:val="00BB58EE"/>
    <w:rsid w:val="00BB6A53"/>
    <w:rsid w:val="00BB6B14"/>
    <w:rsid w:val="00BB73A0"/>
    <w:rsid w:val="00BB7DBB"/>
    <w:rsid w:val="00BB7FB9"/>
    <w:rsid w:val="00BC09F6"/>
    <w:rsid w:val="00BC50BA"/>
    <w:rsid w:val="00BD2A3E"/>
    <w:rsid w:val="00BD61E4"/>
    <w:rsid w:val="00BD6F9E"/>
    <w:rsid w:val="00BE3A3F"/>
    <w:rsid w:val="00BE5B95"/>
    <w:rsid w:val="00BF79A7"/>
    <w:rsid w:val="00C0068A"/>
    <w:rsid w:val="00C018DB"/>
    <w:rsid w:val="00C01B55"/>
    <w:rsid w:val="00C11525"/>
    <w:rsid w:val="00C139FE"/>
    <w:rsid w:val="00C225EE"/>
    <w:rsid w:val="00C24045"/>
    <w:rsid w:val="00C30812"/>
    <w:rsid w:val="00C3369E"/>
    <w:rsid w:val="00C33AAD"/>
    <w:rsid w:val="00C352B2"/>
    <w:rsid w:val="00C426CB"/>
    <w:rsid w:val="00C42F53"/>
    <w:rsid w:val="00C4570E"/>
    <w:rsid w:val="00C4639B"/>
    <w:rsid w:val="00C46712"/>
    <w:rsid w:val="00C46D16"/>
    <w:rsid w:val="00C53A6C"/>
    <w:rsid w:val="00C5605E"/>
    <w:rsid w:val="00C64632"/>
    <w:rsid w:val="00C65586"/>
    <w:rsid w:val="00C765F8"/>
    <w:rsid w:val="00C76B76"/>
    <w:rsid w:val="00C80B01"/>
    <w:rsid w:val="00C81700"/>
    <w:rsid w:val="00C81870"/>
    <w:rsid w:val="00C84962"/>
    <w:rsid w:val="00C901F6"/>
    <w:rsid w:val="00C907AC"/>
    <w:rsid w:val="00C97F67"/>
    <w:rsid w:val="00CA0CD8"/>
    <w:rsid w:val="00CA2AE9"/>
    <w:rsid w:val="00CA3D4D"/>
    <w:rsid w:val="00CA4EA7"/>
    <w:rsid w:val="00CA5A1A"/>
    <w:rsid w:val="00CB17E2"/>
    <w:rsid w:val="00CB2DF0"/>
    <w:rsid w:val="00CB331E"/>
    <w:rsid w:val="00CB426F"/>
    <w:rsid w:val="00CC23DF"/>
    <w:rsid w:val="00CC7A25"/>
    <w:rsid w:val="00CC7F59"/>
    <w:rsid w:val="00CD0AFC"/>
    <w:rsid w:val="00CD260D"/>
    <w:rsid w:val="00CD3533"/>
    <w:rsid w:val="00CD55FD"/>
    <w:rsid w:val="00CD6FE3"/>
    <w:rsid w:val="00CD7A77"/>
    <w:rsid w:val="00CE302A"/>
    <w:rsid w:val="00CE51B5"/>
    <w:rsid w:val="00CF0627"/>
    <w:rsid w:val="00CF22F1"/>
    <w:rsid w:val="00CF2FCC"/>
    <w:rsid w:val="00CF45A0"/>
    <w:rsid w:val="00CF585F"/>
    <w:rsid w:val="00CF732D"/>
    <w:rsid w:val="00CF78CA"/>
    <w:rsid w:val="00D01E3E"/>
    <w:rsid w:val="00D02C99"/>
    <w:rsid w:val="00D07018"/>
    <w:rsid w:val="00D077D3"/>
    <w:rsid w:val="00D10315"/>
    <w:rsid w:val="00D1174C"/>
    <w:rsid w:val="00D119C0"/>
    <w:rsid w:val="00D13CC2"/>
    <w:rsid w:val="00D140D6"/>
    <w:rsid w:val="00D14BDE"/>
    <w:rsid w:val="00D16A3A"/>
    <w:rsid w:val="00D209FB"/>
    <w:rsid w:val="00D234EE"/>
    <w:rsid w:val="00D2365B"/>
    <w:rsid w:val="00D2520F"/>
    <w:rsid w:val="00D26025"/>
    <w:rsid w:val="00D26985"/>
    <w:rsid w:val="00D27396"/>
    <w:rsid w:val="00D3066C"/>
    <w:rsid w:val="00D32CCF"/>
    <w:rsid w:val="00D336E4"/>
    <w:rsid w:val="00D34A14"/>
    <w:rsid w:val="00D369B4"/>
    <w:rsid w:val="00D412DD"/>
    <w:rsid w:val="00D43468"/>
    <w:rsid w:val="00D455B9"/>
    <w:rsid w:val="00D51C03"/>
    <w:rsid w:val="00D56486"/>
    <w:rsid w:val="00D5661A"/>
    <w:rsid w:val="00D56FC5"/>
    <w:rsid w:val="00D6071E"/>
    <w:rsid w:val="00D621BE"/>
    <w:rsid w:val="00D62EFD"/>
    <w:rsid w:val="00D641DB"/>
    <w:rsid w:val="00D64945"/>
    <w:rsid w:val="00D6629C"/>
    <w:rsid w:val="00D6657A"/>
    <w:rsid w:val="00D66AF2"/>
    <w:rsid w:val="00D71C4D"/>
    <w:rsid w:val="00D72CEC"/>
    <w:rsid w:val="00D73D44"/>
    <w:rsid w:val="00D73EEE"/>
    <w:rsid w:val="00D758DE"/>
    <w:rsid w:val="00D81242"/>
    <w:rsid w:val="00D8276D"/>
    <w:rsid w:val="00D90128"/>
    <w:rsid w:val="00D9248D"/>
    <w:rsid w:val="00D95A67"/>
    <w:rsid w:val="00D95B18"/>
    <w:rsid w:val="00D96B78"/>
    <w:rsid w:val="00D97103"/>
    <w:rsid w:val="00DA1C9D"/>
    <w:rsid w:val="00DA39E5"/>
    <w:rsid w:val="00DA3F04"/>
    <w:rsid w:val="00DA444A"/>
    <w:rsid w:val="00DA595C"/>
    <w:rsid w:val="00DA7A19"/>
    <w:rsid w:val="00DB0415"/>
    <w:rsid w:val="00DB4AA9"/>
    <w:rsid w:val="00DB55D8"/>
    <w:rsid w:val="00DC08EF"/>
    <w:rsid w:val="00DC3251"/>
    <w:rsid w:val="00DC3DA1"/>
    <w:rsid w:val="00DC72F8"/>
    <w:rsid w:val="00DD2D37"/>
    <w:rsid w:val="00DE00FC"/>
    <w:rsid w:val="00DE1B23"/>
    <w:rsid w:val="00DE20B3"/>
    <w:rsid w:val="00DE21EA"/>
    <w:rsid w:val="00DE3E4B"/>
    <w:rsid w:val="00DE50AE"/>
    <w:rsid w:val="00DE70BF"/>
    <w:rsid w:val="00DF05CE"/>
    <w:rsid w:val="00DF2341"/>
    <w:rsid w:val="00E12FDF"/>
    <w:rsid w:val="00E13BA1"/>
    <w:rsid w:val="00E23AB3"/>
    <w:rsid w:val="00E2498A"/>
    <w:rsid w:val="00E25C25"/>
    <w:rsid w:val="00E26F07"/>
    <w:rsid w:val="00E33010"/>
    <w:rsid w:val="00E35429"/>
    <w:rsid w:val="00E36D4F"/>
    <w:rsid w:val="00E402A2"/>
    <w:rsid w:val="00E40CF8"/>
    <w:rsid w:val="00E40E6B"/>
    <w:rsid w:val="00E41128"/>
    <w:rsid w:val="00E41F4C"/>
    <w:rsid w:val="00E42C8C"/>
    <w:rsid w:val="00E42EE0"/>
    <w:rsid w:val="00E443F8"/>
    <w:rsid w:val="00E45FBC"/>
    <w:rsid w:val="00E50409"/>
    <w:rsid w:val="00E554C6"/>
    <w:rsid w:val="00E55E03"/>
    <w:rsid w:val="00E60DFA"/>
    <w:rsid w:val="00E613F8"/>
    <w:rsid w:val="00E61F74"/>
    <w:rsid w:val="00E6279B"/>
    <w:rsid w:val="00E65DB3"/>
    <w:rsid w:val="00E725E4"/>
    <w:rsid w:val="00E7512F"/>
    <w:rsid w:val="00E756E9"/>
    <w:rsid w:val="00E76A23"/>
    <w:rsid w:val="00E809FB"/>
    <w:rsid w:val="00E81DF1"/>
    <w:rsid w:val="00E83984"/>
    <w:rsid w:val="00E90097"/>
    <w:rsid w:val="00E93095"/>
    <w:rsid w:val="00E93D59"/>
    <w:rsid w:val="00E94FB9"/>
    <w:rsid w:val="00EA087F"/>
    <w:rsid w:val="00EA1A15"/>
    <w:rsid w:val="00EA3221"/>
    <w:rsid w:val="00EA3E81"/>
    <w:rsid w:val="00EA457B"/>
    <w:rsid w:val="00EA5387"/>
    <w:rsid w:val="00EA57EA"/>
    <w:rsid w:val="00EA72BF"/>
    <w:rsid w:val="00EB48EA"/>
    <w:rsid w:val="00EB706D"/>
    <w:rsid w:val="00EB71F9"/>
    <w:rsid w:val="00EC3791"/>
    <w:rsid w:val="00EC3F79"/>
    <w:rsid w:val="00ED40BB"/>
    <w:rsid w:val="00ED68A7"/>
    <w:rsid w:val="00EE01C4"/>
    <w:rsid w:val="00EE0FE6"/>
    <w:rsid w:val="00EE1417"/>
    <w:rsid w:val="00EE141B"/>
    <w:rsid w:val="00EE2AF3"/>
    <w:rsid w:val="00EE4CE8"/>
    <w:rsid w:val="00EE68DA"/>
    <w:rsid w:val="00EE6AB6"/>
    <w:rsid w:val="00EF11C2"/>
    <w:rsid w:val="00EF1ECA"/>
    <w:rsid w:val="00EF1FF2"/>
    <w:rsid w:val="00EF643C"/>
    <w:rsid w:val="00F01000"/>
    <w:rsid w:val="00F018EB"/>
    <w:rsid w:val="00F049BE"/>
    <w:rsid w:val="00F05BF6"/>
    <w:rsid w:val="00F12249"/>
    <w:rsid w:val="00F126B5"/>
    <w:rsid w:val="00F12782"/>
    <w:rsid w:val="00F13729"/>
    <w:rsid w:val="00F140B4"/>
    <w:rsid w:val="00F14457"/>
    <w:rsid w:val="00F14E73"/>
    <w:rsid w:val="00F152A0"/>
    <w:rsid w:val="00F16181"/>
    <w:rsid w:val="00F16540"/>
    <w:rsid w:val="00F17C57"/>
    <w:rsid w:val="00F243EC"/>
    <w:rsid w:val="00F27281"/>
    <w:rsid w:val="00F30770"/>
    <w:rsid w:val="00F3093D"/>
    <w:rsid w:val="00F3105D"/>
    <w:rsid w:val="00F32D76"/>
    <w:rsid w:val="00F34607"/>
    <w:rsid w:val="00F35C95"/>
    <w:rsid w:val="00F35FE8"/>
    <w:rsid w:val="00F3766A"/>
    <w:rsid w:val="00F41131"/>
    <w:rsid w:val="00F421D8"/>
    <w:rsid w:val="00F44D25"/>
    <w:rsid w:val="00F45728"/>
    <w:rsid w:val="00F467D7"/>
    <w:rsid w:val="00F4777A"/>
    <w:rsid w:val="00F53AFC"/>
    <w:rsid w:val="00F53CEE"/>
    <w:rsid w:val="00F5417C"/>
    <w:rsid w:val="00F557A4"/>
    <w:rsid w:val="00F56A08"/>
    <w:rsid w:val="00F57E4F"/>
    <w:rsid w:val="00F66CC5"/>
    <w:rsid w:val="00F70796"/>
    <w:rsid w:val="00F70824"/>
    <w:rsid w:val="00F7333E"/>
    <w:rsid w:val="00F73908"/>
    <w:rsid w:val="00F76485"/>
    <w:rsid w:val="00F8038E"/>
    <w:rsid w:val="00F81891"/>
    <w:rsid w:val="00F85C91"/>
    <w:rsid w:val="00F87C16"/>
    <w:rsid w:val="00F908E9"/>
    <w:rsid w:val="00F92B70"/>
    <w:rsid w:val="00F94631"/>
    <w:rsid w:val="00F94720"/>
    <w:rsid w:val="00F948F0"/>
    <w:rsid w:val="00F95D4B"/>
    <w:rsid w:val="00FA2326"/>
    <w:rsid w:val="00FA265F"/>
    <w:rsid w:val="00FA306E"/>
    <w:rsid w:val="00FA3376"/>
    <w:rsid w:val="00FA3A8C"/>
    <w:rsid w:val="00FA52CB"/>
    <w:rsid w:val="00FA5FE5"/>
    <w:rsid w:val="00FA7DFE"/>
    <w:rsid w:val="00FB029F"/>
    <w:rsid w:val="00FB1748"/>
    <w:rsid w:val="00FB1A0E"/>
    <w:rsid w:val="00FB76A5"/>
    <w:rsid w:val="00FB7EAE"/>
    <w:rsid w:val="00FC01E5"/>
    <w:rsid w:val="00FC33DF"/>
    <w:rsid w:val="00FC592E"/>
    <w:rsid w:val="00FC6758"/>
    <w:rsid w:val="00FC7CD7"/>
    <w:rsid w:val="00FD636F"/>
    <w:rsid w:val="00FD6F8C"/>
    <w:rsid w:val="00FD6FE8"/>
    <w:rsid w:val="00FE010D"/>
    <w:rsid w:val="00FE4923"/>
    <w:rsid w:val="00FE70ED"/>
    <w:rsid w:val="00FE743B"/>
    <w:rsid w:val="00FE7771"/>
    <w:rsid w:val="00FF2A0C"/>
    <w:rsid w:val="00FF2B9C"/>
    <w:rsid w:val="00FF4413"/>
    <w:rsid w:val="00FF61C2"/>
    <w:rsid w:val="00FF67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CB1CC"/>
  <w15:chartTrackingRefBased/>
  <w15:docId w15:val="{AF46DAC4-8782-7D44-8940-A9E031E7B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B3455"/>
  </w:style>
  <w:style w:type="character" w:styleId="Hyperlink">
    <w:name w:val="Hyperlink"/>
    <w:basedOn w:val="DefaultParagraphFont"/>
    <w:uiPriority w:val="99"/>
    <w:unhideWhenUsed/>
    <w:rsid w:val="006B3455"/>
    <w:rPr>
      <w:color w:val="0000FF"/>
      <w:u w:val="single"/>
    </w:rPr>
  </w:style>
  <w:style w:type="character" w:customStyle="1" w:styleId="apple-tab-span">
    <w:name w:val="apple-tab-span"/>
    <w:basedOn w:val="DefaultParagraphFont"/>
    <w:rsid w:val="00EE141B"/>
  </w:style>
  <w:style w:type="paragraph" w:styleId="NormalWeb">
    <w:name w:val="Normal (Web)"/>
    <w:basedOn w:val="Normal"/>
    <w:uiPriority w:val="99"/>
    <w:semiHidden/>
    <w:unhideWhenUsed/>
    <w:rsid w:val="003F2A41"/>
    <w:pPr>
      <w:spacing w:before="100" w:beforeAutospacing="1" w:after="100" w:afterAutospacing="1"/>
    </w:pPr>
    <w:rPr>
      <w:rFonts w:eastAsia="Times New Roma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2693">
      <w:bodyDiv w:val="1"/>
      <w:marLeft w:val="0"/>
      <w:marRight w:val="0"/>
      <w:marTop w:val="0"/>
      <w:marBottom w:val="0"/>
      <w:divBdr>
        <w:top w:val="none" w:sz="0" w:space="0" w:color="auto"/>
        <w:left w:val="none" w:sz="0" w:space="0" w:color="auto"/>
        <w:bottom w:val="none" w:sz="0" w:space="0" w:color="auto"/>
        <w:right w:val="none" w:sz="0" w:space="0" w:color="auto"/>
      </w:divBdr>
    </w:div>
    <w:div w:id="57559167">
      <w:bodyDiv w:val="1"/>
      <w:marLeft w:val="0"/>
      <w:marRight w:val="0"/>
      <w:marTop w:val="0"/>
      <w:marBottom w:val="0"/>
      <w:divBdr>
        <w:top w:val="none" w:sz="0" w:space="0" w:color="auto"/>
        <w:left w:val="none" w:sz="0" w:space="0" w:color="auto"/>
        <w:bottom w:val="none" w:sz="0" w:space="0" w:color="auto"/>
        <w:right w:val="none" w:sz="0" w:space="0" w:color="auto"/>
      </w:divBdr>
    </w:div>
    <w:div w:id="57559935">
      <w:bodyDiv w:val="1"/>
      <w:marLeft w:val="0"/>
      <w:marRight w:val="0"/>
      <w:marTop w:val="0"/>
      <w:marBottom w:val="0"/>
      <w:divBdr>
        <w:top w:val="none" w:sz="0" w:space="0" w:color="auto"/>
        <w:left w:val="none" w:sz="0" w:space="0" w:color="auto"/>
        <w:bottom w:val="none" w:sz="0" w:space="0" w:color="auto"/>
        <w:right w:val="none" w:sz="0" w:space="0" w:color="auto"/>
      </w:divBdr>
    </w:div>
    <w:div w:id="66463423">
      <w:bodyDiv w:val="1"/>
      <w:marLeft w:val="0"/>
      <w:marRight w:val="0"/>
      <w:marTop w:val="0"/>
      <w:marBottom w:val="0"/>
      <w:divBdr>
        <w:top w:val="none" w:sz="0" w:space="0" w:color="auto"/>
        <w:left w:val="none" w:sz="0" w:space="0" w:color="auto"/>
        <w:bottom w:val="none" w:sz="0" w:space="0" w:color="auto"/>
        <w:right w:val="none" w:sz="0" w:space="0" w:color="auto"/>
      </w:divBdr>
    </w:div>
    <w:div w:id="85198851">
      <w:bodyDiv w:val="1"/>
      <w:marLeft w:val="0"/>
      <w:marRight w:val="0"/>
      <w:marTop w:val="0"/>
      <w:marBottom w:val="0"/>
      <w:divBdr>
        <w:top w:val="none" w:sz="0" w:space="0" w:color="auto"/>
        <w:left w:val="none" w:sz="0" w:space="0" w:color="auto"/>
        <w:bottom w:val="none" w:sz="0" w:space="0" w:color="auto"/>
        <w:right w:val="none" w:sz="0" w:space="0" w:color="auto"/>
      </w:divBdr>
    </w:div>
    <w:div w:id="124739237">
      <w:bodyDiv w:val="1"/>
      <w:marLeft w:val="0"/>
      <w:marRight w:val="0"/>
      <w:marTop w:val="0"/>
      <w:marBottom w:val="0"/>
      <w:divBdr>
        <w:top w:val="none" w:sz="0" w:space="0" w:color="auto"/>
        <w:left w:val="none" w:sz="0" w:space="0" w:color="auto"/>
        <w:bottom w:val="none" w:sz="0" w:space="0" w:color="auto"/>
        <w:right w:val="none" w:sz="0" w:space="0" w:color="auto"/>
      </w:divBdr>
      <w:divsChild>
        <w:div w:id="1283418455">
          <w:marLeft w:val="0"/>
          <w:marRight w:val="0"/>
          <w:marTop w:val="0"/>
          <w:marBottom w:val="0"/>
          <w:divBdr>
            <w:top w:val="none" w:sz="0" w:space="0" w:color="auto"/>
            <w:left w:val="none" w:sz="0" w:space="0" w:color="auto"/>
            <w:bottom w:val="none" w:sz="0" w:space="0" w:color="auto"/>
            <w:right w:val="none" w:sz="0" w:space="0" w:color="auto"/>
          </w:divBdr>
        </w:div>
        <w:div w:id="1685208008">
          <w:marLeft w:val="0"/>
          <w:marRight w:val="0"/>
          <w:marTop w:val="0"/>
          <w:marBottom w:val="0"/>
          <w:divBdr>
            <w:top w:val="none" w:sz="0" w:space="0" w:color="auto"/>
            <w:left w:val="none" w:sz="0" w:space="0" w:color="auto"/>
            <w:bottom w:val="none" w:sz="0" w:space="0" w:color="auto"/>
            <w:right w:val="none" w:sz="0" w:space="0" w:color="auto"/>
          </w:divBdr>
        </w:div>
      </w:divsChild>
    </w:div>
    <w:div w:id="164899427">
      <w:bodyDiv w:val="1"/>
      <w:marLeft w:val="0"/>
      <w:marRight w:val="0"/>
      <w:marTop w:val="0"/>
      <w:marBottom w:val="0"/>
      <w:divBdr>
        <w:top w:val="none" w:sz="0" w:space="0" w:color="auto"/>
        <w:left w:val="none" w:sz="0" w:space="0" w:color="auto"/>
        <w:bottom w:val="none" w:sz="0" w:space="0" w:color="auto"/>
        <w:right w:val="none" w:sz="0" w:space="0" w:color="auto"/>
      </w:divBdr>
    </w:div>
    <w:div w:id="202181030">
      <w:bodyDiv w:val="1"/>
      <w:marLeft w:val="0"/>
      <w:marRight w:val="0"/>
      <w:marTop w:val="0"/>
      <w:marBottom w:val="0"/>
      <w:divBdr>
        <w:top w:val="none" w:sz="0" w:space="0" w:color="auto"/>
        <w:left w:val="none" w:sz="0" w:space="0" w:color="auto"/>
        <w:bottom w:val="none" w:sz="0" w:space="0" w:color="auto"/>
        <w:right w:val="none" w:sz="0" w:space="0" w:color="auto"/>
      </w:divBdr>
    </w:div>
    <w:div w:id="211236896">
      <w:bodyDiv w:val="1"/>
      <w:marLeft w:val="0"/>
      <w:marRight w:val="0"/>
      <w:marTop w:val="0"/>
      <w:marBottom w:val="0"/>
      <w:divBdr>
        <w:top w:val="none" w:sz="0" w:space="0" w:color="auto"/>
        <w:left w:val="none" w:sz="0" w:space="0" w:color="auto"/>
        <w:bottom w:val="none" w:sz="0" w:space="0" w:color="auto"/>
        <w:right w:val="none" w:sz="0" w:space="0" w:color="auto"/>
      </w:divBdr>
    </w:div>
    <w:div w:id="211775099">
      <w:bodyDiv w:val="1"/>
      <w:marLeft w:val="0"/>
      <w:marRight w:val="0"/>
      <w:marTop w:val="0"/>
      <w:marBottom w:val="0"/>
      <w:divBdr>
        <w:top w:val="none" w:sz="0" w:space="0" w:color="auto"/>
        <w:left w:val="none" w:sz="0" w:space="0" w:color="auto"/>
        <w:bottom w:val="none" w:sz="0" w:space="0" w:color="auto"/>
        <w:right w:val="none" w:sz="0" w:space="0" w:color="auto"/>
      </w:divBdr>
    </w:div>
    <w:div w:id="216357203">
      <w:bodyDiv w:val="1"/>
      <w:marLeft w:val="0"/>
      <w:marRight w:val="0"/>
      <w:marTop w:val="0"/>
      <w:marBottom w:val="0"/>
      <w:divBdr>
        <w:top w:val="none" w:sz="0" w:space="0" w:color="auto"/>
        <w:left w:val="none" w:sz="0" w:space="0" w:color="auto"/>
        <w:bottom w:val="none" w:sz="0" w:space="0" w:color="auto"/>
        <w:right w:val="none" w:sz="0" w:space="0" w:color="auto"/>
      </w:divBdr>
      <w:divsChild>
        <w:div w:id="711275210">
          <w:marLeft w:val="0"/>
          <w:marRight w:val="0"/>
          <w:marTop w:val="0"/>
          <w:marBottom w:val="0"/>
          <w:divBdr>
            <w:top w:val="none" w:sz="0" w:space="0" w:color="auto"/>
            <w:left w:val="none" w:sz="0" w:space="0" w:color="auto"/>
            <w:bottom w:val="none" w:sz="0" w:space="0" w:color="auto"/>
            <w:right w:val="none" w:sz="0" w:space="0" w:color="auto"/>
          </w:divBdr>
        </w:div>
      </w:divsChild>
    </w:div>
    <w:div w:id="244070032">
      <w:bodyDiv w:val="1"/>
      <w:marLeft w:val="0"/>
      <w:marRight w:val="0"/>
      <w:marTop w:val="0"/>
      <w:marBottom w:val="0"/>
      <w:divBdr>
        <w:top w:val="none" w:sz="0" w:space="0" w:color="auto"/>
        <w:left w:val="none" w:sz="0" w:space="0" w:color="auto"/>
        <w:bottom w:val="none" w:sz="0" w:space="0" w:color="auto"/>
        <w:right w:val="none" w:sz="0" w:space="0" w:color="auto"/>
      </w:divBdr>
    </w:div>
    <w:div w:id="275452070">
      <w:bodyDiv w:val="1"/>
      <w:marLeft w:val="0"/>
      <w:marRight w:val="0"/>
      <w:marTop w:val="0"/>
      <w:marBottom w:val="0"/>
      <w:divBdr>
        <w:top w:val="none" w:sz="0" w:space="0" w:color="auto"/>
        <w:left w:val="none" w:sz="0" w:space="0" w:color="auto"/>
        <w:bottom w:val="none" w:sz="0" w:space="0" w:color="auto"/>
        <w:right w:val="none" w:sz="0" w:space="0" w:color="auto"/>
      </w:divBdr>
    </w:div>
    <w:div w:id="324821649">
      <w:bodyDiv w:val="1"/>
      <w:marLeft w:val="0"/>
      <w:marRight w:val="0"/>
      <w:marTop w:val="0"/>
      <w:marBottom w:val="0"/>
      <w:divBdr>
        <w:top w:val="none" w:sz="0" w:space="0" w:color="auto"/>
        <w:left w:val="none" w:sz="0" w:space="0" w:color="auto"/>
        <w:bottom w:val="none" w:sz="0" w:space="0" w:color="auto"/>
        <w:right w:val="none" w:sz="0" w:space="0" w:color="auto"/>
      </w:divBdr>
    </w:div>
    <w:div w:id="341516123">
      <w:bodyDiv w:val="1"/>
      <w:marLeft w:val="0"/>
      <w:marRight w:val="0"/>
      <w:marTop w:val="0"/>
      <w:marBottom w:val="0"/>
      <w:divBdr>
        <w:top w:val="none" w:sz="0" w:space="0" w:color="auto"/>
        <w:left w:val="none" w:sz="0" w:space="0" w:color="auto"/>
        <w:bottom w:val="none" w:sz="0" w:space="0" w:color="auto"/>
        <w:right w:val="none" w:sz="0" w:space="0" w:color="auto"/>
      </w:divBdr>
    </w:div>
    <w:div w:id="399792674">
      <w:bodyDiv w:val="1"/>
      <w:marLeft w:val="0"/>
      <w:marRight w:val="0"/>
      <w:marTop w:val="0"/>
      <w:marBottom w:val="0"/>
      <w:divBdr>
        <w:top w:val="none" w:sz="0" w:space="0" w:color="auto"/>
        <w:left w:val="none" w:sz="0" w:space="0" w:color="auto"/>
        <w:bottom w:val="none" w:sz="0" w:space="0" w:color="auto"/>
        <w:right w:val="none" w:sz="0" w:space="0" w:color="auto"/>
      </w:divBdr>
    </w:div>
    <w:div w:id="428622128">
      <w:bodyDiv w:val="1"/>
      <w:marLeft w:val="0"/>
      <w:marRight w:val="0"/>
      <w:marTop w:val="0"/>
      <w:marBottom w:val="0"/>
      <w:divBdr>
        <w:top w:val="none" w:sz="0" w:space="0" w:color="auto"/>
        <w:left w:val="none" w:sz="0" w:space="0" w:color="auto"/>
        <w:bottom w:val="none" w:sz="0" w:space="0" w:color="auto"/>
        <w:right w:val="none" w:sz="0" w:space="0" w:color="auto"/>
      </w:divBdr>
    </w:div>
    <w:div w:id="432869398">
      <w:bodyDiv w:val="1"/>
      <w:marLeft w:val="0"/>
      <w:marRight w:val="0"/>
      <w:marTop w:val="0"/>
      <w:marBottom w:val="0"/>
      <w:divBdr>
        <w:top w:val="none" w:sz="0" w:space="0" w:color="auto"/>
        <w:left w:val="none" w:sz="0" w:space="0" w:color="auto"/>
        <w:bottom w:val="none" w:sz="0" w:space="0" w:color="auto"/>
        <w:right w:val="none" w:sz="0" w:space="0" w:color="auto"/>
      </w:divBdr>
    </w:div>
    <w:div w:id="447167396">
      <w:bodyDiv w:val="1"/>
      <w:marLeft w:val="0"/>
      <w:marRight w:val="0"/>
      <w:marTop w:val="0"/>
      <w:marBottom w:val="0"/>
      <w:divBdr>
        <w:top w:val="none" w:sz="0" w:space="0" w:color="auto"/>
        <w:left w:val="none" w:sz="0" w:space="0" w:color="auto"/>
        <w:bottom w:val="none" w:sz="0" w:space="0" w:color="auto"/>
        <w:right w:val="none" w:sz="0" w:space="0" w:color="auto"/>
      </w:divBdr>
    </w:div>
    <w:div w:id="510071698">
      <w:bodyDiv w:val="1"/>
      <w:marLeft w:val="0"/>
      <w:marRight w:val="0"/>
      <w:marTop w:val="0"/>
      <w:marBottom w:val="0"/>
      <w:divBdr>
        <w:top w:val="none" w:sz="0" w:space="0" w:color="auto"/>
        <w:left w:val="none" w:sz="0" w:space="0" w:color="auto"/>
        <w:bottom w:val="none" w:sz="0" w:space="0" w:color="auto"/>
        <w:right w:val="none" w:sz="0" w:space="0" w:color="auto"/>
      </w:divBdr>
    </w:div>
    <w:div w:id="555358367">
      <w:bodyDiv w:val="1"/>
      <w:marLeft w:val="0"/>
      <w:marRight w:val="0"/>
      <w:marTop w:val="0"/>
      <w:marBottom w:val="0"/>
      <w:divBdr>
        <w:top w:val="none" w:sz="0" w:space="0" w:color="auto"/>
        <w:left w:val="none" w:sz="0" w:space="0" w:color="auto"/>
        <w:bottom w:val="none" w:sz="0" w:space="0" w:color="auto"/>
        <w:right w:val="none" w:sz="0" w:space="0" w:color="auto"/>
      </w:divBdr>
    </w:div>
    <w:div w:id="602497578">
      <w:bodyDiv w:val="1"/>
      <w:marLeft w:val="0"/>
      <w:marRight w:val="0"/>
      <w:marTop w:val="0"/>
      <w:marBottom w:val="0"/>
      <w:divBdr>
        <w:top w:val="none" w:sz="0" w:space="0" w:color="auto"/>
        <w:left w:val="none" w:sz="0" w:space="0" w:color="auto"/>
        <w:bottom w:val="none" w:sz="0" w:space="0" w:color="auto"/>
        <w:right w:val="none" w:sz="0" w:space="0" w:color="auto"/>
      </w:divBdr>
    </w:div>
    <w:div w:id="621494015">
      <w:bodyDiv w:val="1"/>
      <w:marLeft w:val="0"/>
      <w:marRight w:val="0"/>
      <w:marTop w:val="0"/>
      <w:marBottom w:val="0"/>
      <w:divBdr>
        <w:top w:val="none" w:sz="0" w:space="0" w:color="auto"/>
        <w:left w:val="none" w:sz="0" w:space="0" w:color="auto"/>
        <w:bottom w:val="none" w:sz="0" w:space="0" w:color="auto"/>
        <w:right w:val="none" w:sz="0" w:space="0" w:color="auto"/>
      </w:divBdr>
    </w:div>
    <w:div w:id="639924568">
      <w:bodyDiv w:val="1"/>
      <w:marLeft w:val="0"/>
      <w:marRight w:val="0"/>
      <w:marTop w:val="0"/>
      <w:marBottom w:val="0"/>
      <w:divBdr>
        <w:top w:val="none" w:sz="0" w:space="0" w:color="auto"/>
        <w:left w:val="none" w:sz="0" w:space="0" w:color="auto"/>
        <w:bottom w:val="none" w:sz="0" w:space="0" w:color="auto"/>
        <w:right w:val="none" w:sz="0" w:space="0" w:color="auto"/>
      </w:divBdr>
    </w:div>
    <w:div w:id="651717055">
      <w:bodyDiv w:val="1"/>
      <w:marLeft w:val="0"/>
      <w:marRight w:val="0"/>
      <w:marTop w:val="0"/>
      <w:marBottom w:val="0"/>
      <w:divBdr>
        <w:top w:val="none" w:sz="0" w:space="0" w:color="auto"/>
        <w:left w:val="none" w:sz="0" w:space="0" w:color="auto"/>
        <w:bottom w:val="none" w:sz="0" w:space="0" w:color="auto"/>
        <w:right w:val="none" w:sz="0" w:space="0" w:color="auto"/>
      </w:divBdr>
    </w:div>
    <w:div w:id="670762264">
      <w:bodyDiv w:val="1"/>
      <w:marLeft w:val="0"/>
      <w:marRight w:val="0"/>
      <w:marTop w:val="0"/>
      <w:marBottom w:val="0"/>
      <w:divBdr>
        <w:top w:val="none" w:sz="0" w:space="0" w:color="auto"/>
        <w:left w:val="none" w:sz="0" w:space="0" w:color="auto"/>
        <w:bottom w:val="none" w:sz="0" w:space="0" w:color="auto"/>
        <w:right w:val="none" w:sz="0" w:space="0" w:color="auto"/>
      </w:divBdr>
    </w:div>
    <w:div w:id="709458603">
      <w:bodyDiv w:val="1"/>
      <w:marLeft w:val="0"/>
      <w:marRight w:val="0"/>
      <w:marTop w:val="0"/>
      <w:marBottom w:val="0"/>
      <w:divBdr>
        <w:top w:val="none" w:sz="0" w:space="0" w:color="auto"/>
        <w:left w:val="none" w:sz="0" w:space="0" w:color="auto"/>
        <w:bottom w:val="none" w:sz="0" w:space="0" w:color="auto"/>
        <w:right w:val="none" w:sz="0" w:space="0" w:color="auto"/>
      </w:divBdr>
    </w:div>
    <w:div w:id="720373533">
      <w:bodyDiv w:val="1"/>
      <w:marLeft w:val="0"/>
      <w:marRight w:val="0"/>
      <w:marTop w:val="0"/>
      <w:marBottom w:val="0"/>
      <w:divBdr>
        <w:top w:val="none" w:sz="0" w:space="0" w:color="auto"/>
        <w:left w:val="none" w:sz="0" w:space="0" w:color="auto"/>
        <w:bottom w:val="none" w:sz="0" w:space="0" w:color="auto"/>
        <w:right w:val="none" w:sz="0" w:space="0" w:color="auto"/>
      </w:divBdr>
    </w:div>
    <w:div w:id="735595229">
      <w:bodyDiv w:val="1"/>
      <w:marLeft w:val="0"/>
      <w:marRight w:val="0"/>
      <w:marTop w:val="0"/>
      <w:marBottom w:val="0"/>
      <w:divBdr>
        <w:top w:val="none" w:sz="0" w:space="0" w:color="auto"/>
        <w:left w:val="none" w:sz="0" w:space="0" w:color="auto"/>
        <w:bottom w:val="none" w:sz="0" w:space="0" w:color="auto"/>
        <w:right w:val="none" w:sz="0" w:space="0" w:color="auto"/>
      </w:divBdr>
    </w:div>
    <w:div w:id="782967407">
      <w:bodyDiv w:val="1"/>
      <w:marLeft w:val="0"/>
      <w:marRight w:val="0"/>
      <w:marTop w:val="0"/>
      <w:marBottom w:val="0"/>
      <w:divBdr>
        <w:top w:val="none" w:sz="0" w:space="0" w:color="auto"/>
        <w:left w:val="none" w:sz="0" w:space="0" w:color="auto"/>
        <w:bottom w:val="none" w:sz="0" w:space="0" w:color="auto"/>
        <w:right w:val="none" w:sz="0" w:space="0" w:color="auto"/>
      </w:divBdr>
      <w:divsChild>
        <w:div w:id="1918243686">
          <w:marLeft w:val="0"/>
          <w:marRight w:val="0"/>
          <w:marTop w:val="0"/>
          <w:marBottom w:val="0"/>
          <w:divBdr>
            <w:top w:val="none" w:sz="0" w:space="0" w:color="auto"/>
            <w:left w:val="none" w:sz="0" w:space="0" w:color="auto"/>
            <w:bottom w:val="none" w:sz="0" w:space="0" w:color="auto"/>
            <w:right w:val="none" w:sz="0" w:space="0" w:color="auto"/>
          </w:divBdr>
        </w:div>
      </w:divsChild>
    </w:div>
    <w:div w:id="813566737">
      <w:bodyDiv w:val="1"/>
      <w:marLeft w:val="0"/>
      <w:marRight w:val="0"/>
      <w:marTop w:val="0"/>
      <w:marBottom w:val="0"/>
      <w:divBdr>
        <w:top w:val="none" w:sz="0" w:space="0" w:color="auto"/>
        <w:left w:val="none" w:sz="0" w:space="0" w:color="auto"/>
        <w:bottom w:val="none" w:sz="0" w:space="0" w:color="auto"/>
        <w:right w:val="none" w:sz="0" w:space="0" w:color="auto"/>
      </w:divBdr>
    </w:div>
    <w:div w:id="823273918">
      <w:bodyDiv w:val="1"/>
      <w:marLeft w:val="0"/>
      <w:marRight w:val="0"/>
      <w:marTop w:val="0"/>
      <w:marBottom w:val="0"/>
      <w:divBdr>
        <w:top w:val="none" w:sz="0" w:space="0" w:color="auto"/>
        <w:left w:val="none" w:sz="0" w:space="0" w:color="auto"/>
        <w:bottom w:val="none" w:sz="0" w:space="0" w:color="auto"/>
        <w:right w:val="none" w:sz="0" w:space="0" w:color="auto"/>
      </w:divBdr>
    </w:div>
    <w:div w:id="883174582">
      <w:bodyDiv w:val="1"/>
      <w:marLeft w:val="0"/>
      <w:marRight w:val="0"/>
      <w:marTop w:val="0"/>
      <w:marBottom w:val="0"/>
      <w:divBdr>
        <w:top w:val="none" w:sz="0" w:space="0" w:color="auto"/>
        <w:left w:val="none" w:sz="0" w:space="0" w:color="auto"/>
        <w:bottom w:val="none" w:sz="0" w:space="0" w:color="auto"/>
        <w:right w:val="none" w:sz="0" w:space="0" w:color="auto"/>
      </w:divBdr>
      <w:divsChild>
        <w:div w:id="1675642227">
          <w:marLeft w:val="0"/>
          <w:marRight w:val="0"/>
          <w:marTop w:val="0"/>
          <w:marBottom w:val="0"/>
          <w:divBdr>
            <w:top w:val="none" w:sz="0" w:space="0" w:color="auto"/>
            <w:left w:val="none" w:sz="0" w:space="0" w:color="auto"/>
            <w:bottom w:val="none" w:sz="0" w:space="0" w:color="auto"/>
            <w:right w:val="none" w:sz="0" w:space="0" w:color="auto"/>
          </w:divBdr>
        </w:div>
        <w:div w:id="1451513009">
          <w:marLeft w:val="0"/>
          <w:marRight w:val="0"/>
          <w:marTop w:val="0"/>
          <w:marBottom w:val="0"/>
          <w:divBdr>
            <w:top w:val="none" w:sz="0" w:space="0" w:color="auto"/>
            <w:left w:val="none" w:sz="0" w:space="0" w:color="auto"/>
            <w:bottom w:val="none" w:sz="0" w:space="0" w:color="auto"/>
            <w:right w:val="none" w:sz="0" w:space="0" w:color="auto"/>
          </w:divBdr>
        </w:div>
      </w:divsChild>
    </w:div>
    <w:div w:id="902830539">
      <w:bodyDiv w:val="1"/>
      <w:marLeft w:val="0"/>
      <w:marRight w:val="0"/>
      <w:marTop w:val="0"/>
      <w:marBottom w:val="0"/>
      <w:divBdr>
        <w:top w:val="none" w:sz="0" w:space="0" w:color="auto"/>
        <w:left w:val="none" w:sz="0" w:space="0" w:color="auto"/>
        <w:bottom w:val="none" w:sz="0" w:space="0" w:color="auto"/>
        <w:right w:val="none" w:sz="0" w:space="0" w:color="auto"/>
      </w:divBdr>
    </w:div>
    <w:div w:id="906186980">
      <w:bodyDiv w:val="1"/>
      <w:marLeft w:val="0"/>
      <w:marRight w:val="0"/>
      <w:marTop w:val="0"/>
      <w:marBottom w:val="0"/>
      <w:divBdr>
        <w:top w:val="none" w:sz="0" w:space="0" w:color="auto"/>
        <w:left w:val="none" w:sz="0" w:space="0" w:color="auto"/>
        <w:bottom w:val="none" w:sz="0" w:space="0" w:color="auto"/>
        <w:right w:val="none" w:sz="0" w:space="0" w:color="auto"/>
      </w:divBdr>
    </w:div>
    <w:div w:id="936251472">
      <w:bodyDiv w:val="1"/>
      <w:marLeft w:val="0"/>
      <w:marRight w:val="0"/>
      <w:marTop w:val="0"/>
      <w:marBottom w:val="0"/>
      <w:divBdr>
        <w:top w:val="none" w:sz="0" w:space="0" w:color="auto"/>
        <w:left w:val="none" w:sz="0" w:space="0" w:color="auto"/>
        <w:bottom w:val="none" w:sz="0" w:space="0" w:color="auto"/>
        <w:right w:val="none" w:sz="0" w:space="0" w:color="auto"/>
      </w:divBdr>
    </w:div>
    <w:div w:id="958414540">
      <w:bodyDiv w:val="1"/>
      <w:marLeft w:val="0"/>
      <w:marRight w:val="0"/>
      <w:marTop w:val="0"/>
      <w:marBottom w:val="0"/>
      <w:divBdr>
        <w:top w:val="none" w:sz="0" w:space="0" w:color="auto"/>
        <w:left w:val="none" w:sz="0" w:space="0" w:color="auto"/>
        <w:bottom w:val="none" w:sz="0" w:space="0" w:color="auto"/>
        <w:right w:val="none" w:sz="0" w:space="0" w:color="auto"/>
      </w:divBdr>
    </w:div>
    <w:div w:id="966205823">
      <w:bodyDiv w:val="1"/>
      <w:marLeft w:val="0"/>
      <w:marRight w:val="0"/>
      <w:marTop w:val="0"/>
      <w:marBottom w:val="0"/>
      <w:divBdr>
        <w:top w:val="none" w:sz="0" w:space="0" w:color="auto"/>
        <w:left w:val="none" w:sz="0" w:space="0" w:color="auto"/>
        <w:bottom w:val="none" w:sz="0" w:space="0" w:color="auto"/>
        <w:right w:val="none" w:sz="0" w:space="0" w:color="auto"/>
      </w:divBdr>
    </w:div>
    <w:div w:id="1015838003">
      <w:bodyDiv w:val="1"/>
      <w:marLeft w:val="0"/>
      <w:marRight w:val="0"/>
      <w:marTop w:val="0"/>
      <w:marBottom w:val="0"/>
      <w:divBdr>
        <w:top w:val="none" w:sz="0" w:space="0" w:color="auto"/>
        <w:left w:val="none" w:sz="0" w:space="0" w:color="auto"/>
        <w:bottom w:val="none" w:sz="0" w:space="0" w:color="auto"/>
        <w:right w:val="none" w:sz="0" w:space="0" w:color="auto"/>
      </w:divBdr>
    </w:div>
    <w:div w:id="1016731151">
      <w:bodyDiv w:val="1"/>
      <w:marLeft w:val="0"/>
      <w:marRight w:val="0"/>
      <w:marTop w:val="0"/>
      <w:marBottom w:val="0"/>
      <w:divBdr>
        <w:top w:val="none" w:sz="0" w:space="0" w:color="auto"/>
        <w:left w:val="none" w:sz="0" w:space="0" w:color="auto"/>
        <w:bottom w:val="none" w:sz="0" w:space="0" w:color="auto"/>
        <w:right w:val="none" w:sz="0" w:space="0" w:color="auto"/>
      </w:divBdr>
    </w:div>
    <w:div w:id="1165435423">
      <w:bodyDiv w:val="1"/>
      <w:marLeft w:val="0"/>
      <w:marRight w:val="0"/>
      <w:marTop w:val="0"/>
      <w:marBottom w:val="0"/>
      <w:divBdr>
        <w:top w:val="none" w:sz="0" w:space="0" w:color="auto"/>
        <w:left w:val="none" w:sz="0" w:space="0" w:color="auto"/>
        <w:bottom w:val="none" w:sz="0" w:space="0" w:color="auto"/>
        <w:right w:val="none" w:sz="0" w:space="0" w:color="auto"/>
      </w:divBdr>
    </w:div>
    <w:div w:id="1192840463">
      <w:bodyDiv w:val="1"/>
      <w:marLeft w:val="0"/>
      <w:marRight w:val="0"/>
      <w:marTop w:val="0"/>
      <w:marBottom w:val="0"/>
      <w:divBdr>
        <w:top w:val="none" w:sz="0" w:space="0" w:color="auto"/>
        <w:left w:val="none" w:sz="0" w:space="0" w:color="auto"/>
        <w:bottom w:val="none" w:sz="0" w:space="0" w:color="auto"/>
        <w:right w:val="none" w:sz="0" w:space="0" w:color="auto"/>
      </w:divBdr>
    </w:div>
    <w:div w:id="1235043245">
      <w:bodyDiv w:val="1"/>
      <w:marLeft w:val="0"/>
      <w:marRight w:val="0"/>
      <w:marTop w:val="0"/>
      <w:marBottom w:val="0"/>
      <w:divBdr>
        <w:top w:val="none" w:sz="0" w:space="0" w:color="auto"/>
        <w:left w:val="none" w:sz="0" w:space="0" w:color="auto"/>
        <w:bottom w:val="none" w:sz="0" w:space="0" w:color="auto"/>
        <w:right w:val="none" w:sz="0" w:space="0" w:color="auto"/>
      </w:divBdr>
    </w:div>
    <w:div w:id="1262103553">
      <w:bodyDiv w:val="1"/>
      <w:marLeft w:val="0"/>
      <w:marRight w:val="0"/>
      <w:marTop w:val="0"/>
      <w:marBottom w:val="0"/>
      <w:divBdr>
        <w:top w:val="none" w:sz="0" w:space="0" w:color="auto"/>
        <w:left w:val="none" w:sz="0" w:space="0" w:color="auto"/>
        <w:bottom w:val="none" w:sz="0" w:space="0" w:color="auto"/>
        <w:right w:val="none" w:sz="0" w:space="0" w:color="auto"/>
      </w:divBdr>
    </w:div>
    <w:div w:id="1275331289">
      <w:bodyDiv w:val="1"/>
      <w:marLeft w:val="0"/>
      <w:marRight w:val="0"/>
      <w:marTop w:val="0"/>
      <w:marBottom w:val="0"/>
      <w:divBdr>
        <w:top w:val="none" w:sz="0" w:space="0" w:color="auto"/>
        <w:left w:val="none" w:sz="0" w:space="0" w:color="auto"/>
        <w:bottom w:val="none" w:sz="0" w:space="0" w:color="auto"/>
        <w:right w:val="none" w:sz="0" w:space="0" w:color="auto"/>
      </w:divBdr>
    </w:div>
    <w:div w:id="1283805542">
      <w:bodyDiv w:val="1"/>
      <w:marLeft w:val="0"/>
      <w:marRight w:val="0"/>
      <w:marTop w:val="0"/>
      <w:marBottom w:val="0"/>
      <w:divBdr>
        <w:top w:val="none" w:sz="0" w:space="0" w:color="auto"/>
        <w:left w:val="none" w:sz="0" w:space="0" w:color="auto"/>
        <w:bottom w:val="none" w:sz="0" w:space="0" w:color="auto"/>
        <w:right w:val="none" w:sz="0" w:space="0" w:color="auto"/>
      </w:divBdr>
    </w:div>
    <w:div w:id="1287932270">
      <w:bodyDiv w:val="1"/>
      <w:marLeft w:val="0"/>
      <w:marRight w:val="0"/>
      <w:marTop w:val="0"/>
      <w:marBottom w:val="0"/>
      <w:divBdr>
        <w:top w:val="none" w:sz="0" w:space="0" w:color="auto"/>
        <w:left w:val="none" w:sz="0" w:space="0" w:color="auto"/>
        <w:bottom w:val="none" w:sz="0" w:space="0" w:color="auto"/>
        <w:right w:val="none" w:sz="0" w:space="0" w:color="auto"/>
      </w:divBdr>
    </w:div>
    <w:div w:id="1376268876">
      <w:bodyDiv w:val="1"/>
      <w:marLeft w:val="0"/>
      <w:marRight w:val="0"/>
      <w:marTop w:val="0"/>
      <w:marBottom w:val="0"/>
      <w:divBdr>
        <w:top w:val="none" w:sz="0" w:space="0" w:color="auto"/>
        <w:left w:val="none" w:sz="0" w:space="0" w:color="auto"/>
        <w:bottom w:val="none" w:sz="0" w:space="0" w:color="auto"/>
        <w:right w:val="none" w:sz="0" w:space="0" w:color="auto"/>
      </w:divBdr>
    </w:div>
    <w:div w:id="1434474198">
      <w:bodyDiv w:val="1"/>
      <w:marLeft w:val="0"/>
      <w:marRight w:val="0"/>
      <w:marTop w:val="0"/>
      <w:marBottom w:val="0"/>
      <w:divBdr>
        <w:top w:val="none" w:sz="0" w:space="0" w:color="auto"/>
        <w:left w:val="none" w:sz="0" w:space="0" w:color="auto"/>
        <w:bottom w:val="none" w:sz="0" w:space="0" w:color="auto"/>
        <w:right w:val="none" w:sz="0" w:space="0" w:color="auto"/>
      </w:divBdr>
    </w:div>
    <w:div w:id="1537737079">
      <w:bodyDiv w:val="1"/>
      <w:marLeft w:val="0"/>
      <w:marRight w:val="0"/>
      <w:marTop w:val="0"/>
      <w:marBottom w:val="0"/>
      <w:divBdr>
        <w:top w:val="none" w:sz="0" w:space="0" w:color="auto"/>
        <w:left w:val="none" w:sz="0" w:space="0" w:color="auto"/>
        <w:bottom w:val="none" w:sz="0" w:space="0" w:color="auto"/>
        <w:right w:val="none" w:sz="0" w:space="0" w:color="auto"/>
      </w:divBdr>
      <w:divsChild>
        <w:div w:id="1682246182">
          <w:marLeft w:val="0"/>
          <w:marRight w:val="0"/>
          <w:marTop w:val="0"/>
          <w:marBottom w:val="0"/>
          <w:divBdr>
            <w:top w:val="none" w:sz="0" w:space="0" w:color="auto"/>
            <w:left w:val="none" w:sz="0" w:space="0" w:color="auto"/>
            <w:bottom w:val="none" w:sz="0" w:space="0" w:color="auto"/>
            <w:right w:val="none" w:sz="0" w:space="0" w:color="auto"/>
          </w:divBdr>
        </w:div>
      </w:divsChild>
    </w:div>
    <w:div w:id="1587837485">
      <w:bodyDiv w:val="1"/>
      <w:marLeft w:val="0"/>
      <w:marRight w:val="0"/>
      <w:marTop w:val="0"/>
      <w:marBottom w:val="0"/>
      <w:divBdr>
        <w:top w:val="none" w:sz="0" w:space="0" w:color="auto"/>
        <w:left w:val="none" w:sz="0" w:space="0" w:color="auto"/>
        <w:bottom w:val="none" w:sz="0" w:space="0" w:color="auto"/>
        <w:right w:val="none" w:sz="0" w:space="0" w:color="auto"/>
      </w:divBdr>
    </w:div>
    <w:div w:id="1597325812">
      <w:bodyDiv w:val="1"/>
      <w:marLeft w:val="0"/>
      <w:marRight w:val="0"/>
      <w:marTop w:val="0"/>
      <w:marBottom w:val="0"/>
      <w:divBdr>
        <w:top w:val="none" w:sz="0" w:space="0" w:color="auto"/>
        <w:left w:val="none" w:sz="0" w:space="0" w:color="auto"/>
        <w:bottom w:val="none" w:sz="0" w:space="0" w:color="auto"/>
        <w:right w:val="none" w:sz="0" w:space="0" w:color="auto"/>
      </w:divBdr>
    </w:div>
    <w:div w:id="1608002807">
      <w:bodyDiv w:val="1"/>
      <w:marLeft w:val="0"/>
      <w:marRight w:val="0"/>
      <w:marTop w:val="0"/>
      <w:marBottom w:val="0"/>
      <w:divBdr>
        <w:top w:val="none" w:sz="0" w:space="0" w:color="auto"/>
        <w:left w:val="none" w:sz="0" w:space="0" w:color="auto"/>
        <w:bottom w:val="none" w:sz="0" w:space="0" w:color="auto"/>
        <w:right w:val="none" w:sz="0" w:space="0" w:color="auto"/>
      </w:divBdr>
    </w:div>
    <w:div w:id="1688940938">
      <w:bodyDiv w:val="1"/>
      <w:marLeft w:val="0"/>
      <w:marRight w:val="0"/>
      <w:marTop w:val="0"/>
      <w:marBottom w:val="0"/>
      <w:divBdr>
        <w:top w:val="none" w:sz="0" w:space="0" w:color="auto"/>
        <w:left w:val="none" w:sz="0" w:space="0" w:color="auto"/>
        <w:bottom w:val="none" w:sz="0" w:space="0" w:color="auto"/>
        <w:right w:val="none" w:sz="0" w:space="0" w:color="auto"/>
      </w:divBdr>
    </w:div>
    <w:div w:id="1768186593">
      <w:bodyDiv w:val="1"/>
      <w:marLeft w:val="0"/>
      <w:marRight w:val="0"/>
      <w:marTop w:val="0"/>
      <w:marBottom w:val="0"/>
      <w:divBdr>
        <w:top w:val="none" w:sz="0" w:space="0" w:color="auto"/>
        <w:left w:val="none" w:sz="0" w:space="0" w:color="auto"/>
        <w:bottom w:val="none" w:sz="0" w:space="0" w:color="auto"/>
        <w:right w:val="none" w:sz="0" w:space="0" w:color="auto"/>
      </w:divBdr>
    </w:div>
    <w:div w:id="1783112621">
      <w:bodyDiv w:val="1"/>
      <w:marLeft w:val="0"/>
      <w:marRight w:val="0"/>
      <w:marTop w:val="0"/>
      <w:marBottom w:val="0"/>
      <w:divBdr>
        <w:top w:val="none" w:sz="0" w:space="0" w:color="auto"/>
        <w:left w:val="none" w:sz="0" w:space="0" w:color="auto"/>
        <w:bottom w:val="none" w:sz="0" w:space="0" w:color="auto"/>
        <w:right w:val="none" w:sz="0" w:space="0" w:color="auto"/>
      </w:divBdr>
    </w:div>
    <w:div w:id="1815874073">
      <w:bodyDiv w:val="1"/>
      <w:marLeft w:val="0"/>
      <w:marRight w:val="0"/>
      <w:marTop w:val="0"/>
      <w:marBottom w:val="0"/>
      <w:divBdr>
        <w:top w:val="none" w:sz="0" w:space="0" w:color="auto"/>
        <w:left w:val="none" w:sz="0" w:space="0" w:color="auto"/>
        <w:bottom w:val="none" w:sz="0" w:space="0" w:color="auto"/>
        <w:right w:val="none" w:sz="0" w:space="0" w:color="auto"/>
      </w:divBdr>
    </w:div>
    <w:div w:id="1823421451">
      <w:bodyDiv w:val="1"/>
      <w:marLeft w:val="0"/>
      <w:marRight w:val="0"/>
      <w:marTop w:val="0"/>
      <w:marBottom w:val="0"/>
      <w:divBdr>
        <w:top w:val="none" w:sz="0" w:space="0" w:color="auto"/>
        <w:left w:val="none" w:sz="0" w:space="0" w:color="auto"/>
        <w:bottom w:val="none" w:sz="0" w:space="0" w:color="auto"/>
        <w:right w:val="none" w:sz="0" w:space="0" w:color="auto"/>
      </w:divBdr>
    </w:div>
    <w:div w:id="1839075489">
      <w:bodyDiv w:val="1"/>
      <w:marLeft w:val="0"/>
      <w:marRight w:val="0"/>
      <w:marTop w:val="0"/>
      <w:marBottom w:val="0"/>
      <w:divBdr>
        <w:top w:val="none" w:sz="0" w:space="0" w:color="auto"/>
        <w:left w:val="none" w:sz="0" w:space="0" w:color="auto"/>
        <w:bottom w:val="none" w:sz="0" w:space="0" w:color="auto"/>
        <w:right w:val="none" w:sz="0" w:space="0" w:color="auto"/>
      </w:divBdr>
    </w:div>
    <w:div w:id="1872306009">
      <w:bodyDiv w:val="1"/>
      <w:marLeft w:val="0"/>
      <w:marRight w:val="0"/>
      <w:marTop w:val="0"/>
      <w:marBottom w:val="0"/>
      <w:divBdr>
        <w:top w:val="none" w:sz="0" w:space="0" w:color="auto"/>
        <w:left w:val="none" w:sz="0" w:space="0" w:color="auto"/>
        <w:bottom w:val="none" w:sz="0" w:space="0" w:color="auto"/>
        <w:right w:val="none" w:sz="0" w:space="0" w:color="auto"/>
      </w:divBdr>
    </w:div>
    <w:div w:id="1884520155">
      <w:bodyDiv w:val="1"/>
      <w:marLeft w:val="0"/>
      <w:marRight w:val="0"/>
      <w:marTop w:val="0"/>
      <w:marBottom w:val="0"/>
      <w:divBdr>
        <w:top w:val="none" w:sz="0" w:space="0" w:color="auto"/>
        <w:left w:val="none" w:sz="0" w:space="0" w:color="auto"/>
        <w:bottom w:val="none" w:sz="0" w:space="0" w:color="auto"/>
        <w:right w:val="none" w:sz="0" w:space="0" w:color="auto"/>
      </w:divBdr>
    </w:div>
    <w:div w:id="1928490479">
      <w:bodyDiv w:val="1"/>
      <w:marLeft w:val="0"/>
      <w:marRight w:val="0"/>
      <w:marTop w:val="0"/>
      <w:marBottom w:val="0"/>
      <w:divBdr>
        <w:top w:val="none" w:sz="0" w:space="0" w:color="auto"/>
        <w:left w:val="none" w:sz="0" w:space="0" w:color="auto"/>
        <w:bottom w:val="none" w:sz="0" w:space="0" w:color="auto"/>
        <w:right w:val="none" w:sz="0" w:space="0" w:color="auto"/>
      </w:divBdr>
    </w:div>
    <w:div w:id="1960063762">
      <w:bodyDiv w:val="1"/>
      <w:marLeft w:val="0"/>
      <w:marRight w:val="0"/>
      <w:marTop w:val="0"/>
      <w:marBottom w:val="0"/>
      <w:divBdr>
        <w:top w:val="none" w:sz="0" w:space="0" w:color="auto"/>
        <w:left w:val="none" w:sz="0" w:space="0" w:color="auto"/>
        <w:bottom w:val="none" w:sz="0" w:space="0" w:color="auto"/>
        <w:right w:val="none" w:sz="0" w:space="0" w:color="auto"/>
      </w:divBdr>
    </w:div>
    <w:div w:id="2001958200">
      <w:bodyDiv w:val="1"/>
      <w:marLeft w:val="0"/>
      <w:marRight w:val="0"/>
      <w:marTop w:val="0"/>
      <w:marBottom w:val="0"/>
      <w:divBdr>
        <w:top w:val="none" w:sz="0" w:space="0" w:color="auto"/>
        <w:left w:val="none" w:sz="0" w:space="0" w:color="auto"/>
        <w:bottom w:val="none" w:sz="0" w:space="0" w:color="auto"/>
        <w:right w:val="none" w:sz="0" w:space="0" w:color="auto"/>
      </w:divBdr>
    </w:div>
    <w:div w:id="2031567628">
      <w:bodyDiv w:val="1"/>
      <w:marLeft w:val="0"/>
      <w:marRight w:val="0"/>
      <w:marTop w:val="0"/>
      <w:marBottom w:val="0"/>
      <w:divBdr>
        <w:top w:val="none" w:sz="0" w:space="0" w:color="auto"/>
        <w:left w:val="none" w:sz="0" w:space="0" w:color="auto"/>
        <w:bottom w:val="none" w:sz="0" w:space="0" w:color="auto"/>
        <w:right w:val="none" w:sz="0" w:space="0" w:color="auto"/>
      </w:divBdr>
    </w:div>
    <w:div w:id="2134474331">
      <w:bodyDiv w:val="1"/>
      <w:marLeft w:val="0"/>
      <w:marRight w:val="0"/>
      <w:marTop w:val="0"/>
      <w:marBottom w:val="0"/>
      <w:divBdr>
        <w:top w:val="none" w:sz="0" w:space="0" w:color="auto"/>
        <w:left w:val="none" w:sz="0" w:space="0" w:color="auto"/>
        <w:bottom w:val="none" w:sz="0" w:space="0" w:color="auto"/>
        <w:right w:val="none" w:sz="0" w:space="0" w:color="auto"/>
      </w:divBdr>
    </w:div>
    <w:div w:id="2135245412">
      <w:bodyDiv w:val="1"/>
      <w:marLeft w:val="0"/>
      <w:marRight w:val="0"/>
      <w:marTop w:val="0"/>
      <w:marBottom w:val="0"/>
      <w:divBdr>
        <w:top w:val="none" w:sz="0" w:space="0" w:color="auto"/>
        <w:left w:val="none" w:sz="0" w:space="0" w:color="auto"/>
        <w:bottom w:val="none" w:sz="0" w:space="0" w:color="auto"/>
        <w:right w:val="none" w:sz="0" w:space="0" w:color="auto"/>
      </w:divBdr>
    </w:div>
    <w:div w:id="214296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ndian-ocean.uni-graz.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26</Pages>
  <Words>11861</Words>
  <Characters>67610</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Clift</dc:creator>
  <cp:keywords/>
  <dc:description/>
  <cp:lastModifiedBy>Tara Jonell</cp:lastModifiedBy>
  <cp:revision>7</cp:revision>
  <dcterms:created xsi:type="dcterms:W3CDTF">2022-04-13T21:58:00Z</dcterms:created>
  <dcterms:modified xsi:type="dcterms:W3CDTF">2022-04-21T09:04:00Z</dcterms:modified>
</cp:coreProperties>
</file>